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6663D" w:rsidTr="00BE208C">
        <w:tc>
          <w:tcPr>
            <w:tcW w:w="3436" w:type="dxa"/>
          </w:tcPr>
          <w:p w:rsidR="00F6663D" w:rsidRPr="00417245" w:rsidRDefault="00F6663D" w:rsidP="00C7625B">
            <w:pPr>
              <w:jc w:val="both"/>
            </w:pPr>
            <w:r w:rsidRPr="00C7625B">
              <w:t>1</w:t>
            </w:r>
            <w:r w:rsidR="00C7625B" w:rsidRPr="00C7625B">
              <w:t>4 июл</w:t>
            </w:r>
            <w:r w:rsidRPr="00C7625B">
              <w:t>я</w:t>
            </w:r>
            <w:r w:rsidRPr="00FF1FFF">
              <w:rPr>
                <w:color w:val="FF0000"/>
              </w:rPr>
              <w:t xml:space="preserve"> </w:t>
            </w:r>
            <w:r w:rsidRPr="00417245">
              <w:t>2019 года</w:t>
            </w:r>
          </w:p>
        </w:tc>
        <w:tc>
          <w:tcPr>
            <w:tcW w:w="3107" w:type="dxa"/>
          </w:tcPr>
          <w:p w:rsidR="00F6663D" w:rsidRDefault="00F6663D" w:rsidP="00BE208C">
            <w:pPr>
              <w:ind w:left="220"/>
              <w:rPr>
                <w:color w:val="000000"/>
              </w:rPr>
            </w:pPr>
          </w:p>
        </w:tc>
        <w:tc>
          <w:tcPr>
            <w:tcW w:w="2813" w:type="dxa"/>
          </w:tcPr>
          <w:p w:rsidR="00F6663D" w:rsidRPr="006A418D" w:rsidRDefault="00F6663D" w:rsidP="00C7625B">
            <w:pPr>
              <w:jc w:val="both"/>
            </w:pPr>
            <w:r w:rsidRPr="00C7625B">
              <w:t xml:space="preserve"> №</w:t>
            </w:r>
            <w:r w:rsidRPr="006A418D">
              <w:t xml:space="preserve">  7</w:t>
            </w:r>
            <w:r w:rsidR="00FF1FFF">
              <w:t>9</w:t>
            </w:r>
            <w:r w:rsidRPr="006A418D">
              <w:t>/</w:t>
            </w:r>
            <w:r w:rsidR="00C7625B" w:rsidRPr="00C7625B">
              <w:t>770</w:t>
            </w:r>
            <w:r w:rsidRPr="006A418D"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453D2A">
        <w:rPr>
          <w:b/>
          <w:szCs w:val="28"/>
        </w:rPr>
        <w:t>Манова</w:t>
      </w:r>
      <w:proofErr w:type="spellEnd"/>
      <w:r w:rsidR="00453D2A">
        <w:rPr>
          <w:b/>
          <w:szCs w:val="28"/>
        </w:rPr>
        <w:t xml:space="preserve"> Сергея Петровича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Ванновского сельского поселения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Тбилисского  района четвертого созыва по </w:t>
      </w:r>
      <w:r w:rsidR="00453D2A">
        <w:rPr>
          <w:b/>
          <w:szCs w:val="28"/>
        </w:rPr>
        <w:t>девя</w:t>
      </w:r>
      <w:r w:rsidRPr="00385770">
        <w:rPr>
          <w:b/>
          <w:szCs w:val="28"/>
        </w:rPr>
        <w:t xml:space="preserve">тимандатному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453D2A">
        <w:rPr>
          <w:b/>
          <w:szCs w:val="28"/>
        </w:rPr>
        <w:t>1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proofErr w:type="spellStart"/>
      <w:r w:rsidR="00453D2A">
        <w:rPr>
          <w:szCs w:val="28"/>
        </w:rPr>
        <w:t>Манова</w:t>
      </w:r>
      <w:proofErr w:type="spellEnd"/>
      <w:r w:rsidR="00453D2A">
        <w:rPr>
          <w:szCs w:val="28"/>
        </w:rPr>
        <w:t xml:space="preserve"> С.П</w:t>
      </w:r>
      <w:r w:rsidRPr="00385770">
        <w:rPr>
          <w:szCs w:val="28"/>
        </w:rPr>
        <w:t xml:space="preserve">., представленные в территориальную избирательную комиссию </w:t>
      </w:r>
      <w:proofErr w:type="gramStart"/>
      <w:r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Pr="00385770">
        <w:rPr>
          <w:szCs w:val="28"/>
        </w:rPr>
        <w:t xml:space="preserve">Ванновского сельского </w:t>
      </w:r>
      <w:proofErr w:type="gramStart"/>
      <w:r w:rsidRPr="00385770">
        <w:rPr>
          <w:szCs w:val="28"/>
        </w:rPr>
        <w:t xml:space="preserve">поселения Тбилисского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453D2A">
        <w:rPr>
          <w:szCs w:val="28"/>
        </w:rPr>
        <w:t>девя</w:t>
      </w:r>
      <w:r w:rsidRPr="00385770">
        <w:rPr>
          <w:szCs w:val="28"/>
        </w:rPr>
        <w:t xml:space="preserve">тимандатному избирательному округу № </w:t>
      </w:r>
      <w:r w:rsidR="00453D2A">
        <w:rPr>
          <w:szCs w:val="28"/>
        </w:rPr>
        <w:t>1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proofErr w:type="spellStart"/>
      <w:r w:rsidR="00453D2A">
        <w:rPr>
          <w:szCs w:val="28"/>
        </w:rPr>
        <w:t>Манова</w:t>
      </w:r>
      <w:proofErr w:type="spellEnd"/>
      <w:r w:rsidR="00453D2A">
        <w:rPr>
          <w:szCs w:val="28"/>
        </w:rPr>
        <w:t xml:space="preserve"> Сергея Анатольевича</w:t>
      </w:r>
      <w:r w:rsidRPr="00385770">
        <w:rPr>
          <w:szCs w:val="28"/>
        </w:rPr>
        <w:t>, 19</w:t>
      </w:r>
      <w:r w:rsidR="00453D2A">
        <w:rPr>
          <w:szCs w:val="28"/>
        </w:rPr>
        <w:t>68</w:t>
      </w:r>
      <w:r w:rsidRPr="00385770">
        <w:rPr>
          <w:szCs w:val="28"/>
        </w:rPr>
        <w:t xml:space="preserve"> г.р., </w:t>
      </w:r>
      <w:r w:rsidR="00453D2A" w:rsidRPr="00453D2A">
        <w:rPr>
          <w:szCs w:val="28"/>
        </w:rPr>
        <w:t>временно неработающего</w:t>
      </w:r>
      <w:r w:rsidRPr="00385770">
        <w:rPr>
          <w:szCs w:val="28"/>
        </w:rPr>
        <w:t>, выдвинутого в порядке самовыдвижения, кандидатом в депутаты Совета Ванновского сельского поселения 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453D2A">
        <w:rPr>
          <w:szCs w:val="28"/>
        </w:rPr>
        <w:t>девя</w:t>
      </w:r>
      <w:r w:rsidRPr="00385770">
        <w:rPr>
          <w:szCs w:val="28"/>
        </w:rPr>
        <w:t xml:space="preserve">тимандатному избирательному округу  № </w:t>
      </w:r>
      <w:r w:rsidR="00453D2A">
        <w:rPr>
          <w:szCs w:val="28"/>
        </w:rPr>
        <w:t>1</w:t>
      </w:r>
      <w:r w:rsidRPr="00385770">
        <w:rPr>
          <w:szCs w:val="28"/>
        </w:rPr>
        <w:t xml:space="preserve">  </w:t>
      </w:r>
      <w:r w:rsidR="00C7625B">
        <w:rPr>
          <w:szCs w:val="28"/>
        </w:rPr>
        <w:t xml:space="preserve">                 </w:t>
      </w:r>
      <w:r w:rsidR="00C7625B" w:rsidRPr="00C7625B">
        <w:rPr>
          <w:szCs w:val="28"/>
        </w:rPr>
        <w:t>20 июн</w:t>
      </w:r>
      <w:r w:rsidRPr="00C7625B">
        <w:rPr>
          <w:szCs w:val="28"/>
        </w:rPr>
        <w:t xml:space="preserve">я </w:t>
      </w:r>
      <w:r w:rsidRPr="00385770">
        <w:rPr>
          <w:szCs w:val="28"/>
        </w:rPr>
        <w:t xml:space="preserve">2019 года в </w:t>
      </w:r>
      <w:r w:rsidR="00C7625B" w:rsidRPr="00C7625B">
        <w:rPr>
          <w:szCs w:val="28"/>
        </w:rPr>
        <w:t>11</w:t>
      </w:r>
      <w:r w:rsidR="00C7625B">
        <w:rPr>
          <w:szCs w:val="28"/>
        </w:rPr>
        <w:t xml:space="preserve"> часов 2</w:t>
      </w:r>
      <w:r w:rsidRPr="00385770">
        <w:rPr>
          <w:szCs w:val="28"/>
        </w:rPr>
        <w:t>5 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453D2A">
        <w:rPr>
          <w:szCs w:val="28"/>
        </w:rPr>
        <w:t>Манову</w:t>
      </w:r>
      <w:proofErr w:type="spellEnd"/>
      <w:r w:rsidR="00453D2A">
        <w:rPr>
          <w:szCs w:val="28"/>
        </w:rPr>
        <w:t xml:space="preserve"> С.П</w:t>
      </w:r>
      <w:r w:rsidRPr="00385770">
        <w:rPr>
          <w:szCs w:val="28"/>
        </w:rPr>
        <w:t>.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4. Направить в газету </w:t>
      </w:r>
      <w:r w:rsidRPr="00C7625B">
        <w:rPr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lastRenderedPageBreak/>
              <w:t xml:space="preserve">Выборы депутатов Совета Ванновского 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6D594D" w:rsidRPr="0028631D" w:rsidRDefault="00453D2A" w:rsidP="006D594D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Манов</w:t>
            </w:r>
            <w:proofErr w:type="spellEnd"/>
          </w:p>
          <w:p w:rsidR="006D594D" w:rsidRPr="0028631D" w:rsidRDefault="00453D2A" w:rsidP="006D594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Сергей Петрович</w:t>
            </w: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 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Ванновского 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453D2A">
              <w:rPr>
                <w:b/>
                <w:sz w:val="24"/>
              </w:rPr>
              <w:t>девя</w:t>
            </w:r>
            <w:r w:rsidRPr="0028631D">
              <w:rPr>
                <w:b/>
                <w:sz w:val="24"/>
              </w:rPr>
              <w:t xml:space="preserve">тимандатному избирательному округу № </w:t>
            </w:r>
            <w:r w:rsidR="00453D2A">
              <w:rPr>
                <w:b/>
                <w:sz w:val="24"/>
              </w:rPr>
              <w:t>1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C7625B" w:rsidRPr="00C7625B">
              <w:rPr>
                <w:sz w:val="24"/>
              </w:rPr>
              <w:t>14</w:t>
            </w:r>
            <w:r w:rsidRPr="00C7625B">
              <w:rPr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bookmarkStart w:id="0" w:name="_GoBack"/>
            <w:bookmarkEnd w:id="0"/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100921"/>
    <w:rsid w:val="0028631D"/>
    <w:rsid w:val="00380E5F"/>
    <w:rsid w:val="00385770"/>
    <w:rsid w:val="00453D2A"/>
    <w:rsid w:val="00612730"/>
    <w:rsid w:val="006254E8"/>
    <w:rsid w:val="0069006B"/>
    <w:rsid w:val="006D594D"/>
    <w:rsid w:val="00C7625B"/>
    <w:rsid w:val="00E6691D"/>
    <w:rsid w:val="00F6663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cp:lastPrinted>2019-06-26T15:42:00Z</cp:lastPrinted>
  <dcterms:created xsi:type="dcterms:W3CDTF">2019-06-26T14:33:00Z</dcterms:created>
  <dcterms:modified xsi:type="dcterms:W3CDTF">2019-07-05T08:03:00Z</dcterms:modified>
</cp:coreProperties>
</file>