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4A4" w:rsidRDefault="004514A4" w:rsidP="004514A4">
      <w:pPr>
        <w:pStyle w:val="a4"/>
        <w:jc w:val="center"/>
        <w:rPr>
          <w:rFonts w:ascii="Arial" w:hAnsi="Arial" w:cs="Arial"/>
          <w:sz w:val="24"/>
          <w:szCs w:val="24"/>
        </w:rPr>
      </w:pPr>
    </w:p>
    <w:p w:rsidR="004514A4" w:rsidRDefault="004514A4" w:rsidP="004514A4">
      <w:pPr>
        <w:pStyle w:val="a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КРАСНОДАРСКИЙ КРАЙ</w:t>
      </w:r>
    </w:p>
    <w:p w:rsidR="004514A4" w:rsidRDefault="004514A4" w:rsidP="004514A4">
      <w:pPr>
        <w:pStyle w:val="a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ТБИЛИССКИЙ РАЙОН</w:t>
      </w:r>
    </w:p>
    <w:p w:rsidR="004514A4" w:rsidRDefault="004514A4" w:rsidP="004514A4">
      <w:pPr>
        <w:widowControl w:val="0"/>
        <w:autoSpaceDE w:val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СОВЕТ ТБИЛИССКОГО СЕЛЬСКОГО ПОСЕЛЕНИЯ</w:t>
      </w:r>
    </w:p>
    <w:p w:rsidR="004514A4" w:rsidRDefault="004514A4" w:rsidP="004514A4">
      <w:pPr>
        <w:widowControl w:val="0"/>
        <w:autoSpaceDE w:val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ТБИЛИССКОГО РАЙОНА</w:t>
      </w:r>
    </w:p>
    <w:p w:rsidR="004514A4" w:rsidRDefault="004514A4" w:rsidP="004514A4">
      <w:pPr>
        <w:widowControl w:val="0"/>
        <w:autoSpaceDE w:val="0"/>
        <w:jc w:val="center"/>
        <w:rPr>
          <w:rFonts w:ascii="Arial" w:hAnsi="Arial" w:cs="Arial"/>
          <w:sz w:val="24"/>
          <w:szCs w:val="24"/>
        </w:rPr>
      </w:pPr>
    </w:p>
    <w:p w:rsidR="004514A4" w:rsidRDefault="004514A4" w:rsidP="004514A4">
      <w:pPr>
        <w:widowControl w:val="0"/>
        <w:autoSpaceDE w:val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РЕШЕНИЕ</w:t>
      </w:r>
    </w:p>
    <w:p w:rsidR="004514A4" w:rsidRDefault="004514A4" w:rsidP="004514A4">
      <w:pPr>
        <w:widowControl w:val="0"/>
        <w:autoSpaceDE w:val="0"/>
        <w:jc w:val="center"/>
        <w:rPr>
          <w:rFonts w:ascii="Arial" w:hAnsi="Arial" w:cs="Arial"/>
          <w:sz w:val="24"/>
          <w:szCs w:val="24"/>
        </w:rPr>
      </w:pPr>
    </w:p>
    <w:p w:rsidR="004514A4" w:rsidRDefault="004514A4" w:rsidP="004514A4">
      <w:pPr>
        <w:widowControl w:val="0"/>
        <w:shd w:val="clear" w:color="auto" w:fill="FFFFFF"/>
        <w:autoSpaceDE w:val="0"/>
        <w:jc w:val="center"/>
        <w:rPr>
          <w:rFonts w:ascii="Arial" w:hAnsi="Arial" w:cs="Arial"/>
          <w:spacing w:val="-1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________ года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№ ____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pacing w:val="-10"/>
          <w:sz w:val="24"/>
          <w:szCs w:val="24"/>
        </w:rPr>
        <w:t>ст-ца</w:t>
      </w:r>
      <w:proofErr w:type="spellEnd"/>
      <w:r>
        <w:rPr>
          <w:rFonts w:ascii="Arial" w:hAnsi="Arial" w:cs="Arial"/>
          <w:spacing w:val="-10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pacing w:val="-10"/>
          <w:sz w:val="24"/>
          <w:szCs w:val="24"/>
        </w:rPr>
        <w:t>Тбилисская</w:t>
      </w:r>
      <w:proofErr w:type="gramEnd"/>
    </w:p>
    <w:p w:rsidR="00965B33" w:rsidRPr="00762860" w:rsidRDefault="00965B33" w:rsidP="00762860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8C6CF9" w:rsidRPr="00762860" w:rsidRDefault="008C6CF9" w:rsidP="00762860">
      <w:pPr>
        <w:jc w:val="center"/>
        <w:rPr>
          <w:rFonts w:ascii="Arial" w:eastAsia="Arial Unicode MS" w:hAnsi="Arial" w:cs="Arial"/>
          <w:b/>
          <w:sz w:val="32"/>
          <w:szCs w:val="32"/>
        </w:rPr>
      </w:pPr>
      <w:proofErr w:type="gramStart"/>
      <w:r w:rsidRPr="00762860">
        <w:rPr>
          <w:rFonts w:ascii="Arial" w:eastAsia="Arial Unicode MS" w:hAnsi="Arial" w:cs="Arial"/>
          <w:b/>
          <w:sz w:val="32"/>
          <w:szCs w:val="32"/>
        </w:rPr>
        <w:t>О</w:t>
      </w:r>
      <w:r w:rsidR="00F66591" w:rsidRPr="00762860">
        <w:rPr>
          <w:rFonts w:ascii="Arial" w:eastAsia="Arial Unicode MS" w:hAnsi="Arial" w:cs="Arial"/>
          <w:b/>
          <w:sz w:val="32"/>
          <w:szCs w:val="32"/>
        </w:rPr>
        <w:t>б отмене</w:t>
      </w:r>
      <w:r w:rsidRPr="00762860">
        <w:rPr>
          <w:rFonts w:ascii="Arial" w:eastAsia="Arial Unicode MS" w:hAnsi="Arial" w:cs="Arial"/>
          <w:b/>
          <w:sz w:val="32"/>
          <w:szCs w:val="32"/>
        </w:rPr>
        <w:t xml:space="preserve"> решени</w:t>
      </w:r>
      <w:r w:rsidR="00F66591" w:rsidRPr="00762860">
        <w:rPr>
          <w:rFonts w:ascii="Arial" w:eastAsia="Arial Unicode MS" w:hAnsi="Arial" w:cs="Arial"/>
          <w:b/>
          <w:sz w:val="32"/>
          <w:szCs w:val="32"/>
        </w:rPr>
        <w:t>я</w:t>
      </w:r>
      <w:r w:rsidRPr="00762860">
        <w:rPr>
          <w:rFonts w:ascii="Arial" w:eastAsia="Arial Unicode MS" w:hAnsi="Arial" w:cs="Arial"/>
          <w:b/>
          <w:sz w:val="32"/>
          <w:szCs w:val="32"/>
        </w:rPr>
        <w:t xml:space="preserve"> </w:t>
      </w:r>
      <w:r w:rsidR="00E41D03" w:rsidRPr="00762860">
        <w:rPr>
          <w:rFonts w:ascii="Arial" w:eastAsia="Arial Unicode MS" w:hAnsi="Arial" w:cs="Arial"/>
          <w:b/>
          <w:sz w:val="32"/>
          <w:szCs w:val="32"/>
        </w:rPr>
        <w:t>С</w:t>
      </w:r>
      <w:r w:rsidRPr="00762860">
        <w:rPr>
          <w:rFonts w:ascii="Arial" w:eastAsia="Arial Unicode MS" w:hAnsi="Arial" w:cs="Arial"/>
          <w:b/>
          <w:sz w:val="32"/>
          <w:szCs w:val="32"/>
        </w:rPr>
        <w:t xml:space="preserve">овета Тбилисского сельского поселения Тбилисского района от 29 ноября 2013 года № 1085 </w:t>
      </w:r>
      <w:r w:rsidR="00560F79" w:rsidRPr="00762860">
        <w:rPr>
          <w:rFonts w:ascii="Arial" w:eastAsia="Arial Unicode MS" w:hAnsi="Arial" w:cs="Arial"/>
          <w:b/>
          <w:sz w:val="32"/>
          <w:szCs w:val="32"/>
        </w:rPr>
        <w:t>«Об утверждении границ территорий, прилегающих к некоторым организациям и объектам, на которых не допускается розничная продажа алкогольной продукции на территории Тбилисского сельского</w:t>
      </w:r>
      <w:r w:rsidR="00123EA1" w:rsidRPr="00762860">
        <w:rPr>
          <w:rFonts w:ascii="Arial" w:eastAsia="Arial Unicode MS" w:hAnsi="Arial" w:cs="Arial"/>
          <w:b/>
          <w:sz w:val="32"/>
          <w:szCs w:val="32"/>
        </w:rPr>
        <w:t xml:space="preserve"> поселения Тбилисского района»</w:t>
      </w:r>
      <w:r w:rsidR="00F66591" w:rsidRPr="00762860">
        <w:rPr>
          <w:rFonts w:ascii="Arial" w:eastAsia="Arial Unicode MS" w:hAnsi="Arial" w:cs="Arial"/>
          <w:b/>
          <w:sz w:val="32"/>
          <w:szCs w:val="32"/>
        </w:rPr>
        <w:t>,</w:t>
      </w:r>
      <w:r w:rsidR="00762860" w:rsidRPr="00762860">
        <w:rPr>
          <w:rFonts w:ascii="Arial" w:eastAsia="Arial Unicode MS" w:hAnsi="Arial" w:cs="Arial"/>
          <w:b/>
          <w:sz w:val="32"/>
          <w:szCs w:val="32"/>
        </w:rPr>
        <w:t xml:space="preserve"> </w:t>
      </w:r>
      <w:r w:rsidR="00E41D03" w:rsidRPr="00762860">
        <w:rPr>
          <w:rFonts w:ascii="Arial" w:eastAsia="Arial Unicode MS" w:hAnsi="Arial" w:cs="Arial"/>
          <w:b/>
          <w:sz w:val="32"/>
          <w:szCs w:val="32"/>
        </w:rPr>
        <w:t>решени</w:t>
      </w:r>
      <w:r w:rsidR="00F66591" w:rsidRPr="00762860">
        <w:rPr>
          <w:rFonts w:ascii="Arial" w:eastAsia="Arial Unicode MS" w:hAnsi="Arial" w:cs="Arial"/>
          <w:b/>
          <w:sz w:val="32"/>
          <w:szCs w:val="32"/>
        </w:rPr>
        <w:t>я</w:t>
      </w:r>
      <w:r w:rsidR="00E41D03" w:rsidRPr="00762860">
        <w:rPr>
          <w:rFonts w:ascii="Arial" w:eastAsia="Arial Unicode MS" w:hAnsi="Arial" w:cs="Arial"/>
          <w:b/>
          <w:sz w:val="32"/>
          <w:szCs w:val="32"/>
        </w:rPr>
        <w:t xml:space="preserve"> Совета Тбилисского сельского поселения Тбилисского района от 31 марта 2017 года № 254</w:t>
      </w:r>
      <w:r w:rsidR="00123EA1" w:rsidRPr="00762860">
        <w:rPr>
          <w:rFonts w:ascii="Arial" w:eastAsia="Arial Unicode MS" w:hAnsi="Arial" w:cs="Arial"/>
          <w:b/>
          <w:sz w:val="32"/>
          <w:szCs w:val="32"/>
        </w:rPr>
        <w:t xml:space="preserve"> «</w:t>
      </w:r>
      <w:r w:rsidR="00560F79" w:rsidRPr="00762860">
        <w:rPr>
          <w:rFonts w:ascii="Arial" w:eastAsia="Arial Unicode MS" w:hAnsi="Arial" w:cs="Arial"/>
          <w:b/>
          <w:sz w:val="32"/>
          <w:szCs w:val="32"/>
        </w:rPr>
        <w:t>О внесении изменений в решение Совета Тбилисского</w:t>
      </w:r>
      <w:proofErr w:type="gramEnd"/>
      <w:r w:rsidR="00560F79" w:rsidRPr="00762860">
        <w:rPr>
          <w:rFonts w:ascii="Arial" w:eastAsia="Arial Unicode MS" w:hAnsi="Arial" w:cs="Arial"/>
          <w:b/>
          <w:sz w:val="32"/>
          <w:szCs w:val="32"/>
        </w:rPr>
        <w:t xml:space="preserve"> сельского поселения Тбилисского района от 29 ноября 2013 года № 1085 «Об утверждении границ территорий, прилегающих к некоторым организациям и объектам, на которых не допускается розничная продажа алкогольной продукции на территории Тбилисского сельского поселения Тбилисского района»</w:t>
      </w:r>
    </w:p>
    <w:p w:rsidR="00560F79" w:rsidRPr="00762860" w:rsidRDefault="00560F79" w:rsidP="00762860">
      <w:pPr>
        <w:jc w:val="center"/>
        <w:rPr>
          <w:rFonts w:ascii="Arial" w:hAnsi="Arial" w:cs="Arial"/>
          <w:sz w:val="24"/>
          <w:szCs w:val="24"/>
        </w:rPr>
      </w:pPr>
    </w:p>
    <w:p w:rsidR="00320AAC" w:rsidRPr="00762860" w:rsidRDefault="00320AAC" w:rsidP="00762860">
      <w:pPr>
        <w:jc w:val="center"/>
        <w:rPr>
          <w:rFonts w:ascii="Arial" w:hAnsi="Arial" w:cs="Arial"/>
          <w:sz w:val="24"/>
          <w:szCs w:val="24"/>
        </w:rPr>
      </w:pPr>
    </w:p>
    <w:p w:rsidR="00560F79" w:rsidRPr="00762860" w:rsidRDefault="00560F79" w:rsidP="00762860">
      <w:pPr>
        <w:ind w:firstLine="708"/>
        <w:jc w:val="both"/>
        <w:rPr>
          <w:rFonts w:ascii="Arial" w:eastAsia="Arial Unicode MS" w:hAnsi="Arial" w:cs="Arial"/>
          <w:sz w:val="24"/>
          <w:szCs w:val="24"/>
        </w:rPr>
      </w:pPr>
      <w:proofErr w:type="gramStart"/>
      <w:r w:rsidRPr="00762860">
        <w:rPr>
          <w:rFonts w:ascii="Arial" w:eastAsia="Arial Unicode MS" w:hAnsi="Arial" w:cs="Arial"/>
          <w:sz w:val="24"/>
          <w:szCs w:val="24"/>
        </w:rPr>
        <w:t>В связи с</w:t>
      </w:r>
      <w:r w:rsidR="00167A52" w:rsidRPr="00762860">
        <w:rPr>
          <w:rFonts w:ascii="Arial" w:eastAsia="Arial Unicode MS" w:hAnsi="Arial" w:cs="Arial"/>
          <w:sz w:val="24"/>
          <w:szCs w:val="24"/>
        </w:rPr>
        <w:t>о</w:t>
      </w:r>
      <w:r w:rsidRPr="00762860">
        <w:rPr>
          <w:rFonts w:ascii="Arial" w:eastAsia="Arial Unicode MS" w:hAnsi="Arial" w:cs="Arial"/>
          <w:sz w:val="24"/>
          <w:szCs w:val="24"/>
        </w:rPr>
        <w:t xml:space="preserve"> вступившим</w:t>
      </w:r>
      <w:r w:rsidR="00762860">
        <w:rPr>
          <w:rFonts w:ascii="Arial" w:eastAsia="Arial Unicode MS" w:hAnsi="Arial" w:cs="Arial"/>
          <w:sz w:val="24"/>
          <w:szCs w:val="24"/>
        </w:rPr>
        <w:t xml:space="preserve"> </w:t>
      </w:r>
      <w:r w:rsidRPr="00762860">
        <w:rPr>
          <w:rFonts w:ascii="Arial" w:eastAsia="Arial Unicode MS" w:hAnsi="Arial" w:cs="Arial"/>
          <w:sz w:val="24"/>
          <w:szCs w:val="24"/>
        </w:rPr>
        <w:t>в силу 31 марта 2017 года Федеральным законом от</w:t>
      </w:r>
      <w:r w:rsidR="002D313D" w:rsidRPr="00762860">
        <w:rPr>
          <w:rFonts w:ascii="Arial" w:eastAsia="Arial Unicode MS" w:hAnsi="Arial" w:cs="Arial"/>
          <w:sz w:val="24"/>
          <w:szCs w:val="24"/>
        </w:rPr>
        <w:t xml:space="preserve"> </w:t>
      </w:r>
      <w:r w:rsidRPr="00762860">
        <w:rPr>
          <w:rFonts w:ascii="Arial" w:eastAsia="Arial Unicode MS" w:hAnsi="Arial" w:cs="Arial"/>
          <w:sz w:val="24"/>
          <w:szCs w:val="24"/>
        </w:rPr>
        <w:t>03 июля 2016 года № 261-ФЗ « О внесение изменений в Федер</w:t>
      </w:r>
      <w:r w:rsidR="002F4E4F" w:rsidRPr="00762860">
        <w:rPr>
          <w:rFonts w:ascii="Arial" w:eastAsia="Arial Unicode MS" w:hAnsi="Arial" w:cs="Arial"/>
          <w:sz w:val="24"/>
          <w:szCs w:val="24"/>
        </w:rPr>
        <w:t>альный закон</w:t>
      </w:r>
      <w:r w:rsidRPr="00762860">
        <w:rPr>
          <w:rFonts w:ascii="Arial" w:eastAsia="Arial Unicode MS" w:hAnsi="Arial" w:cs="Arial"/>
          <w:sz w:val="24"/>
          <w:szCs w:val="24"/>
        </w:rPr>
        <w:t xml:space="preserve"> </w:t>
      </w:r>
      <w:r w:rsidR="002D313D" w:rsidRPr="00762860">
        <w:rPr>
          <w:rFonts w:ascii="Arial" w:eastAsia="Arial Unicode MS" w:hAnsi="Arial" w:cs="Arial"/>
          <w:sz w:val="24"/>
          <w:szCs w:val="24"/>
        </w:rPr>
        <w:t>«</w:t>
      </w:r>
      <w:r w:rsidRPr="00762860">
        <w:rPr>
          <w:rFonts w:ascii="Arial" w:eastAsia="Arial Unicode MS" w:hAnsi="Arial" w:cs="Arial"/>
          <w:sz w:val="24"/>
          <w:szCs w:val="24"/>
        </w:rPr>
        <w:t>О государственном регулирование производства и оборота этилового спирта, алкоголя и спиртосодер</w:t>
      </w:r>
      <w:r w:rsidR="00481B86" w:rsidRPr="00762860">
        <w:rPr>
          <w:rFonts w:ascii="Arial" w:eastAsia="Arial Unicode MS" w:hAnsi="Arial" w:cs="Arial"/>
          <w:sz w:val="24"/>
          <w:szCs w:val="24"/>
        </w:rPr>
        <w:t>жащей продукции и об ограничении</w:t>
      </w:r>
      <w:r w:rsidR="002F4E4F" w:rsidRPr="00762860">
        <w:rPr>
          <w:rFonts w:ascii="Arial" w:eastAsia="Arial Unicode MS" w:hAnsi="Arial" w:cs="Arial"/>
          <w:sz w:val="24"/>
          <w:szCs w:val="24"/>
        </w:rPr>
        <w:t xml:space="preserve"> пот</w:t>
      </w:r>
      <w:r w:rsidR="00481B86" w:rsidRPr="00762860">
        <w:rPr>
          <w:rFonts w:ascii="Arial" w:eastAsia="Arial Unicode MS" w:hAnsi="Arial" w:cs="Arial"/>
          <w:sz w:val="24"/>
          <w:szCs w:val="24"/>
        </w:rPr>
        <w:t xml:space="preserve">ребления алкогольной продукции» и </w:t>
      </w:r>
      <w:r w:rsidR="002F4E4F" w:rsidRPr="00762860">
        <w:rPr>
          <w:rFonts w:ascii="Arial" w:eastAsia="Arial Unicode MS" w:hAnsi="Arial" w:cs="Arial"/>
          <w:sz w:val="24"/>
          <w:szCs w:val="24"/>
        </w:rPr>
        <w:t>отдельные законодательные акты Российской Федерации» и переходом полномочий по определению границ прилегающих территорий, на которых не допускается</w:t>
      </w:r>
      <w:proofErr w:type="gramEnd"/>
      <w:r w:rsidR="002F4E4F" w:rsidRPr="00762860">
        <w:rPr>
          <w:rFonts w:ascii="Arial" w:eastAsia="Arial Unicode MS" w:hAnsi="Arial" w:cs="Arial"/>
          <w:sz w:val="24"/>
          <w:szCs w:val="24"/>
        </w:rPr>
        <w:t xml:space="preserve"> розничная продажа алкогольной продукции</w:t>
      </w:r>
      <w:r w:rsidR="00E41D03" w:rsidRPr="00762860">
        <w:rPr>
          <w:rFonts w:ascii="Arial" w:eastAsia="Arial Unicode MS" w:hAnsi="Arial" w:cs="Arial"/>
          <w:sz w:val="24"/>
          <w:szCs w:val="24"/>
        </w:rPr>
        <w:t>, на органы местного самоуправления муниципальных районов, руководствуясь статьей 26 устава Тбилисского сельского поселения Тбилисского района, Совет Тбилисского сельского</w:t>
      </w:r>
      <w:r w:rsidR="00320AAC" w:rsidRPr="00762860">
        <w:rPr>
          <w:rFonts w:ascii="Arial" w:eastAsia="Arial Unicode MS" w:hAnsi="Arial" w:cs="Arial"/>
          <w:sz w:val="24"/>
          <w:szCs w:val="24"/>
        </w:rPr>
        <w:t xml:space="preserve"> поселения Тбилисского района реши</w:t>
      </w:r>
      <w:r w:rsidR="00E41D03" w:rsidRPr="00762860">
        <w:rPr>
          <w:rFonts w:ascii="Arial" w:eastAsia="Arial Unicode MS" w:hAnsi="Arial" w:cs="Arial"/>
          <w:sz w:val="24"/>
          <w:szCs w:val="24"/>
        </w:rPr>
        <w:t>л:</w:t>
      </w:r>
    </w:p>
    <w:p w:rsidR="00E41D03" w:rsidRPr="00762860" w:rsidRDefault="00E97129" w:rsidP="00762860">
      <w:pPr>
        <w:pStyle w:val="a3"/>
        <w:numPr>
          <w:ilvl w:val="0"/>
          <w:numId w:val="1"/>
        </w:numPr>
        <w:ind w:left="0" w:firstLine="708"/>
        <w:jc w:val="both"/>
        <w:rPr>
          <w:rFonts w:ascii="Arial" w:eastAsia="Arial Unicode MS" w:hAnsi="Arial" w:cs="Arial"/>
          <w:sz w:val="24"/>
          <w:szCs w:val="24"/>
        </w:rPr>
      </w:pPr>
      <w:r w:rsidRPr="00762860">
        <w:rPr>
          <w:rFonts w:ascii="Arial" w:eastAsia="Arial Unicode MS" w:hAnsi="Arial" w:cs="Arial"/>
          <w:sz w:val="24"/>
          <w:szCs w:val="24"/>
        </w:rPr>
        <w:t>В</w:t>
      </w:r>
      <w:r w:rsidR="000971BC" w:rsidRPr="00762860">
        <w:rPr>
          <w:rFonts w:ascii="Arial" w:eastAsia="Arial Unicode MS" w:hAnsi="Arial" w:cs="Arial"/>
          <w:sz w:val="24"/>
          <w:szCs w:val="24"/>
        </w:rPr>
        <w:t>виду отсутствия полномочий о</w:t>
      </w:r>
      <w:r w:rsidR="00E41D03" w:rsidRPr="00762860">
        <w:rPr>
          <w:rFonts w:ascii="Arial" w:eastAsia="Arial Unicode MS" w:hAnsi="Arial" w:cs="Arial"/>
          <w:sz w:val="24"/>
          <w:szCs w:val="24"/>
        </w:rPr>
        <w:t>тменить решение Совета Тбилисского сельского поселения Тбилисского района от 29 ноября 2013 года № 1085 «Об утверждении границ территорий, прилегающих к некоторым организациям и объектам, на которых не допускается розничная продажа алкогольной продукции на территории Тбилисского сельского поселения Тбилисского района».</w:t>
      </w:r>
    </w:p>
    <w:p w:rsidR="00E41D03" w:rsidRPr="00762860" w:rsidRDefault="00AC1B64" w:rsidP="00762860">
      <w:pPr>
        <w:pStyle w:val="a3"/>
        <w:numPr>
          <w:ilvl w:val="0"/>
          <w:numId w:val="1"/>
        </w:numPr>
        <w:ind w:left="0" w:firstLine="708"/>
        <w:jc w:val="both"/>
        <w:rPr>
          <w:rFonts w:ascii="Arial" w:eastAsia="Arial Unicode MS" w:hAnsi="Arial" w:cs="Arial"/>
          <w:sz w:val="24"/>
          <w:szCs w:val="24"/>
        </w:rPr>
      </w:pPr>
      <w:proofErr w:type="gramStart"/>
      <w:r w:rsidRPr="00762860">
        <w:rPr>
          <w:rFonts w:ascii="Arial" w:eastAsia="Arial Unicode MS" w:hAnsi="Arial" w:cs="Arial"/>
          <w:sz w:val="24"/>
          <w:szCs w:val="24"/>
        </w:rPr>
        <w:t>Ввиду отсутствия полномочий о</w:t>
      </w:r>
      <w:r w:rsidR="00E41D03" w:rsidRPr="00762860">
        <w:rPr>
          <w:rFonts w:ascii="Arial" w:eastAsia="Arial Unicode MS" w:hAnsi="Arial" w:cs="Arial"/>
          <w:sz w:val="24"/>
          <w:szCs w:val="24"/>
        </w:rPr>
        <w:t xml:space="preserve">тменить </w:t>
      </w:r>
      <w:r w:rsidR="00167A52" w:rsidRPr="00762860">
        <w:rPr>
          <w:rFonts w:ascii="Arial" w:eastAsia="Arial Unicode MS" w:hAnsi="Arial" w:cs="Arial"/>
          <w:sz w:val="24"/>
          <w:szCs w:val="24"/>
        </w:rPr>
        <w:t xml:space="preserve">решение </w:t>
      </w:r>
      <w:r w:rsidR="00E41D03" w:rsidRPr="00762860">
        <w:rPr>
          <w:rFonts w:ascii="Arial" w:eastAsia="Arial Unicode MS" w:hAnsi="Arial" w:cs="Arial"/>
          <w:sz w:val="24"/>
          <w:szCs w:val="24"/>
        </w:rPr>
        <w:t xml:space="preserve">Совета Тбилисского сельского поселения Тбилисского района от 31 марта 2017 года № 254 </w:t>
      </w:r>
      <w:r w:rsidR="00167A52" w:rsidRPr="00762860">
        <w:rPr>
          <w:rFonts w:ascii="Arial" w:eastAsia="Arial Unicode MS" w:hAnsi="Arial" w:cs="Arial"/>
          <w:sz w:val="24"/>
          <w:szCs w:val="24"/>
        </w:rPr>
        <w:t>«</w:t>
      </w:r>
      <w:r w:rsidR="00E41D03" w:rsidRPr="00762860">
        <w:rPr>
          <w:rFonts w:ascii="Arial" w:eastAsia="Arial Unicode MS" w:hAnsi="Arial" w:cs="Arial"/>
          <w:sz w:val="24"/>
          <w:szCs w:val="24"/>
        </w:rPr>
        <w:t xml:space="preserve">О внесении изменений в решение Совета Тбилисского сельского поселения Тбилисского района от 29 ноября 2013 года № 1085 «Об утверждении границ </w:t>
      </w:r>
      <w:r w:rsidR="00E41D03" w:rsidRPr="00762860">
        <w:rPr>
          <w:rFonts w:ascii="Arial" w:eastAsia="Arial Unicode MS" w:hAnsi="Arial" w:cs="Arial"/>
          <w:sz w:val="24"/>
          <w:szCs w:val="24"/>
        </w:rPr>
        <w:lastRenderedPageBreak/>
        <w:t>территорий, прилегающих к некоторым организациям и объектам, на которых не допускается розничная продажа алкогольной продукции на территории Тбилисского сельского поселения Тбилисского района».</w:t>
      </w:r>
      <w:proofErr w:type="gramEnd"/>
    </w:p>
    <w:p w:rsidR="006240FA" w:rsidRPr="00762860" w:rsidRDefault="006240FA" w:rsidP="00762860">
      <w:pPr>
        <w:pStyle w:val="a3"/>
        <w:numPr>
          <w:ilvl w:val="0"/>
          <w:numId w:val="1"/>
        </w:numPr>
        <w:ind w:left="0" w:firstLine="708"/>
        <w:jc w:val="both"/>
        <w:rPr>
          <w:rFonts w:ascii="Arial" w:eastAsia="Arial Unicode MS" w:hAnsi="Arial" w:cs="Arial"/>
          <w:sz w:val="24"/>
          <w:szCs w:val="24"/>
        </w:rPr>
      </w:pPr>
      <w:proofErr w:type="gramStart"/>
      <w:r w:rsidRPr="00762860">
        <w:rPr>
          <w:rFonts w:ascii="Arial" w:eastAsia="Arial Unicode MS" w:hAnsi="Arial" w:cs="Arial"/>
          <w:sz w:val="24"/>
          <w:szCs w:val="24"/>
        </w:rPr>
        <w:t>Контроль за</w:t>
      </w:r>
      <w:proofErr w:type="gramEnd"/>
      <w:r w:rsidRPr="00762860">
        <w:rPr>
          <w:rFonts w:ascii="Arial" w:eastAsia="Arial Unicode MS" w:hAnsi="Arial" w:cs="Arial"/>
          <w:sz w:val="24"/>
          <w:szCs w:val="24"/>
        </w:rPr>
        <w:t xml:space="preserve"> выполнением настоящего решения возложить на постоянную комиссию Совета Тбилисского сельского поселения Тбилисского района по вопросам осуществления населением местного самоуправления, торговле и бытовому обслуживанию населения, мобилизационной подготовки, гражданской обороны и чрезвычайных ситуаций, пожарной безопасности (Соболева). </w:t>
      </w:r>
    </w:p>
    <w:p w:rsidR="006240FA" w:rsidRPr="00762860" w:rsidRDefault="006240FA" w:rsidP="00762860">
      <w:pPr>
        <w:pStyle w:val="a3"/>
        <w:ind w:left="708" w:firstLine="708"/>
        <w:rPr>
          <w:rFonts w:ascii="Arial" w:eastAsia="Arial Unicode MS" w:hAnsi="Arial" w:cs="Arial"/>
          <w:sz w:val="24"/>
          <w:szCs w:val="24"/>
        </w:rPr>
      </w:pPr>
      <w:r w:rsidRPr="00762860">
        <w:rPr>
          <w:rFonts w:ascii="Arial" w:eastAsia="Arial Unicode MS" w:hAnsi="Arial" w:cs="Arial"/>
          <w:sz w:val="24"/>
          <w:szCs w:val="24"/>
        </w:rPr>
        <w:t xml:space="preserve">4. Решение вступает в силу со дня его обнародования. </w:t>
      </w:r>
    </w:p>
    <w:p w:rsidR="006240FA" w:rsidRPr="00762860" w:rsidRDefault="006240FA" w:rsidP="00762860">
      <w:pPr>
        <w:pStyle w:val="a3"/>
        <w:ind w:left="0" w:firstLine="708"/>
        <w:rPr>
          <w:rFonts w:ascii="Arial" w:eastAsia="Arial Unicode MS" w:hAnsi="Arial" w:cs="Arial"/>
          <w:sz w:val="24"/>
          <w:szCs w:val="24"/>
        </w:rPr>
      </w:pPr>
    </w:p>
    <w:p w:rsidR="006240FA" w:rsidRPr="00762860" w:rsidRDefault="006240FA" w:rsidP="00762860">
      <w:pPr>
        <w:pStyle w:val="a3"/>
        <w:ind w:left="0" w:firstLine="708"/>
        <w:rPr>
          <w:rFonts w:ascii="Arial" w:eastAsia="Arial Unicode MS" w:hAnsi="Arial" w:cs="Arial"/>
          <w:sz w:val="24"/>
          <w:szCs w:val="24"/>
        </w:rPr>
      </w:pPr>
    </w:p>
    <w:p w:rsidR="006240FA" w:rsidRPr="00762860" w:rsidRDefault="006240FA" w:rsidP="00762860">
      <w:pPr>
        <w:ind w:firstLine="708"/>
        <w:rPr>
          <w:rFonts w:ascii="Arial" w:eastAsia="Arial Unicode MS" w:hAnsi="Arial" w:cs="Arial"/>
          <w:sz w:val="24"/>
          <w:szCs w:val="24"/>
        </w:rPr>
      </w:pPr>
    </w:p>
    <w:p w:rsidR="00320AAC" w:rsidRPr="00762860" w:rsidRDefault="006240FA" w:rsidP="00762860">
      <w:pPr>
        <w:pStyle w:val="a3"/>
        <w:ind w:left="0" w:firstLine="708"/>
        <w:rPr>
          <w:rFonts w:ascii="Arial" w:eastAsia="Arial Unicode MS" w:hAnsi="Arial" w:cs="Arial"/>
          <w:sz w:val="24"/>
          <w:szCs w:val="24"/>
        </w:rPr>
      </w:pPr>
      <w:r w:rsidRPr="00762860">
        <w:rPr>
          <w:rFonts w:ascii="Arial" w:eastAsia="Arial Unicode MS" w:hAnsi="Arial" w:cs="Arial"/>
          <w:sz w:val="24"/>
          <w:szCs w:val="24"/>
        </w:rPr>
        <w:t xml:space="preserve">Глава </w:t>
      </w:r>
    </w:p>
    <w:p w:rsidR="00320AAC" w:rsidRPr="00762860" w:rsidRDefault="006240FA" w:rsidP="00762860">
      <w:pPr>
        <w:pStyle w:val="a3"/>
        <w:ind w:left="0" w:firstLine="708"/>
        <w:rPr>
          <w:rFonts w:ascii="Arial" w:eastAsia="Arial Unicode MS" w:hAnsi="Arial" w:cs="Arial"/>
          <w:sz w:val="24"/>
          <w:szCs w:val="24"/>
        </w:rPr>
      </w:pPr>
      <w:r w:rsidRPr="00762860">
        <w:rPr>
          <w:rFonts w:ascii="Arial" w:eastAsia="Arial Unicode MS" w:hAnsi="Arial" w:cs="Arial"/>
          <w:sz w:val="24"/>
          <w:szCs w:val="24"/>
        </w:rPr>
        <w:t xml:space="preserve">Тбилисского сельского </w:t>
      </w:r>
      <w:r w:rsidR="00320AAC" w:rsidRPr="00762860">
        <w:rPr>
          <w:rFonts w:ascii="Arial" w:eastAsia="Arial Unicode MS" w:hAnsi="Arial" w:cs="Arial"/>
          <w:sz w:val="24"/>
          <w:szCs w:val="24"/>
        </w:rPr>
        <w:t>п</w:t>
      </w:r>
      <w:r w:rsidRPr="00762860">
        <w:rPr>
          <w:rFonts w:ascii="Arial" w:eastAsia="Arial Unicode MS" w:hAnsi="Arial" w:cs="Arial"/>
          <w:sz w:val="24"/>
          <w:szCs w:val="24"/>
        </w:rPr>
        <w:t>оселения</w:t>
      </w:r>
      <w:r w:rsidR="002F730E" w:rsidRPr="00762860">
        <w:rPr>
          <w:rFonts w:ascii="Arial" w:eastAsia="Arial Unicode MS" w:hAnsi="Arial" w:cs="Arial"/>
          <w:sz w:val="24"/>
          <w:szCs w:val="24"/>
        </w:rPr>
        <w:t xml:space="preserve"> </w:t>
      </w:r>
    </w:p>
    <w:p w:rsidR="00320AAC" w:rsidRPr="00762860" w:rsidRDefault="006240FA" w:rsidP="00762860">
      <w:pPr>
        <w:pStyle w:val="a3"/>
        <w:ind w:left="0" w:firstLine="708"/>
        <w:rPr>
          <w:rFonts w:ascii="Arial" w:eastAsia="Arial Unicode MS" w:hAnsi="Arial" w:cs="Arial"/>
          <w:sz w:val="24"/>
          <w:szCs w:val="24"/>
        </w:rPr>
      </w:pPr>
      <w:r w:rsidRPr="00762860">
        <w:rPr>
          <w:rFonts w:ascii="Arial" w:eastAsia="Arial Unicode MS" w:hAnsi="Arial" w:cs="Arial"/>
          <w:sz w:val="24"/>
          <w:szCs w:val="24"/>
        </w:rPr>
        <w:t>Тбилисского района</w:t>
      </w:r>
      <w:r w:rsidR="00762860">
        <w:rPr>
          <w:rFonts w:ascii="Arial" w:eastAsia="Arial Unicode MS" w:hAnsi="Arial" w:cs="Arial"/>
          <w:sz w:val="24"/>
          <w:szCs w:val="24"/>
        </w:rPr>
        <w:t xml:space="preserve"> </w:t>
      </w:r>
    </w:p>
    <w:p w:rsidR="00E41D03" w:rsidRPr="00762860" w:rsidRDefault="006240FA" w:rsidP="00762860">
      <w:pPr>
        <w:pStyle w:val="a3"/>
        <w:ind w:left="0" w:firstLine="708"/>
        <w:rPr>
          <w:rFonts w:ascii="Arial" w:eastAsia="Arial Unicode MS" w:hAnsi="Arial" w:cs="Arial"/>
          <w:sz w:val="24"/>
          <w:szCs w:val="24"/>
        </w:rPr>
      </w:pPr>
      <w:r w:rsidRPr="00762860">
        <w:rPr>
          <w:rFonts w:ascii="Arial" w:eastAsia="Arial Unicode MS" w:hAnsi="Arial" w:cs="Arial"/>
          <w:sz w:val="24"/>
          <w:szCs w:val="24"/>
        </w:rPr>
        <w:t xml:space="preserve">В.А. </w:t>
      </w:r>
      <w:proofErr w:type="spellStart"/>
      <w:r w:rsidRPr="00762860">
        <w:rPr>
          <w:rFonts w:ascii="Arial" w:eastAsia="Arial Unicode MS" w:hAnsi="Arial" w:cs="Arial"/>
          <w:sz w:val="24"/>
          <w:szCs w:val="24"/>
        </w:rPr>
        <w:t>Чвикалов</w:t>
      </w:r>
      <w:proofErr w:type="spellEnd"/>
    </w:p>
    <w:p w:rsidR="002F730E" w:rsidRPr="00762860" w:rsidRDefault="002F730E" w:rsidP="00762860">
      <w:pPr>
        <w:pStyle w:val="a3"/>
        <w:ind w:left="0" w:firstLine="708"/>
        <w:rPr>
          <w:rFonts w:ascii="Arial" w:eastAsia="Arial Unicode MS" w:hAnsi="Arial" w:cs="Arial"/>
          <w:sz w:val="24"/>
          <w:szCs w:val="24"/>
        </w:rPr>
      </w:pPr>
    </w:p>
    <w:p w:rsidR="002F730E" w:rsidRPr="00762860" w:rsidRDefault="002F730E" w:rsidP="00762860">
      <w:pPr>
        <w:pStyle w:val="a3"/>
        <w:ind w:left="0" w:firstLine="708"/>
        <w:rPr>
          <w:rFonts w:ascii="Arial" w:eastAsia="Arial Unicode MS" w:hAnsi="Arial" w:cs="Arial"/>
          <w:sz w:val="24"/>
          <w:szCs w:val="24"/>
        </w:rPr>
      </w:pPr>
    </w:p>
    <w:p w:rsidR="002F730E" w:rsidRPr="00762860" w:rsidRDefault="002F730E" w:rsidP="00762860">
      <w:pPr>
        <w:pStyle w:val="a3"/>
        <w:ind w:left="0" w:firstLine="708"/>
        <w:rPr>
          <w:rFonts w:ascii="Arial" w:eastAsia="Arial Unicode MS" w:hAnsi="Arial" w:cs="Arial"/>
          <w:sz w:val="24"/>
          <w:szCs w:val="24"/>
        </w:rPr>
      </w:pPr>
      <w:r w:rsidRPr="00762860">
        <w:rPr>
          <w:rFonts w:ascii="Arial" w:eastAsia="Arial Unicode MS" w:hAnsi="Arial" w:cs="Arial"/>
          <w:sz w:val="24"/>
          <w:szCs w:val="24"/>
        </w:rPr>
        <w:t>Председатель Совета</w:t>
      </w:r>
    </w:p>
    <w:p w:rsidR="002F730E" w:rsidRPr="00762860" w:rsidRDefault="002F730E" w:rsidP="00762860">
      <w:pPr>
        <w:pStyle w:val="a3"/>
        <w:ind w:left="0" w:firstLine="708"/>
        <w:rPr>
          <w:rFonts w:ascii="Arial" w:eastAsia="Arial Unicode MS" w:hAnsi="Arial" w:cs="Arial"/>
          <w:sz w:val="24"/>
          <w:szCs w:val="24"/>
        </w:rPr>
      </w:pPr>
      <w:r w:rsidRPr="00762860">
        <w:rPr>
          <w:rFonts w:ascii="Arial" w:eastAsia="Arial Unicode MS" w:hAnsi="Arial" w:cs="Arial"/>
          <w:sz w:val="24"/>
          <w:szCs w:val="24"/>
        </w:rPr>
        <w:t>Тбилисского сельского поселения</w:t>
      </w:r>
    </w:p>
    <w:p w:rsidR="00320AAC" w:rsidRPr="00762860" w:rsidRDefault="002F730E" w:rsidP="00762860">
      <w:pPr>
        <w:pStyle w:val="a3"/>
        <w:ind w:left="0" w:firstLine="708"/>
        <w:rPr>
          <w:rFonts w:ascii="Arial" w:eastAsia="Arial Unicode MS" w:hAnsi="Arial" w:cs="Arial"/>
          <w:sz w:val="24"/>
          <w:szCs w:val="24"/>
        </w:rPr>
      </w:pPr>
      <w:r w:rsidRPr="00762860">
        <w:rPr>
          <w:rFonts w:ascii="Arial" w:eastAsia="Arial Unicode MS" w:hAnsi="Arial" w:cs="Arial"/>
          <w:sz w:val="24"/>
          <w:szCs w:val="24"/>
        </w:rPr>
        <w:t>Тбилисского района</w:t>
      </w:r>
      <w:r w:rsidR="00762860">
        <w:rPr>
          <w:rFonts w:ascii="Arial" w:eastAsia="Arial Unicode MS" w:hAnsi="Arial" w:cs="Arial"/>
          <w:sz w:val="24"/>
          <w:szCs w:val="24"/>
        </w:rPr>
        <w:t xml:space="preserve"> </w:t>
      </w:r>
    </w:p>
    <w:p w:rsidR="002F730E" w:rsidRPr="00762860" w:rsidRDefault="002F730E" w:rsidP="00762860">
      <w:pPr>
        <w:pStyle w:val="a3"/>
        <w:ind w:left="0" w:firstLine="708"/>
        <w:rPr>
          <w:rFonts w:ascii="Arial" w:eastAsia="Arial Unicode MS" w:hAnsi="Arial" w:cs="Arial"/>
          <w:sz w:val="24"/>
          <w:szCs w:val="24"/>
        </w:rPr>
      </w:pPr>
      <w:r w:rsidRPr="00762860">
        <w:rPr>
          <w:rFonts w:ascii="Arial" w:eastAsia="Arial Unicode MS" w:hAnsi="Arial" w:cs="Arial"/>
          <w:sz w:val="24"/>
          <w:szCs w:val="24"/>
        </w:rPr>
        <w:t>В.В. Соломахин</w:t>
      </w:r>
    </w:p>
    <w:sectPr w:rsidR="002F730E" w:rsidRPr="00762860" w:rsidSect="00C34E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altName w:val="Calibri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E05A0"/>
    <w:multiLevelType w:val="hybridMultilevel"/>
    <w:tmpl w:val="37E0DF44"/>
    <w:lvl w:ilvl="0" w:tplc="AE928D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C6CF9"/>
    <w:rsid w:val="00093878"/>
    <w:rsid w:val="000971BC"/>
    <w:rsid w:val="00123EA1"/>
    <w:rsid w:val="00167A52"/>
    <w:rsid w:val="001D598D"/>
    <w:rsid w:val="002D313D"/>
    <w:rsid w:val="002F4E4F"/>
    <w:rsid w:val="002F730E"/>
    <w:rsid w:val="00320AAC"/>
    <w:rsid w:val="004514A4"/>
    <w:rsid w:val="00481B86"/>
    <w:rsid w:val="00560F79"/>
    <w:rsid w:val="005955C0"/>
    <w:rsid w:val="00617B9C"/>
    <w:rsid w:val="006240FA"/>
    <w:rsid w:val="006B3F81"/>
    <w:rsid w:val="00762860"/>
    <w:rsid w:val="007E078F"/>
    <w:rsid w:val="008C6CF9"/>
    <w:rsid w:val="00965B33"/>
    <w:rsid w:val="00970861"/>
    <w:rsid w:val="00AC1B64"/>
    <w:rsid w:val="00B22300"/>
    <w:rsid w:val="00C34EE0"/>
    <w:rsid w:val="00D80256"/>
    <w:rsid w:val="00DC556B"/>
    <w:rsid w:val="00E41D03"/>
    <w:rsid w:val="00E649D3"/>
    <w:rsid w:val="00E97129"/>
    <w:rsid w:val="00F66591"/>
    <w:rsid w:val="00F91F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E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1D03"/>
    <w:pPr>
      <w:ind w:left="720"/>
      <w:contextualSpacing/>
    </w:pPr>
  </w:style>
  <w:style w:type="paragraph" w:styleId="a4">
    <w:name w:val="No Spacing"/>
    <w:qFormat/>
    <w:rsid w:val="004514A4"/>
    <w:pPr>
      <w:suppressAutoHyphens/>
    </w:pPr>
    <w:rPr>
      <w:rFonts w:ascii="Calibri" w:eastAsia="Arial Unicode MS" w:hAnsi="Calibri" w:cs="Calibri"/>
      <w:kern w:val="2"/>
      <w:sz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38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446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Татьяна</cp:lastModifiedBy>
  <cp:revision>14</cp:revision>
  <cp:lastPrinted>2017-05-18T14:12:00Z</cp:lastPrinted>
  <dcterms:created xsi:type="dcterms:W3CDTF">2017-05-11T16:33:00Z</dcterms:created>
  <dcterms:modified xsi:type="dcterms:W3CDTF">2017-06-02T05:08:00Z</dcterms:modified>
</cp:coreProperties>
</file>