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D9F" w:rsidRDefault="00B91231" w:rsidP="00B91231">
      <w:pPr>
        <w:pStyle w:val="Standard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Проект</w:t>
      </w:r>
    </w:p>
    <w:p w:rsidR="00B91231" w:rsidRDefault="00B91231" w:rsidP="00893D9F">
      <w:pPr>
        <w:pStyle w:val="Standard"/>
        <w:jc w:val="center"/>
        <w:rPr>
          <w:rFonts w:ascii="Arial" w:hAnsi="Arial" w:cs="Arial"/>
          <w:bCs/>
        </w:rPr>
      </w:pPr>
    </w:p>
    <w:p w:rsidR="00B91231" w:rsidRDefault="00B91231" w:rsidP="00893D9F">
      <w:pPr>
        <w:pStyle w:val="Standard"/>
        <w:jc w:val="center"/>
        <w:rPr>
          <w:rFonts w:ascii="Arial" w:hAnsi="Arial" w:cs="Arial"/>
          <w:bCs/>
        </w:rPr>
      </w:pPr>
    </w:p>
    <w:p w:rsidR="00B91231" w:rsidRDefault="00B91231" w:rsidP="00893D9F">
      <w:pPr>
        <w:pStyle w:val="Standard"/>
        <w:jc w:val="center"/>
        <w:rPr>
          <w:rFonts w:ascii="Arial" w:hAnsi="Arial" w:cs="Arial"/>
          <w:bCs/>
        </w:rPr>
      </w:pPr>
    </w:p>
    <w:p w:rsidR="00B91231" w:rsidRDefault="00B91231" w:rsidP="00893D9F">
      <w:pPr>
        <w:pStyle w:val="Standard"/>
        <w:jc w:val="center"/>
        <w:rPr>
          <w:rFonts w:ascii="Arial" w:hAnsi="Arial" w:cs="Arial"/>
          <w:bCs/>
        </w:rPr>
      </w:pPr>
    </w:p>
    <w:p w:rsidR="00893D9F" w:rsidRPr="00AB45AE" w:rsidRDefault="00893D9F" w:rsidP="00893D9F">
      <w:pPr>
        <w:pStyle w:val="Standard"/>
        <w:jc w:val="center"/>
        <w:rPr>
          <w:rFonts w:ascii="Arial" w:hAnsi="Arial" w:cs="Arial"/>
          <w:bCs/>
        </w:rPr>
      </w:pPr>
      <w:r w:rsidRPr="00AB45AE">
        <w:rPr>
          <w:rFonts w:ascii="Arial" w:hAnsi="Arial" w:cs="Arial"/>
          <w:bCs/>
        </w:rPr>
        <w:t>КРАСНОДАРСКИЙ КРАЙ</w:t>
      </w:r>
    </w:p>
    <w:p w:rsidR="00893D9F" w:rsidRPr="00AB45AE" w:rsidRDefault="00893D9F" w:rsidP="00893D9F">
      <w:pPr>
        <w:pStyle w:val="Standard"/>
        <w:jc w:val="center"/>
        <w:rPr>
          <w:rFonts w:ascii="Arial" w:hAnsi="Arial" w:cs="Arial"/>
          <w:bCs/>
        </w:rPr>
      </w:pPr>
      <w:r w:rsidRPr="00AB45AE">
        <w:rPr>
          <w:rFonts w:ascii="Arial" w:hAnsi="Arial" w:cs="Arial"/>
          <w:bCs/>
        </w:rPr>
        <w:t>ТБИЛИССКИЙ РАЙОН</w:t>
      </w:r>
    </w:p>
    <w:p w:rsidR="00893D9F" w:rsidRPr="00AB45AE" w:rsidRDefault="00893D9F" w:rsidP="00893D9F">
      <w:pPr>
        <w:pStyle w:val="Standard"/>
        <w:jc w:val="center"/>
        <w:rPr>
          <w:rFonts w:ascii="Arial" w:hAnsi="Arial" w:cs="Arial"/>
          <w:bCs/>
        </w:rPr>
      </w:pPr>
      <w:r w:rsidRPr="00AB45AE">
        <w:rPr>
          <w:rFonts w:ascii="Arial" w:hAnsi="Arial" w:cs="Arial"/>
          <w:bCs/>
        </w:rPr>
        <w:t>АДМИНИСТРАЦИЯ МУНИЦИПАЛЬНОГО ОБРАЗОВАНИЯ</w:t>
      </w:r>
    </w:p>
    <w:p w:rsidR="00893D9F" w:rsidRPr="00AB45AE" w:rsidRDefault="00893D9F" w:rsidP="00893D9F">
      <w:pPr>
        <w:pStyle w:val="Standard"/>
        <w:jc w:val="center"/>
        <w:rPr>
          <w:rFonts w:ascii="Arial" w:hAnsi="Arial" w:cs="Arial"/>
          <w:bCs/>
        </w:rPr>
      </w:pPr>
      <w:r w:rsidRPr="00AB45AE">
        <w:rPr>
          <w:rFonts w:ascii="Arial" w:hAnsi="Arial" w:cs="Arial"/>
          <w:bCs/>
        </w:rPr>
        <w:t>ТБИЛИССКИЙ РАЙОН</w:t>
      </w:r>
    </w:p>
    <w:p w:rsidR="00893D9F" w:rsidRPr="00AB45AE" w:rsidRDefault="00893D9F" w:rsidP="00893D9F">
      <w:pPr>
        <w:pStyle w:val="Standard"/>
        <w:jc w:val="center"/>
        <w:rPr>
          <w:rFonts w:ascii="Arial" w:hAnsi="Arial" w:cs="Arial"/>
          <w:bCs/>
        </w:rPr>
      </w:pPr>
    </w:p>
    <w:p w:rsidR="00893D9F" w:rsidRPr="00AB45AE" w:rsidRDefault="00893D9F" w:rsidP="00893D9F">
      <w:pPr>
        <w:pStyle w:val="Standard"/>
        <w:jc w:val="center"/>
        <w:rPr>
          <w:rFonts w:ascii="Arial" w:hAnsi="Arial" w:cs="Arial"/>
          <w:bCs/>
        </w:rPr>
      </w:pPr>
      <w:r w:rsidRPr="00AB45AE">
        <w:rPr>
          <w:rFonts w:ascii="Arial" w:hAnsi="Arial" w:cs="Arial"/>
          <w:bCs/>
        </w:rPr>
        <w:t>ПОСТАНОВЛЕНИЕ</w:t>
      </w:r>
    </w:p>
    <w:p w:rsidR="00893D9F" w:rsidRPr="00AB45AE" w:rsidRDefault="00893D9F" w:rsidP="00893D9F">
      <w:pPr>
        <w:jc w:val="center"/>
        <w:rPr>
          <w:rFonts w:ascii="Arial" w:hAnsi="Arial" w:cs="Arial"/>
          <w:bCs/>
          <w:sz w:val="24"/>
          <w:szCs w:val="24"/>
        </w:rPr>
      </w:pPr>
    </w:p>
    <w:p w:rsidR="00893D9F" w:rsidRPr="00AB45AE" w:rsidRDefault="00B91231" w:rsidP="00893D9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</w:t>
      </w:r>
      <w:r w:rsidR="00893D9F" w:rsidRPr="00AB45AE">
        <w:rPr>
          <w:rFonts w:ascii="Arial" w:hAnsi="Arial" w:cs="Arial"/>
          <w:sz w:val="24"/>
          <w:szCs w:val="24"/>
        </w:rPr>
        <w:t xml:space="preserve"> 2016 года </w:t>
      </w:r>
      <w:r w:rsidR="00893D9F">
        <w:rPr>
          <w:rFonts w:ascii="Arial" w:hAnsi="Arial" w:cs="Arial"/>
          <w:sz w:val="24"/>
          <w:szCs w:val="24"/>
        </w:rPr>
        <w:tab/>
      </w:r>
      <w:r w:rsidR="00893D9F">
        <w:rPr>
          <w:rFonts w:ascii="Arial" w:hAnsi="Arial" w:cs="Arial"/>
          <w:sz w:val="24"/>
          <w:szCs w:val="24"/>
        </w:rPr>
        <w:tab/>
      </w:r>
      <w:r w:rsidR="00893D9F">
        <w:rPr>
          <w:rFonts w:ascii="Arial" w:hAnsi="Arial" w:cs="Arial"/>
          <w:sz w:val="24"/>
          <w:szCs w:val="24"/>
        </w:rPr>
        <w:tab/>
      </w:r>
      <w:r w:rsidR="00893D9F" w:rsidRPr="00AB45AE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__</w:t>
      </w:r>
      <w:r w:rsidR="00893D9F">
        <w:rPr>
          <w:rFonts w:ascii="Arial" w:hAnsi="Arial" w:cs="Arial"/>
          <w:sz w:val="24"/>
          <w:szCs w:val="24"/>
        </w:rPr>
        <w:tab/>
      </w:r>
      <w:r w:rsidR="00893D9F">
        <w:rPr>
          <w:rFonts w:ascii="Arial" w:hAnsi="Arial" w:cs="Arial"/>
          <w:sz w:val="24"/>
          <w:szCs w:val="24"/>
        </w:rPr>
        <w:tab/>
      </w:r>
      <w:r w:rsidR="00893D9F" w:rsidRPr="00AB45AE">
        <w:rPr>
          <w:rFonts w:ascii="Arial" w:hAnsi="Arial" w:cs="Arial"/>
          <w:sz w:val="24"/>
          <w:szCs w:val="24"/>
        </w:rPr>
        <w:t xml:space="preserve">ст. </w:t>
      </w:r>
      <w:proofErr w:type="gramStart"/>
      <w:r w:rsidR="00893D9F" w:rsidRPr="00AB45AE">
        <w:rPr>
          <w:rFonts w:ascii="Arial" w:hAnsi="Arial" w:cs="Arial"/>
          <w:sz w:val="24"/>
          <w:szCs w:val="24"/>
        </w:rPr>
        <w:t>Тбилисская</w:t>
      </w:r>
      <w:proofErr w:type="gramEnd"/>
    </w:p>
    <w:p w:rsidR="00893D9F" w:rsidRPr="00AB45AE" w:rsidRDefault="00893D9F" w:rsidP="00893D9F">
      <w:pPr>
        <w:widowControl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widowControl/>
        <w:jc w:val="center"/>
        <w:rPr>
          <w:rFonts w:ascii="Arial" w:hAnsi="Arial" w:cs="Arial"/>
          <w:b/>
          <w:sz w:val="32"/>
          <w:szCs w:val="32"/>
        </w:rPr>
      </w:pPr>
      <w:r w:rsidRPr="00AB45AE">
        <w:rPr>
          <w:rFonts w:ascii="Arial" w:hAnsi="Arial" w:cs="Arial"/>
          <w:b/>
          <w:bCs/>
          <w:kern w:val="1"/>
          <w:sz w:val="32"/>
          <w:szCs w:val="32"/>
        </w:rPr>
        <w:t xml:space="preserve">Об утверждении Административного регламента </w:t>
      </w:r>
      <w:r w:rsidRPr="00AB45AE">
        <w:rPr>
          <w:rFonts w:ascii="Arial" w:hAnsi="Arial" w:cs="Arial"/>
          <w:b/>
          <w:sz w:val="32"/>
          <w:szCs w:val="32"/>
        </w:rPr>
        <w:t>предоставления муниципальной услуги по выдаче разрешений на ввод в эксплуатацию построенных, реконструированных объектов капитального строительства</w:t>
      </w:r>
    </w:p>
    <w:p w:rsidR="00893D9F" w:rsidRPr="00AB45AE" w:rsidRDefault="00893D9F" w:rsidP="00893D9F">
      <w:pPr>
        <w:widowControl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widowControl/>
        <w:jc w:val="center"/>
        <w:rPr>
          <w:rFonts w:ascii="Arial" w:hAnsi="Arial" w:cs="Arial"/>
          <w:kern w:val="1"/>
          <w:sz w:val="24"/>
          <w:szCs w:val="24"/>
        </w:rPr>
      </w:pPr>
    </w:p>
    <w:p w:rsidR="00893D9F" w:rsidRPr="00AB45AE" w:rsidRDefault="00893D9F" w:rsidP="00893D9F">
      <w:pPr>
        <w:widowControl/>
        <w:ind w:firstLine="851"/>
        <w:jc w:val="both"/>
        <w:rPr>
          <w:rFonts w:ascii="Arial" w:hAnsi="Arial" w:cs="Arial"/>
          <w:kern w:val="1"/>
          <w:sz w:val="24"/>
          <w:szCs w:val="24"/>
        </w:rPr>
      </w:pPr>
      <w:r w:rsidRPr="00AB45AE">
        <w:rPr>
          <w:rFonts w:ascii="Arial" w:hAnsi="Arial" w:cs="Arial"/>
          <w:kern w:val="1"/>
          <w:sz w:val="24"/>
          <w:szCs w:val="24"/>
        </w:rPr>
        <w:t>В целях реализации Федерального закона от 27 июля 2010 года</w:t>
      </w:r>
      <w:r>
        <w:rPr>
          <w:rFonts w:ascii="Arial" w:hAnsi="Arial" w:cs="Arial"/>
          <w:kern w:val="1"/>
          <w:sz w:val="24"/>
          <w:szCs w:val="24"/>
        </w:rPr>
        <w:t xml:space="preserve"> </w:t>
      </w:r>
      <w:r w:rsidRPr="00AB45AE">
        <w:rPr>
          <w:rFonts w:ascii="Arial" w:hAnsi="Arial" w:cs="Arial"/>
          <w:kern w:val="1"/>
          <w:sz w:val="24"/>
          <w:szCs w:val="24"/>
        </w:rPr>
        <w:t>№ 210-ФЗ «Об организации предоставления государственных и муниципальных услуг», руководствуясь статьями 31, 60, 66 устава муниципального образования Тбилисский район, постановляю:</w:t>
      </w:r>
    </w:p>
    <w:p w:rsidR="00893D9F" w:rsidRPr="00AB45AE" w:rsidRDefault="00893D9F" w:rsidP="00893D9F">
      <w:pPr>
        <w:widowControl/>
        <w:ind w:firstLine="851"/>
        <w:jc w:val="both"/>
        <w:rPr>
          <w:rFonts w:ascii="Arial" w:hAnsi="Arial" w:cs="Arial"/>
          <w:kern w:val="1"/>
          <w:sz w:val="24"/>
          <w:szCs w:val="24"/>
        </w:rPr>
      </w:pPr>
      <w:r w:rsidRPr="00AB45AE">
        <w:rPr>
          <w:rFonts w:ascii="Arial" w:hAnsi="Arial" w:cs="Arial"/>
          <w:kern w:val="1"/>
          <w:sz w:val="24"/>
          <w:szCs w:val="24"/>
        </w:rPr>
        <w:t>1.</w:t>
      </w:r>
      <w:r w:rsidRPr="00AB45AE"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kern w:val="1"/>
          <w:sz w:val="24"/>
          <w:szCs w:val="24"/>
        </w:rPr>
        <w:t xml:space="preserve">Утвердить Административный регламент </w:t>
      </w:r>
      <w:r w:rsidRPr="00AB45AE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разрешений на ввод в эксплуатацию построенных, реконструированных объектов капитального строительства</w:t>
      </w:r>
      <w:r w:rsidRPr="00AB45AE">
        <w:rPr>
          <w:rFonts w:ascii="Arial" w:hAnsi="Arial" w:cs="Arial"/>
          <w:kern w:val="1"/>
          <w:sz w:val="24"/>
          <w:szCs w:val="24"/>
        </w:rPr>
        <w:t xml:space="preserve"> (прилагается). </w:t>
      </w:r>
    </w:p>
    <w:p w:rsidR="00893D9F" w:rsidRPr="00AB45AE" w:rsidRDefault="00893D9F" w:rsidP="00893D9F">
      <w:pPr>
        <w:widowControl/>
        <w:ind w:firstLine="851"/>
        <w:jc w:val="both"/>
        <w:rPr>
          <w:rFonts w:ascii="Arial" w:hAnsi="Arial" w:cs="Arial"/>
          <w:bCs/>
          <w:spacing w:val="-6"/>
          <w:kern w:val="1"/>
          <w:sz w:val="24"/>
          <w:szCs w:val="24"/>
        </w:rPr>
      </w:pPr>
      <w:r w:rsidRPr="00AB45AE">
        <w:rPr>
          <w:rFonts w:ascii="Arial" w:hAnsi="Arial" w:cs="Arial"/>
          <w:kern w:val="1"/>
          <w:sz w:val="24"/>
          <w:szCs w:val="24"/>
        </w:rPr>
        <w:t xml:space="preserve">2. </w:t>
      </w:r>
      <w:r w:rsidRPr="00AB45AE">
        <w:rPr>
          <w:rFonts w:ascii="Arial" w:hAnsi="Arial" w:cs="Arial"/>
          <w:bCs/>
          <w:spacing w:val="-6"/>
          <w:kern w:val="1"/>
          <w:sz w:val="24"/>
          <w:szCs w:val="24"/>
        </w:rPr>
        <w:t xml:space="preserve">Отделу информатизации организационно — правового управления администрации муниципального образования Тбилисский район (Свиридов) </w:t>
      </w:r>
      <w:proofErr w:type="gramStart"/>
      <w:r w:rsidRPr="00AB45AE">
        <w:rPr>
          <w:rFonts w:ascii="Arial" w:hAnsi="Arial" w:cs="Arial"/>
          <w:bCs/>
          <w:spacing w:val="-6"/>
          <w:kern w:val="1"/>
          <w:sz w:val="24"/>
          <w:szCs w:val="24"/>
        </w:rPr>
        <w:t>разместить</w:t>
      </w:r>
      <w:proofErr w:type="gramEnd"/>
      <w:r w:rsidRPr="00AB45AE">
        <w:rPr>
          <w:rFonts w:ascii="Arial" w:hAnsi="Arial" w:cs="Arial"/>
          <w:bCs/>
          <w:spacing w:val="-6"/>
          <w:kern w:val="1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Тбилисский район в информационно — телекоммуникационной сети «Интернет».</w:t>
      </w:r>
    </w:p>
    <w:p w:rsidR="00893D9F" w:rsidRPr="00AB45AE" w:rsidRDefault="00893D9F" w:rsidP="00893D9F">
      <w:pPr>
        <w:widowControl/>
        <w:ind w:firstLine="851"/>
        <w:jc w:val="both"/>
        <w:rPr>
          <w:rFonts w:ascii="Arial" w:hAnsi="Arial" w:cs="Arial"/>
          <w:kern w:val="1"/>
          <w:sz w:val="24"/>
          <w:szCs w:val="24"/>
        </w:rPr>
      </w:pPr>
      <w:r w:rsidRPr="00AB45AE">
        <w:rPr>
          <w:rFonts w:ascii="Arial" w:hAnsi="Arial" w:cs="Arial"/>
          <w:kern w:val="1"/>
          <w:sz w:val="24"/>
          <w:szCs w:val="24"/>
        </w:rPr>
        <w:t xml:space="preserve">3. </w:t>
      </w:r>
      <w:proofErr w:type="gramStart"/>
      <w:r w:rsidRPr="00AB45AE">
        <w:rPr>
          <w:rFonts w:ascii="Arial" w:hAnsi="Arial" w:cs="Arial"/>
          <w:kern w:val="1"/>
          <w:sz w:val="24"/>
          <w:szCs w:val="24"/>
        </w:rPr>
        <w:t>Контроль за</w:t>
      </w:r>
      <w:proofErr w:type="gramEnd"/>
      <w:r w:rsidRPr="00AB45AE">
        <w:rPr>
          <w:rFonts w:ascii="Arial" w:hAnsi="Arial" w:cs="Arial"/>
          <w:kern w:val="1"/>
          <w:sz w:val="24"/>
          <w:szCs w:val="24"/>
        </w:rPr>
        <w:t xml:space="preserve"> выполнением настоящего постановления возложить на заместителя главы муниципального образования Тбилисский район, начальника управления по ЖКХ, строительству, архитектуре В.С. Чередина.</w:t>
      </w:r>
    </w:p>
    <w:p w:rsidR="00893D9F" w:rsidRPr="00AB45AE" w:rsidRDefault="00893D9F" w:rsidP="00893D9F">
      <w:pPr>
        <w:widowControl/>
        <w:ind w:firstLine="851"/>
        <w:jc w:val="both"/>
        <w:rPr>
          <w:rFonts w:ascii="Arial" w:hAnsi="Arial" w:cs="Arial"/>
          <w:kern w:val="1"/>
          <w:sz w:val="24"/>
          <w:szCs w:val="24"/>
        </w:rPr>
      </w:pPr>
      <w:r w:rsidRPr="00AB45AE">
        <w:rPr>
          <w:rFonts w:ascii="Arial" w:hAnsi="Arial" w:cs="Arial"/>
          <w:kern w:val="1"/>
          <w:sz w:val="24"/>
          <w:szCs w:val="24"/>
        </w:rPr>
        <w:t xml:space="preserve">4. Настоящее постановление вступает в силу со дня его обнародования и распространяется на </w:t>
      </w:r>
      <w:proofErr w:type="gramStart"/>
      <w:r w:rsidRPr="00AB45AE">
        <w:rPr>
          <w:rFonts w:ascii="Arial" w:hAnsi="Arial" w:cs="Arial"/>
          <w:kern w:val="1"/>
          <w:sz w:val="24"/>
          <w:szCs w:val="24"/>
        </w:rPr>
        <w:t>правоотношения</w:t>
      </w:r>
      <w:proofErr w:type="gramEnd"/>
      <w:r w:rsidRPr="00AB45AE">
        <w:rPr>
          <w:rFonts w:ascii="Arial" w:hAnsi="Arial" w:cs="Arial"/>
          <w:kern w:val="1"/>
          <w:sz w:val="24"/>
          <w:szCs w:val="24"/>
        </w:rPr>
        <w:t xml:space="preserve"> возникшие с 1 января 2016 года.</w:t>
      </w:r>
    </w:p>
    <w:p w:rsidR="00893D9F" w:rsidRPr="00AB45AE" w:rsidRDefault="00893D9F" w:rsidP="00893D9F">
      <w:pPr>
        <w:widowControl/>
        <w:ind w:left="851"/>
        <w:rPr>
          <w:rFonts w:ascii="Arial" w:hAnsi="Arial" w:cs="Arial"/>
          <w:kern w:val="1"/>
          <w:sz w:val="24"/>
          <w:szCs w:val="24"/>
        </w:rPr>
      </w:pP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Глава 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Тбилисский район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В.Б. Красноруцкий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left="851"/>
        <w:rPr>
          <w:rFonts w:ascii="Arial" w:hAnsi="Arial" w:cs="Arial"/>
          <w:bCs/>
          <w:sz w:val="24"/>
          <w:szCs w:val="24"/>
        </w:rPr>
      </w:pPr>
    </w:p>
    <w:p w:rsidR="00893D9F" w:rsidRPr="00AB45AE" w:rsidRDefault="00893D9F" w:rsidP="00893D9F">
      <w:pPr>
        <w:shd w:val="clear" w:color="auto" w:fill="FFFFFF"/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shd w:val="clear" w:color="auto" w:fill="FFFFFF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ПРИЛОЖЕНИЕ</w:t>
      </w:r>
    </w:p>
    <w:p w:rsidR="00893D9F" w:rsidRPr="00AB45AE" w:rsidRDefault="00893D9F" w:rsidP="00893D9F">
      <w:pPr>
        <w:shd w:val="clear" w:color="auto" w:fill="FFFFFF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УТВЕРЖДЕН</w:t>
      </w:r>
    </w:p>
    <w:p w:rsidR="00893D9F" w:rsidRPr="00AB45AE" w:rsidRDefault="00893D9F" w:rsidP="00893D9F">
      <w:pPr>
        <w:shd w:val="clear" w:color="auto" w:fill="FFFFFF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893D9F" w:rsidRPr="00AB45AE" w:rsidRDefault="00893D9F" w:rsidP="00893D9F">
      <w:pPr>
        <w:shd w:val="clear" w:color="auto" w:fill="FFFFFF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Pr="00AB45AE">
        <w:rPr>
          <w:rFonts w:ascii="Arial" w:hAnsi="Arial" w:cs="Arial"/>
          <w:sz w:val="24"/>
          <w:szCs w:val="24"/>
        </w:rPr>
        <w:t>муниципального образования</w:t>
      </w:r>
    </w:p>
    <w:p w:rsidR="00893D9F" w:rsidRPr="00AB45AE" w:rsidRDefault="00893D9F" w:rsidP="00893D9F">
      <w:pPr>
        <w:shd w:val="clear" w:color="auto" w:fill="FFFFFF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Тбилисский район</w:t>
      </w:r>
    </w:p>
    <w:p w:rsidR="00893D9F" w:rsidRPr="00AB45AE" w:rsidRDefault="00893D9F" w:rsidP="00893D9F">
      <w:pPr>
        <w:shd w:val="clear" w:color="auto" w:fill="FFFFFF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</w:t>
      </w:r>
      <w:r w:rsidRPr="00AB45AE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</w:t>
      </w:r>
      <w:r w:rsidR="00B91231">
        <w:rPr>
          <w:rFonts w:ascii="Arial" w:hAnsi="Arial" w:cs="Arial"/>
          <w:sz w:val="24"/>
          <w:szCs w:val="24"/>
        </w:rPr>
        <w:t>_____________ г.№ __</w:t>
      </w:r>
      <w:bookmarkStart w:id="0" w:name="_GoBack"/>
      <w:bookmarkEnd w:id="0"/>
    </w:p>
    <w:p w:rsidR="00893D9F" w:rsidRPr="00AB45AE" w:rsidRDefault="00893D9F" w:rsidP="00893D9F">
      <w:pPr>
        <w:shd w:val="clear" w:color="auto" w:fill="FFFFFF"/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AB45AE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AB45AE">
        <w:rPr>
          <w:rFonts w:ascii="Arial" w:hAnsi="Arial" w:cs="Arial"/>
          <w:b/>
          <w:sz w:val="24"/>
          <w:szCs w:val="24"/>
        </w:rPr>
        <w:t xml:space="preserve">предоставления муниципальной услуги по выдаче разрешений на ввод в эксплуатацию построенных, реконструированных объектов капитального строительства </w:t>
      </w: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15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1. Общие положения</w:t>
      </w: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tabs>
          <w:tab w:val="left" w:pos="-180"/>
        </w:tabs>
        <w:ind w:firstLine="15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1.1. Предмет регулирования регламента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B45AE">
        <w:rPr>
          <w:rFonts w:ascii="Arial" w:hAnsi="Arial" w:cs="Arial"/>
          <w:sz w:val="24"/>
          <w:szCs w:val="24"/>
          <w:shd w:val="clear" w:color="auto" w:fill="FFFFFF"/>
        </w:rPr>
        <w:t xml:space="preserve">Предметом регулирования административного регламента предоставления муниципальной услуги по выдаче разрешений на ввод в эксплуатацию построенных, реконструированных объектов капитального строительства (далее - Административный регламент и муниципальная услуга соответственно) является </w:t>
      </w:r>
      <w:r w:rsidRPr="00AB45AE">
        <w:rPr>
          <w:rFonts w:ascii="Arial" w:hAnsi="Arial" w:cs="Arial"/>
          <w:sz w:val="24"/>
          <w:szCs w:val="24"/>
        </w:rPr>
        <w:t>определение стандарта, порядка, последовательности и сроков действий должностных лиц при осуществлении полномочий по предоставлению муниципальной услуги, устанавливает единые требования к процедуре рассмотрения и перечню документов, необходимых для предоставления муниципальной услуги, доступности результатов предоставления</w:t>
      </w:r>
      <w:proofErr w:type="gramEnd"/>
      <w:r w:rsidRPr="00AB45AE">
        <w:rPr>
          <w:rFonts w:ascii="Arial" w:hAnsi="Arial" w:cs="Arial"/>
          <w:sz w:val="24"/>
          <w:szCs w:val="24"/>
        </w:rPr>
        <w:t xml:space="preserve"> данной муниципальной услуги.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tabs>
          <w:tab w:val="left" w:pos="0"/>
        </w:tabs>
        <w:ind w:firstLine="851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1.2. Круг заявителей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 xml:space="preserve">1.2.1. Получателем муниципальной услуги является застройщик – физическое или юридическое лицо, обеспечивающее на принадлежащем ему земельном участке строительство, реконструкцию объектов капитального строительства, а также выполнение инженерных изысканий, подготовку проектной документации для их строительства, реконструкции или уполномоченные им лица при наличии документа, удостоверяющие правомочия.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1.3. Требования к порядку информирования о порядке предоставления муниципальной услуги</w:t>
      </w:r>
    </w:p>
    <w:p w:rsidR="00893D9F" w:rsidRPr="00AB45AE" w:rsidRDefault="00893D9F" w:rsidP="00893D9F">
      <w:pPr>
        <w:tabs>
          <w:tab w:val="left" w:pos="709"/>
          <w:tab w:val="left" w:pos="1134"/>
          <w:tab w:val="left" w:pos="1418"/>
        </w:tabs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1.3.1. Место нахождения отдела архитектуры управления по ЖКХ, строительству, архитектуре администрации муниципального образования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Тбилисский район (далее — отдел архитектуры): 352363, Краснодарский край, Тбилисский район, ст-ца Тбилисская, ул. Красная, 134.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1" w:name="sub_132"/>
      <w:r w:rsidRPr="00AB45AE">
        <w:rPr>
          <w:rFonts w:ascii="Arial" w:hAnsi="Arial" w:cs="Arial"/>
          <w:sz w:val="24"/>
          <w:szCs w:val="24"/>
        </w:rPr>
        <w:t>1.3.2. График работы отдела архитектуры:</w:t>
      </w:r>
    </w:p>
    <w:bookmarkEnd w:id="1"/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понедельник 8.00 - 17.00 (перерыв 12.00 - 13.00);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вторник 8.00 - 17.00 (перерыв 12.00 - 13.00);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среда 8.00 - 17.00 (перерыв 12.00 - 13.00);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четверг 8.00 - 17.00 (перерыв 12.00 - 13.00);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пятница 8.00 - 17.00 (перерыв 12.00 - 13.00).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1.3.3. Место нахождения муниципального бюджетного учреждения «Многофункциональный центр предоставления государственных и муниципальных услуг муниципального образования Тбилисский район» (далее – МФЦ): 352360, Краснодарский край, Тбилисский район,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ст-ца </w:t>
      </w:r>
      <w:proofErr w:type="gramStart"/>
      <w:r w:rsidRPr="00AB45AE">
        <w:rPr>
          <w:rFonts w:ascii="Arial" w:hAnsi="Arial" w:cs="Arial"/>
          <w:sz w:val="24"/>
          <w:szCs w:val="24"/>
        </w:rPr>
        <w:t>Тбилисская</w:t>
      </w:r>
      <w:proofErr w:type="gramEnd"/>
      <w:r w:rsidRPr="00AB45AE">
        <w:rPr>
          <w:rFonts w:ascii="Arial" w:hAnsi="Arial" w:cs="Arial"/>
          <w:sz w:val="24"/>
          <w:szCs w:val="24"/>
        </w:rPr>
        <w:t>, ул. Новая, 7 «Б» (телефон 8 (86158) 3-36-23).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lastRenderedPageBreak/>
        <w:t>1.3.4. График работы МФЦ: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понедельник 8.00 - 18.00;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вторник 8.00 - 18.00;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среда 8.00 - 20.00;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четверг 8.00 - 18.00;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пятница 8.00 - 18.00;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суббота 8.00 - 16.00.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2" w:name="sub_133"/>
      <w:r w:rsidRPr="00AB45AE">
        <w:rPr>
          <w:rFonts w:ascii="Arial" w:hAnsi="Arial" w:cs="Arial"/>
          <w:sz w:val="24"/>
          <w:szCs w:val="24"/>
        </w:rPr>
        <w:t>1.3.5. Телефон отдела архитектуры, осуществляющего прием заявлений: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8 (86158) 3-20-75.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3" w:name="sub_134"/>
      <w:bookmarkEnd w:id="2"/>
      <w:r w:rsidRPr="00AB45AE">
        <w:rPr>
          <w:rFonts w:ascii="Arial" w:hAnsi="Arial" w:cs="Arial"/>
          <w:sz w:val="24"/>
          <w:szCs w:val="24"/>
        </w:rPr>
        <w:t xml:space="preserve">1.3.6. Адрес официального сайта отдела архитектуры в информационно-телекоммуникационной сети «Интернет», содержащего информацию о предоставлении муниципальной услуги, - </w:t>
      </w:r>
      <w:r w:rsidRPr="00AB45AE">
        <w:rPr>
          <w:rFonts w:ascii="Arial" w:hAnsi="Arial" w:cs="Arial"/>
          <w:sz w:val="24"/>
          <w:szCs w:val="24"/>
          <w:lang w:val="en-US"/>
        </w:rPr>
        <w:t>www</w:t>
      </w:r>
      <w:r w:rsidRPr="00AB45AE">
        <w:rPr>
          <w:rFonts w:ascii="Arial" w:hAnsi="Arial" w:cs="Arial"/>
          <w:sz w:val="24"/>
          <w:szCs w:val="24"/>
        </w:rPr>
        <w:t xml:space="preserve">.adm-tbilisskaya.ru, адрес электронной почты - </w:t>
      </w:r>
      <w:r w:rsidRPr="00AB45AE">
        <w:rPr>
          <w:rFonts w:ascii="Arial" w:hAnsi="Arial" w:cs="Arial"/>
          <w:sz w:val="24"/>
          <w:szCs w:val="24"/>
          <w:lang w:val="en-US"/>
        </w:rPr>
        <w:t>arhitbilisskaya</w:t>
      </w:r>
      <w:r w:rsidRPr="00AB45AE">
        <w:rPr>
          <w:rFonts w:ascii="Arial" w:hAnsi="Arial" w:cs="Arial"/>
          <w:sz w:val="24"/>
          <w:szCs w:val="24"/>
        </w:rPr>
        <w:t>@yandex.ru.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4" w:name="sub_135"/>
      <w:bookmarkEnd w:id="3"/>
      <w:r w:rsidRPr="00AB45AE">
        <w:rPr>
          <w:rFonts w:ascii="Arial" w:hAnsi="Arial" w:cs="Arial"/>
          <w:sz w:val="24"/>
          <w:szCs w:val="24"/>
        </w:rPr>
        <w:t>1.3.7. Информирование заинтересованных лиц о муниципальной услуге осуществляется следующим образом:</w:t>
      </w:r>
    </w:p>
    <w:bookmarkEnd w:id="4"/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индивидуальное информирование;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публичное информирование.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Информирование проводится в форме: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устного информирования;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письменного информирования;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размещения информации на официальном сайте в информационно-телекоммуникационной сети «Интернет» и на портале государственных и муниципальных услуг Краснодарского края - www.pgu.krasnodar.ru, на Едином портале государственных и муниципальных услуг (функций) - www.gosuslugi.ru.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5" w:name="sub_136"/>
      <w:r w:rsidRPr="00AB45AE">
        <w:rPr>
          <w:rFonts w:ascii="Arial" w:hAnsi="Arial" w:cs="Arial"/>
          <w:sz w:val="24"/>
          <w:szCs w:val="24"/>
        </w:rPr>
        <w:t>1.3.8. Индивидуальное устное информирование о муниципальной услуге обеспечивается должностными лицами отдела архитектуры, осуществляющими предоставление муниципальной услуги, посредством консультирования лично либо по телефону.</w:t>
      </w:r>
    </w:p>
    <w:bookmarkEnd w:id="5"/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Посредством устного консультирования заинтересованным лицам предоставляется информация: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о месте нахождения, справочных телефонах, факсах, Интернет-сайте, адресах электронной почты отдела архитектуры, МФЦ, о графике личного приема посетителей должностными лицами администрации, работниками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МФЦ, местах приема письменных обращений, запросов о предоставлении муниципальной услуги, местах устного информирования;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о перечне документов, необходимых для предоставления муниципальной услуги;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о порядке обжалования действий (бездействия) и решений, осуществляемых и принимаемых в ходе предоставления муниципальной услуги;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о сроках предоставления муниципальной услуги;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о комплектности (достаточности) представленных документов;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о текущей административной процедуре предоставления муниципальной услуги;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иная необходимая информация, связанная с предоставлением муниципальной услуги.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Информирование по иным вопросам, требующим дополнительной проработки, связанным с предоставлением муниципальной услуги, осуществляется только на основании письменного обращения.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При устном информировании по телефону должностное лицо отдела архитектуры называет фамилию, имя, отчество, занимаемую должность и наименование структурного подразделения, предлагает гражданину представиться и изложить суть вопроса.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lastRenderedPageBreak/>
        <w:t>Должностное лицо отдела архитектуры при общении с заинтересованными лицами (лично или по телефону) должно относиться к ним корректно и внимательно, соблюдать общепринятые правила поведения и нормы деловой этики, проводить консультирование с использованием официально-делового стиля речи.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Завершая консультирование, должностное лицо отдела архитектуры кратко подводит итог и при необходимости перечисляет действия, которые следует предпринять лицу, обратившемуся за консультацией.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Прием посетителей в помещениях отдела архитектуры осуществляется должностными лицами в соответствии с графиком работы отдела архитектуры, указанным в пункте 1.3.2 настоящего подраздела.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Индивидуальное письменное информирование о порядке предоставления муниципальной услуги осуществляется на основании письменного обращения в отдел архитектуры путем направления ответа почтовым отправлением.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Письменное обращение по вопросам получения информации о предоставлении муниципальной услуги надлежит направлять по месту нахождения отдела архитектуры.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6" w:name="sub_137"/>
      <w:r w:rsidRPr="00AB45AE">
        <w:rPr>
          <w:rFonts w:ascii="Arial" w:hAnsi="Arial" w:cs="Arial"/>
          <w:sz w:val="24"/>
          <w:szCs w:val="24"/>
        </w:rPr>
        <w:t>1.3.9. Публичное информирование о муниципальной услуге осуществляется посредством размещения соответствующей информации:</w:t>
      </w:r>
    </w:p>
    <w:bookmarkEnd w:id="6"/>
    <w:p w:rsidR="00893D9F" w:rsidRPr="00AB45AE" w:rsidRDefault="00893D9F" w:rsidP="00893D9F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B45AE">
        <w:rPr>
          <w:rFonts w:ascii="Arial" w:hAnsi="Arial" w:cs="Arial"/>
          <w:sz w:val="24"/>
          <w:szCs w:val="24"/>
        </w:rPr>
        <w:t>на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B45AE">
        <w:rPr>
          <w:rFonts w:ascii="Arial" w:hAnsi="Arial" w:cs="Arial"/>
          <w:sz w:val="24"/>
          <w:szCs w:val="24"/>
        </w:rPr>
        <w:t>государственных</w:t>
      </w:r>
      <w:proofErr w:type="gramEnd"/>
      <w:r w:rsidRPr="00AB45AE">
        <w:rPr>
          <w:rFonts w:ascii="Arial" w:hAnsi="Arial" w:cs="Arial"/>
          <w:sz w:val="24"/>
          <w:szCs w:val="24"/>
        </w:rPr>
        <w:t xml:space="preserve"> и муниципальных услуг (функций) и портале государственных и муниципальных услуг Краснодарского края;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на официальном сайте администрации муниципального образования Тбилисский район в информационно-телекоммуникационной сети «Интернет»;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на информационных стендах отдела архитектуры;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на информационных стендах МФЦ.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Публичное информирование может осуществляться иными способами в соответствии с действующим законодательством Российской Федерации и Краснодарского края.</w:t>
      </w:r>
    </w:p>
    <w:p w:rsidR="00893D9F" w:rsidRPr="00AB45AE" w:rsidRDefault="00893D9F" w:rsidP="00893D9F">
      <w:pPr>
        <w:tabs>
          <w:tab w:val="left" w:pos="709"/>
          <w:tab w:val="left" w:pos="1134"/>
          <w:tab w:val="left" w:pos="1418"/>
        </w:tabs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 xml:space="preserve">Информационные стенды отдела архитектуры, МФЦ оформляются в соответствии с требованиями, изложенными в пункте 2.13.3 </w:t>
      </w:r>
      <w:r w:rsidRPr="00AB45AE">
        <w:rPr>
          <w:rFonts w:ascii="Arial" w:hAnsi="Arial" w:cs="Arial"/>
          <w:sz w:val="24"/>
          <w:szCs w:val="24"/>
        </w:rPr>
        <w:t>подраздела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2.13 раздела 2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 xml:space="preserve"> настоящего Административного регламента</w:t>
      </w: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jc w:val="center"/>
        <w:rPr>
          <w:rFonts w:eastAsia="Times New Roman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jc w:val="center"/>
        <w:rPr>
          <w:rFonts w:eastAsia="Times New Roman"/>
          <w:sz w:val="24"/>
          <w:szCs w:val="24"/>
          <w:shd w:val="clear" w:color="auto" w:fill="FFFFFF"/>
        </w:rPr>
      </w:pPr>
      <w:r w:rsidRPr="00AB45AE">
        <w:rPr>
          <w:rFonts w:eastAsia="Times New Roman"/>
          <w:sz w:val="24"/>
          <w:szCs w:val="24"/>
          <w:shd w:val="clear" w:color="auto" w:fill="FFFFFF"/>
        </w:rPr>
        <w:t xml:space="preserve">2. Стандарт предоставления муниципальной услуги </w:t>
      </w: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rPr>
          <w:rFonts w:eastAsia="Times New Roman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jc w:val="center"/>
        <w:rPr>
          <w:rFonts w:eastAsia="Times New Roman"/>
          <w:sz w:val="24"/>
          <w:szCs w:val="24"/>
          <w:shd w:val="clear" w:color="auto" w:fill="FFFFFF"/>
        </w:rPr>
      </w:pPr>
      <w:r w:rsidRPr="00AB45AE">
        <w:rPr>
          <w:rFonts w:eastAsia="Times New Roman"/>
          <w:sz w:val="24"/>
          <w:szCs w:val="24"/>
          <w:shd w:val="clear" w:color="auto" w:fill="FFFFFF"/>
        </w:rPr>
        <w:t>2.1. Наименование муниципальной услуги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 xml:space="preserve">Выдача разрешения на ввод в эксплуатацию построенных, реконструированных объектов капитального строительства.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jc w:val="center"/>
        <w:rPr>
          <w:rFonts w:eastAsia="Times New Roman"/>
          <w:sz w:val="24"/>
          <w:szCs w:val="24"/>
          <w:shd w:val="clear" w:color="auto" w:fill="FFFFFF"/>
        </w:rPr>
      </w:pPr>
      <w:r w:rsidRPr="00AB45AE">
        <w:rPr>
          <w:rFonts w:eastAsia="Times New Roman"/>
          <w:sz w:val="24"/>
          <w:szCs w:val="24"/>
          <w:shd w:val="clear" w:color="auto" w:fill="FFFFFF"/>
        </w:rPr>
        <w:t xml:space="preserve">2.2. Наименование органа, предоставляющего муниципальную услугу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Прием документов по предоставлению муниципальной услуги осуществляет: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отдел архитектуры управления по ЖКХ, строительству, архитектуре администрации муниципального образования Тбилисский район;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МБУ «Многофункциональный центр предоставления государственных и муниципальных услуг муниципального образования Тбилисский район».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pStyle w:val="a4"/>
        <w:spacing w:after="0"/>
        <w:ind w:firstLine="851"/>
        <w:jc w:val="center"/>
        <w:rPr>
          <w:rFonts w:cs="Arial"/>
          <w:sz w:val="24"/>
        </w:rPr>
      </w:pPr>
      <w:r w:rsidRPr="00AB45AE">
        <w:rPr>
          <w:rFonts w:cs="Arial"/>
          <w:sz w:val="24"/>
        </w:rPr>
        <w:t xml:space="preserve">2.3. Описание результата предоставления муниципальной услуги </w:t>
      </w:r>
    </w:p>
    <w:p w:rsidR="00893D9F" w:rsidRPr="00AB45AE" w:rsidRDefault="00893D9F" w:rsidP="00893D9F">
      <w:pPr>
        <w:pStyle w:val="a4"/>
        <w:suppressAutoHyphens w:val="0"/>
        <w:spacing w:after="0"/>
        <w:ind w:firstLine="851"/>
        <w:jc w:val="both"/>
        <w:rPr>
          <w:rFonts w:eastAsia="Times New Roman" w:cs="Arial"/>
          <w:sz w:val="24"/>
          <w:shd w:val="clear" w:color="auto" w:fill="FFFFFF"/>
        </w:rPr>
      </w:pPr>
    </w:p>
    <w:p w:rsidR="00893D9F" w:rsidRPr="00AB45AE" w:rsidRDefault="00893D9F" w:rsidP="00893D9F">
      <w:pPr>
        <w:pStyle w:val="a4"/>
        <w:suppressAutoHyphens w:val="0"/>
        <w:spacing w:after="0"/>
        <w:ind w:firstLine="851"/>
        <w:jc w:val="both"/>
        <w:rPr>
          <w:rFonts w:eastAsia="Times New Roman" w:cs="Arial"/>
          <w:sz w:val="24"/>
          <w:shd w:val="clear" w:color="auto" w:fill="FFFFFF"/>
        </w:rPr>
      </w:pPr>
      <w:r w:rsidRPr="00AB45AE">
        <w:rPr>
          <w:rFonts w:eastAsia="Times New Roman" w:cs="Arial"/>
          <w:sz w:val="24"/>
          <w:shd w:val="clear" w:color="auto" w:fill="FFFFFF"/>
        </w:rPr>
        <w:t>Результатом предоставления муниципальной услуги является: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eastAsia="Batang" w:hAnsi="Arial" w:cs="Arial"/>
          <w:sz w:val="24"/>
          <w:szCs w:val="24"/>
        </w:rPr>
        <w:t>выдача разрешения на ввод в эксплуатацию объектов капитального строительства</w:t>
      </w:r>
      <w:r w:rsidRPr="00AB45AE">
        <w:rPr>
          <w:rFonts w:ascii="Arial" w:hAnsi="Arial" w:cs="Arial"/>
          <w:sz w:val="24"/>
          <w:szCs w:val="24"/>
        </w:rPr>
        <w:t>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принятие решения об отказе в предоставлении муниципальной услуги.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jc w:val="center"/>
        <w:rPr>
          <w:rFonts w:eastAsia="Times New Roman"/>
          <w:sz w:val="24"/>
          <w:szCs w:val="24"/>
          <w:shd w:val="clear" w:color="auto" w:fill="FFFFFF"/>
        </w:rPr>
      </w:pPr>
      <w:r w:rsidRPr="00AB45AE">
        <w:rPr>
          <w:rFonts w:eastAsia="Times New Roman"/>
          <w:sz w:val="24"/>
          <w:szCs w:val="24"/>
          <w:shd w:val="clear" w:color="auto" w:fill="FFFFFF"/>
        </w:rPr>
        <w:t>2.4. Срок предоставления муниципальной услуги, срок выдачи</w:t>
      </w:r>
      <w:r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Pr="00AB45AE">
        <w:rPr>
          <w:rFonts w:eastAsia="Times New Roman"/>
          <w:sz w:val="24"/>
          <w:szCs w:val="24"/>
          <w:shd w:val="clear" w:color="auto" w:fill="FFFFFF"/>
        </w:rPr>
        <w:t>(направления) документов, являющихся результатом предоставления муниципальной услуги</w:t>
      </w: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rPr>
          <w:rFonts w:eastAsia="Times New Roman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rPr>
          <w:rFonts w:eastAsia="Times New Roman"/>
          <w:sz w:val="24"/>
          <w:szCs w:val="24"/>
          <w:shd w:val="clear" w:color="auto" w:fill="FFFFFF"/>
        </w:rPr>
      </w:pPr>
      <w:r w:rsidRPr="00AB45AE">
        <w:rPr>
          <w:rFonts w:eastAsia="Times New Roman"/>
          <w:sz w:val="24"/>
          <w:szCs w:val="24"/>
          <w:shd w:val="clear" w:color="auto" w:fill="FFFFFF"/>
        </w:rPr>
        <w:t xml:space="preserve">Срок предоставления муниципальной услуги составляет 10 дней со дня регистрации заявления. </w:t>
      </w: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rPr>
          <w:rFonts w:eastAsia="Times New Roman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jc w:val="center"/>
        <w:rPr>
          <w:rFonts w:eastAsia="Times New Roman"/>
          <w:sz w:val="24"/>
          <w:szCs w:val="24"/>
          <w:shd w:val="clear" w:color="auto" w:fill="FFFFFF"/>
        </w:rPr>
      </w:pPr>
      <w:r w:rsidRPr="00AB45AE">
        <w:rPr>
          <w:rFonts w:eastAsia="Times New Roman"/>
          <w:sz w:val="24"/>
          <w:szCs w:val="24"/>
          <w:shd w:val="clear" w:color="auto" w:fill="FFFFFF"/>
        </w:rPr>
        <w:t xml:space="preserve">2.5. Предоставление муниципальной услуги осуществляется в соответствии со следующими нормативными актами </w:t>
      </w: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rPr>
          <w:rFonts w:eastAsia="Times New Roman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Гражданским кодексом Российской Федерации;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Градостроительным кодексом Российской Федерации;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Земельным кодексом Российской Федерации;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Федеральным законом от 29 декабря 2004 года № 191-ФЗ «О введении в действие Градостроительного кодекса Российской Федерации»;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Федерации»;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Приказом министерства строительства и жилищно-коммунального хозяйства РФ от 19 февраля 2015 года №117/</w:t>
      </w:r>
      <w:proofErr w:type="gramStart"/>
      <w:r w:rsidRPr="00AB45AE">
        <w:rPr>
          <w:rFonts w:ascii="Arial" w:hAnsi="Arial" w:cs="Arial"/>
          <w:sz w:val="24"/>
          <w:szCs w:val="24"/>
        </w:rPr>
        <w:t>пр</w:t>
      </w:r>
      <w:proofErr w:type="gramEnd"/>
      <w:r w:rsidRPr="00AB45AE">
        <w:rPr>
          <w:rFonts w:ascii="Arial" w:hAnsi="Arial" w:cs="Arial"/>
          <w:sz w:val="24"/>
          <w:szCs w:val="24"/>
        </w:rPr>
        <w:t xml:space="preserve"> «Об утверждении формы разрешения на строительство и формы разрешения на ввод объекта в эксплуатацию»;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Постановлением правительства Российской Федерации от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1 марта 2013 года № 175 «Об установлении документа, необходимого для получения разрешения на ввод объекта в эксплуатацию».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jc w:val="center"/>
        <w:rPr>
          <w:rFonts w:eastAsia="Times New Roman"/>
          <w:sz w:val="24"/>
          <w:szCs w:val="24"/>
          <w:shd w:val="clear" w:color="auto" w:fill="FFFFFF"/>
        </w:rPr>
      </w:pPr>
      <w:r w:rsidRPr="00AB45AE">
        <w:rPr>
          <w:rFonts w:eastAsia="Times New Roman"/>
          <w:sz w:val="24"/>
          <w:szCs w:val="24"/>
          <w:shd w:val="clear" w:color="auto" w:fill="FFFFFF"/>
        </w:rPr>
        <w:t>2.6. Перечень документов, необходимых для получения</w:t>
      </w:r>
      <w:r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Pr="00AB45AE">
        <w:rPr>
          <w:rFonts w:eastAsia="Times New Roman"/>
          <w:sz w:val="24"/>
          <w:szCs w:val="24"/>
          <w:shd w:val="clear" w:color="auto" w:fill="FFFFFF"/>
        </w:rPr>
        <w:t>муниципальной услуги</w:t>
      </w: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0"/>
        <w:rPr>
          <w:rFonts w:eastAsia="Times New Roman"/>
          <w:sz w:val="24"/>
          <w:szCs w:val="24"/>
          <w:shd w:val="clear" w:color="auto" w:fill="FFFFFF"/>
        </w:rPr>
      </w:pPr>
    </w:p>
    <w:tbl>
      <w:tblPr>
        <w:tblStyle w:val="a7"/>
        <w:tblW w:w="5000" w:type="pct"/>
        <w:tblLook w:val="0000" w:firstRow="0" w:lastRow="0" w:firstColumn="0" w:lastColumn="0" w:noHBand="0" w:noVBand="0"/>
      </w:tblPr>
      <w:tblGrid>
        <w:gridCol w:w="543"/>
        <w:gridCol w:w="5752"/>
        <w:gridCol w:w="1944"/>
        <w:gridCol w:w="1614"/>
      </w:tblGrid>
      <w:tr w:rsidR="00893D9F" w:rsidRPr="00AB45AE" w:rsidTr="0039621F">
        <w:tc>
          <w:tcPr>
            <w:tcW w:w="329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B45A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B45AE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150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Наименование документа </w:t>
            </w:r>
          </w:p>
        </w:tc>
        <w:tc>
          <w:tcPr>
            <w:tcW w:w="1032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Тип Документа (оригинал, копия)</w:t>
            </w:r>
          </w:p>
        </w:tc>
        <w:tc>
          <w:tcPr>
            <w:tcW w:w="488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893D9F" w:rsidRPr="00AB45AE" w:rsidTr="0039621F">
        <w:tc>
          <w:tcPr>
            <w:tcW w:w="329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50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32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8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93D9F" w:rsidRPr="00AB45AE" w:rsidTr="0039621F">
        <w:tc>
          <w:tcPr>
            <w:tcW w:w="5000" w:type="pct"/>
            <w:gridSpan w:val="4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Документы, предоставляемые заявителем: </w:t>
            </w:r>
          </w:p>
        </w:tc>
      </w:tr>
      <w:tr w:rsidR="00893D9F" w:rsidRPr="00AB45AE" w:rsidTr="0039621F">
        <w:tc>
          <w:tcPr>
            <w:tcW w:w="329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50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B45AE">
              <w:rPr>
                <w:rFonts w:ascii="Arial" w:hAnsi="Arial" w:cs="Arial"/>
                <w:sz w:val="24"/>
                <w:szCs w:val="24"/>
              </w:rPr>
              <w:t>документ</w:t>
            </w:r>
            <w:proofErr w:type="gramEnd"/>
            <w:r w:rsidRPr="00AB45AE">
              <w:rPr>
                <w:rFonts w:ascii="Arial" w:hAnsi="Arial" w:cs="Arial"/>
                <w:sz w:val="24"/>
                <w:szCs w:val="24"/>
              </w:rPr>
              <w:t xml:space="preserve"> удостоверяющий личность (паспорт)</w:t>
            </w:r>
          </w:p>
        </w:tc>
        <w:tc>
          <w:tcPr>
            <w:tcW w:w="1032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оригинал</w:t>
            </w:r>
          </w:p>
        </w:tc>
        <w:tc>
          <w:tcPr>
            <w:tcW w:w="488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D9F" w:rsidRPr="00AB45AE" w:rsidTr="0039621F">
        <w:tc>
          <w:tcPr>
            <w:tcW w:w="329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50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заявление на ввод в эксплуатацию построенного, реконструированного объекта капитального строительства (приложение №1)</w:t>
            </w:r>
          </w:p>
        </w:tc>
        <w:tc>
          <w:tcPr>
            <w:tcW w:w="1032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оригинал </w:t>
            </w:r>
          </w:p>
        </w:tc>
        <w:tc>
          <w:tcPr>
            <w:tcW w:w="488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93D9F" w:rsidRPr="00AB45AE" w:rsidTr="0039621F">
        <w:tc>
          <w:tcPr>
            <w:tcW w:w="329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50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акт приёмки объекта капитального строительства (в случае осуществления строительства, реконструкции, на основании договора) </w:t>
            </w:r>
          </w:p>
        </w:tc>
        <w:tc>
          <w:tcPr>
            <w:tcW w:w="1032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оригинал/копия </w:t>
            </w:r>
          </w:p>
        </w:tc>
        <w:tc>
          <w:tcPr>
            <w:tcW w:w="488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93D9F" w:rsidRPr="00AB45AE" w:rsidTr="0039621F">
        <w:tc>
          <w:tcPr>
            <w:tcW w:w="329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50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B45AE">
              <w:rPr>
                <w:rFonts w:ascii="Arial" w:hAnsi="Arial" w:cs="Arial"/>
                <w:sz w:val="24"/>
                <w:szCs w:val="24"/>
              </w:rPr>
              <w:t>документ</w:t>
            </w:r>
            <w:proofErr w:type="gramEnd"/>
            <w:r w:rsidRPr="00AB45AE">
              <w:rPr>
                <w:rFonts w:ascii="Arial" w:hAnsi="Arial" w:cs="Arial"/>
                <w:sz w:val="24"/>
                <w:szCs w:val="24"/>
              </w:rPr>
              <w:t xml:space="preserve">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 </w:t>
            </w:r>
          </w:p>
        </w:tc>
        <w:tc>
          <w:tcPr>
            <w:tcW w:w="1032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оригинал/копия </w:t>
            </w:r>
          </w:p>
        </w:tc>
        <w:tc>
          <w:tcPr>
            <w:tcW w:w="488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93D9F" w:rsidRPr="00AB45AE" w:rsidTr="0039621F">
        <w:tc>
          <w:tcPr>
            <w:tcW w:w="329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50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B45AE">
              <w:rPr>
                <w:rFonts w:ascii="Arial" w:hAnsi="Arial" w:cs="Arial"/>
                <w:sz w:val="24"/>
                <w:szCs w:val="24"/>
              </w:rPr>
              <w:t xml:space="preserve">документ, подтверждающий соответствие параметров построенного, реконструированного, объекта капитального строительства проектной документации, в том числе требованиям энергетической эффективности и требованиям </w:t>
            </w:r>
            <w:r w:rsidRPr="00AB45AE">
              <w:rPr>
                <w:rFonts w:ascii="Arial" w:hAnsi="Arial" w:cs="Arial"/>
                <w:sz w:val="24"/>
                <w:szCs w:val="24"/>
              </w:rPr>
              <w:lastRenderedPageBreak/>
              <w:t>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</w:t>
            </w:r>
            <w:proofErr w:type="gramEnd"/>
            <w:r w:rsidRPr="00AB45AE">
              <w:rPr>
                <w:rFonts w:ascii="Arial" w:hAnsi="Arial" w:cs="Arial"/>
                <w:sz w:val="24"/>
                <w:szCs w:val="24"/>
              </w:rPr>
              <w:t xml:space="preserve"> на основании договора), за исключением случаев осуществления строительства, реконструкции объектов индивидуального жилищного строительства </w:t>
            </w:r>
          </w:p>
        </w:tc>
        <w:tc>
          <w:tcPr>
            <w:tcW w:w="1032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lastRenderedPageBreak/>
              <w:t>оригинал/копия</w:t>
            </w:r>
          </w:p>
        </w:tc>
        <w:tc>
          <w:tcPr>
            <w:tcW w:w="488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93D9F" w:rsidRPr="00AB45AE" w:rsidTr="0039621F">
        <w:tc>
          <w:tcPr>
            <w:tcW w:w="329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150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 </w:t>
            </w:r>
          </w:p>
        </w:tc>
        <w:tc>
          <w:tcPr>
            <w:tcW w:w="1032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оригинал/копия</w:t>
            </w:r>
          </w:p>
        </w:tc>
        <w:tc>
          <w:tcPr>
            <w:tcW w:w="488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93D9F" w:rsidRPr="00AB45AE" w:rsidTr="0039621F">
        <w:tc>
          <w:tcPr>
            <w:tcW w:w="329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50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 </w:t>
            </w:r>
          </w:p>
        </w:tc>
        <w:tc>
          <w:tcPr>
            <w:tcW w:w="1032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оригинал</w:t>
            </w:r>
          </w:p>
        </w:tc>
        <w:tc>
          <w:tcPr>
            <w:tcW w:w="488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93D9F" w:rsidRPr="00AB45AE" w:rsidTr="0039621F">
        <w:tc>
          <w:tcPr>
            <w:tcW w:w="329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50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      </w:r>
          </w:p>
        </w:tc>
        <w:tc>
          <w:tcPr>
            <w:tcW w:w="1032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D9F" w:rsidRPr="00AB45AE" w:rsidTr="0039621F">
        <w:tc>
          <w:tcPr>
            <w:tcW w:w="5000" w:type="pct"/>
            <w:gridSpan w:val="4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Документы, предоставляемые в рамках межведомственного взаимодействия: </w:t>
            </w:r>
          </w:p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D9F" w:rsidRPr="00AB45AE" w:rsidTr="0039621F">
        <w:tc>
          <w:tcPr>
            <w:tcW w:w="329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50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градостроительный план земельного участка или в случае строительства, реконструкции линейного объекта проект планировки территории и проект межевания территории</w:t>
            </w:r>
          </w:p>
        </w:tc>
        <w:tc>
          <w:tcPr>
            <w:tcW w:w="1032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копия </w:t>
            </w:r>
          </w:p>
        </w:tc>
        <w:tc>
          <w:tcPr>
            <w:tcW w:w="488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93D9F" w:rsidRPr="00AB45AE" w:rsidTr="0039621F">
        <w:tc>
          <w:tcPr>
            <w:tcW w:w="329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50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разрешение на строительство </w:t>
            </w:r>
          </w:p>
        </w:tc>
        <w:tc>
          <w:tcPr>
            <w:tcW w:w="1032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копия </w:t>
            </w:r>
          </w:p>
        </w:tc>
        <w:tc>
          <w:tcPr>
            <w:tcW w:w="488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93D9F" w:rsidRPr="00AB45AE" w:rsidTr="0039621F">
        <w:tc>
          <w:tcPr>
            <w:tcW w:w="329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50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B45AE">
              <w:rPr>
                <w:rFonts w:ascii="Arial" w:hAnsi="Arial" w:cs="Arial"/>
                <w:sz w:val="24"/>
                <w:szCs w:val="24"/>
              </w:rPr>
              <w:t>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государственного экологического контроля в случаях, предусмотренных частью 7 статьи 54 Градостроительного кодекса Российской Федерации</w:t>
            </w:r>
            <w:proofErr w:type="gramEnd"/>
          </w:p>
        </w:tc>
        <w:tc>
          <w:tcPr>
            <w:tcW w:w="1032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копия</w:t>
            </w:r>
          </w:p>
        </w:tc>
        <w:tc>
          <w:tcPr>
            <w:tcW w:w="488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93D9F" w:rsidRPr="00AB45AE" w:rsidTr="0039621F">
        <w:tc>
          <w:tcPr>
            <w:tcW w:w="329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50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Технический план, подготовленный в соответствии с требованиями статьи 41-ФЗ «О государственном кадастре недвижимости»</w:t>
            </w:r>
          </w:p>
        </w:tc>
        <w:tc>
          <w:tcPr>
            <w:tcW w:w="1032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D9F" w:rsidRPr="00AB45AE" w:rsidTr="0039621F">
        <w:tc>
          <w:tcPr>
            <w:tcW w:w="329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50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документ, подтверждающий заключение </w:t>
            </w:r>
            <w:proofErr w:type="gramStart"/>
            <w:r w:rsidRPr="00AB45AE">
              <w:rPr>
                <w:rFonts w:ascii="Arial" w:hAnsi="Arial" w:cs="Arial"/>
                <w:sz w:val="24"/>
                <w:szCs w:val="24"/>
              </w:rPr>
              <w:t>договора обязательного страхования гражданской ответственности владельца опасного объекта</w:t>
            </w:r>
            <w:proofErr w:type="gramEnd"/>
            <w:r w:rsidRPr="00AB45AE">
              <w:rPr>
                <w:rFonts w:ascii="Arial" w:hAnsi="Arial" w:cs="Arial"/>
                <w:sz w:val="24"/>
                <w:szCs w:val="24"/>
              </w:rPr>
      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 </w:t>
            </w:r>
          </w:p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2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</w:tcPr>
          <w:p w:rsidR="00893D9F" w:rsidRPr="00AB45AE" w:rsidRDefault="00893D9F" w:rsidP="003962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rPr>
          <w:rFonts w:eastAsia="Times New Roman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rPr>
          <w:rFonts w:eastAsia="Times New Roman"/>
          <w:sz w:val="24"/>
          <w:szCs w:val="24"/>
          <w:shd w:val="clear" w:color="auto" w:fill="FFFFFF"/>
        </w:rPr>
      </w:pPr>
      <w:r w:rsidRPr="00AB45AE">
        <w:rPr>
          <w:rFonts w:eastAsia="Times New Roman"/>
          <w:sz w:val="24"/>
          <w:szCs w:val="24"/>
          <w:shd w:val="clear" w:color="auto" w:fill="FFFFFF"/>
        </w:rPr>
        <w:t xml:space="preserve">Заявитель вправе по собственной инициативе </w:t>
      </w:r>
      <w:proofErr w:type="gramStart"/>
      <w:r w:rsidRPr="00AB45AE">
        <w:rPr>
          <w:rFonts w:eastAsia="Times New Roman"/>
          <w:sz w:val="24"/>
          <w:szCs w:val="24"/>
          <w:shd w:val="clear" w:color="auto" w:fill="FFFFFF"/>
        </w:rPr>
        <w:t>предоставить документы</w:t>
      </w:r>
      <w:proofErr w:type="gramEnd"/>
      <w:r w:rsidRPr="00AB45AE">
        <w:rPr>
          <w:rFonts w:eastAsia="Times New Roman"/>
          <w:sz w:val="24"/>
          <w:szCs w:val="24"/>
          <w:shd w:val="clear" w:color="auto" w:fill="FFFFFF"/>
        </w:rPr>
        <w:t xml:space="preserve">, представленные в рамках межведомственного взаимодействия.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2.6.1. Запрещается требовать от заявителя: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93D9F" w:rsidRPr="00AB45AE" w:rsidRDefault="00893D9F" w:rsidP="00893D9F">
      <w:pPr>
        <w:widowControl/>
        <w:suppressAutoHyphens w:val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AB45AE">
        <w:rPr>
          <w:rFonts w:ascii="Arial" w:hAnsi="Arial" w:cs="Arial"/>
          <w:sz w:val="24"/>
          <w:szCs w:val="24"/>
          <w:shd w:val="clear" w:color="auto" w:fill="FFFFFF"/>
        </w:rPr>
        <w:t>представления документов и информации, которые в соответствии с нормативными правовыми актами Российской Федерации, нормативными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>правовыми актами Краснодарского края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организациях, участвующих в предоставлении государственных или муниципальных услуг, за исключением документов, указанных в части 6 статьи 7 Федерального закона</w:t>
      </w:r>
      <w:proofErr w:type="gramEnd"/>
      <w:r w:rsidRPr="00AB45AE">
        <w:rPr>
          <w:rFonts w:ascii="Arial" w:hAnsi="Arial" w:cs="Arial"/>
          <w:sz w:val="24"/>
          <w:szCs w:val="24"/>
          <w:shd w:val="clear" w:color="auto" w:fill="FFFFFF"/>
        </w:rPr>
        <w:t xml:space="preserve"> от 27 июля 2010 года № 210-ФЗ «Об организации предоставления государственных и муниципальных услуг».</w:t>
      </w: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</w:rPr>
        <w:t xml:space="preserve">2.7. Исчерпывающий перечень оснований для отказа в приеме документов, необходимых для предоставления 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>муниципальной услуги</w:t>
      </w:r>
    </w:p>
    <w:p w:rsidR="00893D9F" w:rsidRPr="00AB45AE" w:rsidRDefault="00893D9F" w:rsidP="00893D9F">
      <w:pPr>
        <w:pStyle w:val="a4"/>
        <w:suppressAutoHyphens w:val="0"/>
        <w:spacing w:after="0"/>
        <w:ind w:firstLine="851"/>
        <w:jc w:val="both"/>
        <w:rPr>
          <w:rFonts w:eastAsia="Times New Roman" w:cs="Arial"/>
          <w:sz w:val="24"/>
          <w:shd w:val="clear" w:color="auto" w:fill="FFFFFF"/>
        </w:rPr>
      </w:pPr>
    </w:p>
    <w:p w:rsidR="00893D9F" w:rsidRPr="00AB45AE" w:rsidRDefault="00893D9F" w:rsidP="00893D9F">
      <w:pPr>
        <w:pStyle w:val="a4"/>
        <w:suppressAutoHyphens w:val="0"/>
        <w:spacing w:after="0"/>
        <w:ind w:firstLine="851"/>
        <w:jc w:val="both"/>
        <w:rPr>
          <w:rFonts w:eastAsia="Times New Roman" w:cs="Arial"/>
          <w:sz w:val="24"/>
          <w:shd w:val="clear" w:color="auto" w:fill="FFFFFF"/>
        </w:rPr>
      </w:pPr>
      <w:r w:rsidRPr="00AB45AE">
        <w:rPr>
          <w:rFonts w:eastAsia="Times New Roman" w:cs="Arial"/>
          <w:sz w:val="24"/>
          <w:shd w:val="clear" w:color="auto" w:fill="FFFFFF"/>
        </w:rPr>
        <w:lastRenderedPageBreak/>
        <w:t>Основанием для отказа в приеме документов, необходимых для предоставления муниципальной услуги является:</w:t>
      </w:r>
    </w:p>
    <w:p w:rsidR="00893D9F" w:rsidRPr="00AB45AE" w:rsidRDefault="00893D9F" w:rsidP="00893D9F">
      <w:pPr>
        <w:pStyle w:val="a4"/>
        <w:spacing w:after="0"/>
        <w:ind w:firstLine="851"/>
        <w:jc w:val="both"/>
        <w:rPr>
          <w:rFonts w:cs="Arial"/>
          <w:sz w:val="24"/>
        </w:rPr>
      </w:pPr>
      <w:r w:rsidRPr="00AB45AE">
        <w:rPr>
          <w:rFonts w:cs="Arial"/>
          <w:sz w:val="24"/>
        </w:rPr>
        <w:t>отсутствие одного из документов, указанных в подразделе 2.6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</w:r>
    </w:p>
    <w:p w:rsidR="00893D9F" w:rsidRPr="00AB45AE" w:rsidRDefault="00893D9F" w:rsidP="00893D9F">
      <w:pPr>
        <w:pStyle w:val="a4"/>
        <w:spacing w:after="0"/>
        <w:ind w:firstLine="851"/>
        <w:jc w:val="both"/>
        <w:rPr>
          <w:rFonts w:cs="Arial"/>
          <w:sz w:val="24"/>
        </w:rPr>
      </w:pPr>
      <w:r w:rsidRPr="00AB45AE">
        <w:rPr>
          <w:rFonts w:cs="Arial"/>
          <w:sz w:val="24"/>
        </w:rPr>
        <w:t>несоответствие хотя бы одного из документов, указанных в подразделе 2.6 по форме или содержанию требованиям действующего законодательства, кроме случаев, когда допущенные нарушения могут быть устранены органами и организациями, участвующими в процессе оказания муниципальных услуг;</w:t>
      </w:r>
    </w:p>
    <w:p w:rsidR="00893D9F" w:rsidRPr="00AB45AE" w:rsidRDefault="00893D9F" w:rsidP="00893D9F">
      <w:pPr>
        <w:pStyle w:val="a4"/>
        <w:spacing w:after="0"/>
        <w:ind w:firstLine="851"/>
        <w:jc w:val="both"/>
        <w:rPr>
          <w:rFonts w:cs="Arial"/>
          <w:sz w:val="24"/>
        </w:rPr>
      </w:pPr>
      <w:r w:rsidRPr="00AB45AE">
        <w:rPr>
          <w:rFonts w:cs="Arial"/>
          <w:sz w:val="24"/>
        </w:rPr>
        <w:t>обращение за получением муниципальной услуги ненадлежащего лица.</w:t>
      </w: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</w:rPr>
        <w:t xml:space="preserve">2.8. Исчерпывающий перечень оснований для приостановления или отказа в 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>предоставлении муниципальной услуги</w:t>
      </w:r>
    </w:p>
    <w:p w:rsidR="00893D9F" w:rsidRPr="00AB45AE" w:rsidRDefault="00893D9F" w:rsidP="00893D9F">
      <w:pPr>
        <w:pStyle w:val="a4"/>
        <w:suppressAutoHyphens w:val="0"/>
        <w:spacing w:after="0"/>
        <w:ind w:firstLine="851"/>
        <w:jc w:val="both"/>
        <w:rPr>
          <w:rFonts w:eastAsia="Times New Roman" w:cs="Arial"/>
          <w:sz w:val="24"/>
          <w:shd w:val="clear" w:color="auto" w:fill="FFFFFF"/>
        </w:rPr>
      </w:pPr>
    </w:p>
    <w:p w:rsidR="00893D9F" w:rsidRPr="00AB45AE" w:rsidRDefault="00893D9F" w:rsidP="00893D9F">
      <w:pPr>
        <w:pStyle w:val="12"/>
        <w:tabs>
          <w:tab w:val="clear" w:pos="360"/>
          <w:tab w:val="left" w:pos="709"/>
          <w:tab w:val="left" w:pos="1134"/>
          <w:tab w:val="left" w:pos="1418"/>
        </w:tabs>
        <w:spacing w:before="0" w:after="0"/>
        <w:ind w:firstLine="851"/>
        <w:rPr>
          <w:rFonts w:eastAsia="Times New Roman" w:cs="Arial"/>
          <w:sz w:val="24"/>
          <w:szCs w:val="24"/>
          <w:shd w:val="clear" w:color="auto" w:fill="FFFFFF"/>
        </w:rPr>
      </w:pPr>
      <w:r w:rsidRPr="00AB45AE">
        <w:rPr>
          <w:rFonts w:eastAsia="Times New Roman" w:cs="Arial"/>
          <w:sz w:val="24"/>
          <w:szCs w:val="24"/>
          <w:shd w:val="clear" w:color="auto" w:fill="FFFFFF"/>
        </w:rPr>
        <w:t xml:space="preserve">2.8.1. Предоставление муниципальной </w:t>
      </w:r>
      <w:proofErr w:type="gramStart"/>
      <w:r w:rsidRPr="00AB45AE">
        <w:rPr>
          <w:rFonts w:eastAsia="Times New Roman" w:cs="Arial"/>
          <w:sz w:val="24"/>
          <w:szCs w:val="24"/>
          <w:shd w:val="clear" w:color="auto" w:fill="FFFFFF"/>
        </w:rPr>
        <w:t>услуги</w:t>
      </w:r>
      <w:proofErr w:type="gramEnd"/>
      <w:r w:rsidRPr="00AB45AE">
        <w:rPr>
          <w:rFonts w:eastAsia="Times New Roman" w:cs="Arial"/>
          <w:sz w:val="24"/>
          <w:szCs w:val="24"/>
          <w:shd w:val="clear" w:color="auto" w:fill="FFFFFF"/>
        </w:rPr>
        <w:t xml:space="preserve"> не может быть приостановлено ни по </w:t>
      </w:r>
      <w:proofErr w:type="gramStart"/>
      <w:r w:rsidRPr="00AB45AE">
        <w:rPr>
          <w:rFonts w:eastAsia="Times New Roman" w:cs="Arial"/>
          <w:sz w:val="24"/>
          <w:szCs w:val="24"/>
          <w:shd w:val="clear" w:color="auto" w:fill="FFFFFF"/>
        </w:rPr>
        <w:t>каким</w:t>
      </w:r>
      <w:proofErr w:type="gramEnd"/>
      <w:r w:rsidRPr="00AB45AE">
        <w:rPr>
          <w:rFonts w:eastAsia="Times New Roman" w:cs="Arial"/>
          <w:sz w:val="24"/>
          <w:szCs w:val="24"/>
          <w:shd w:val="clear" w:color="auto" w:fill="FFFFFF"/>
        </w:rPr>
        <w:t xml:space="preserve"> основаниям.</w:t>
      </w:r>
    </w:p>
    <w:p w:rsidR="00893D9F" w:rsidRPr="00AB45AE" w:rsidRDefault="00893D9F" w:rsidP="00893D9F">
      <w:pPr>
        <w:pStyle w:val="a4"/>
        <w:suppressAutoHyphens w:val="0"/>
        <w:spacing w:after="0"/>
        <w:ind w:firstLine="851"/>
        <w:jc w:val="both"/>
        <w:rPr>
          <w:rFonts w:eastAsia="Times New Roman" w:cs="Arial"/>
          <w:sz w:val="24"/>
          <w:shd w:val="clear" w:color="auto" w:fill="FFFFFF"/>
        </w:rPr>
      </w:pPr>
      <w:r w:rsidRPr="00AB45AE">
        <w:rPr>
          <w:rFonts w:eastAsia="Times New Roman" w:cs="Arial"/>
          <w:sz w:val="24"/>
          <w:shd w:val="clear" w:color="auto" w:fill="FFFFFF"/>
        </w:rPr>
        <w:t>2.8.2. Основанием для отказа в предоставлении муниципальной услуги является:</w:t>
      </w:r>
    </w:p>
    <w:p w:rsidR="00893D9F" w:rsidRPr="00AB45AE" w:rsidRDefault="00893D9F" w:rsidP="00893D9F">
      <w:pPr>
        <w:pStyle w:val="a4"/>
        <w:shd w:val="clear" w:color="auto" w:fill="FFFFFF"/>
        <w:spacing w:after="0"/>
        <w:ind w:firstLine="851"/>
        <w:jc w:val="both"/>
        <w:rPr>
          <w:rFonts w:cs="Arial"/>
          <w:sz w:val="24"/>
        </w:rPr>
      </w:pPr>
      <w:r w:rsidRPr="00AB45AE">
        <w:rPr>
          <w:rFonts w:cs="Arial"/>
          <w:sz w:val="24"/>
        </w:rPr>
        <w:t>1) отсутствие документов, необходимых для получения муниципальной услуги, указанных в подразделе 2.6 Административного регламента;</w:t>
      </w:r>
    </w:p>
    <w:p w:rsidR="00893D9F" w:rsidRPr="00AB45AE" w:rsidRDefault="00893D9F" w:rsidP="00893D9F">
      <w:pPr>
        <w:pStyle w:val="a4"/>
        <w:spacing w:after="0"/>
        <w:ind w:firstLine="851"/>
        <w:jc w:val="both"/>
        <w:rPr>
          <w:rFonts w:cs="Arial"/>
          <w:sz w:val="24"/>
        </w:rPr>
      </w:pPr>
      <w:r w:rsidRPr="00AB45AE">
        <w:rPr>
          <w:rFonts w:cs="Arial"/>
          <w:sz w:val="24"/>
        </w:rPr>
        <w:t>2) несоответствие объекта капитального строительства требованиям градостроительного плана земельного участка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территории;</w:t>
      </w:r>
    </w:p>
    <w:p w:rsidR="00893D9F" w:rsidRPr="00AB45AE" w:rsidRDefault="00893D9F" w:rsidP="00893D9F">
      <w:pPr>
        <w:pStyle w:val="a4"/>
        <w:spacing w:after="0"/>
        <w:ind w:firstLine="851"/>
        <w:jc w:val="both"/>
        <w:rPr>
          <w:rFonts w:cs="Arial"/>
          <w:sz w:val="24"/>
        </w:rPr>
      </w:pPr>
      <w:r w:rsidRPr="00AB45AE">
        <w:rPr>
          <w:rFonts w:cs="Arial"/>
          <w:sz w:val="24"/>
        </w:rPr>
        <w:t>3) несоответствие объекта капитального строительства требованиям, установленным в разрешении на строительство;</w:t>
      </w:r>
    </w:p>
    <w:p w:rsidR="00893D9F" w:rsidRPr="00AB45AE" w:rsidRDefault="00893D9F" w:rsidP="00893D9F">
      <w:pPr>
        <w:pStyle w:val="a4"/>
        <w:spacing w:after="0"/>
        <w:ind w:firstLine="851"/>
        <w:jc w:val="both"/>
        <w:rPr>
          <w:rFonts w:cs="Arial"/>
          <w:sz w:val="24"/>
        </w:rPr>
      </w:pPr>
      <w:r w:rsidRPr="00AB45AE">
        <w:rPr>
          <w:rFonts w:cs="Arial"/>
          <w:sz w:val="24"/>
        </w:rPr>
        <w:t>4) несоответствие параметров построенного, реконструированного объекта капитального строительства проектной документации (кроме объектов индивидуального жилищного строительства).</w:t>
      </w:r>
    </w:p>
    <w:p w:rsidR="00893D9F" w:rsidRPr="00AB45AE" w:rsidRDefault="00893D9F" w:rsidP="00893D9F">
      <w:pPr>
        <w:pStyle w:val="a4"/>
        <w:spacing w:after="0"/>
        <w:ind w:firstLine="851"/>
        <w:jc w:val="both"/>
        <w:rPr>
          <w:rFonts w:cs="Arial"/>
          <w:sz w:val="24"/>
        </w:rPr>
      </w:pPr>
      <w:proofErr w:type="gramStart"/>
      <w:r w:rsidRPr="00AB45AE">
        <w:rPr>
          <w:rFonts w:cs="Arial"/>
          <w:sz w:val="24"/>
        </w:rPr>
        <w:t>Основанием для отказа в выдаче разрешения на ввод объекта в эксплуатацию, кроме указанных в пункте 2.8.2 Административного регламента, является невыполнение застройщиком требований пункта 18 статьи 51 Градостроительного кодекса Российской Федерации, в соответствии с которым застройщик в течение десяти дней со дня получения разрешения на строительство обязан безвозмездно передать в администрацию, выдавшую разрешение на строительство, сведения о площади, о высоте и</w:t>
      </w:r>
      <w:proofErr w:type="gramEnd"/>
      <w:r w:rsidRPr="00AB45AE">
        <w:rPr>
          <w:rFonts w:cs="Arial"/>
          <w:sz w:val="24"/>
        </w:rPr>
        <w:t xml:space="preserve"> </w:t>
      </w:r>
      <w:proofErr w:type="gramStart"/>
      <w:r w:rsidRPr="00AB45AE">
        <w:rPr>
          <w:rFonts w:cs="Arial"/>
          <w:sz w:val="24"/>
        </w:rPr>
        <w:t>количестве этажей планируемого объекта капитального строительства, о сетях инженерно-технического обеспечения, один экземпляр копии результатов инженерных изысканий и по одному экземпляру копий разделов проектной документации, предусмотренных пунктами 2, 8 — 10 и 11.1 части 12 статьи 48 Градостроительного кодекса Российской Федерации,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</w:t>
      </w:r>
      <w:proofErr w:type="gramEnd"/>
      <w:r w:rsidRPr="00AB45AE">
        <w:rPr>
          <w:rFonts w:cs="Arial"/>
          <w:sz w:val="24"/>
        </w:rPr>
        <w:t xml:space="preserve"> системе обеспечения градостроительной деятельности. </w:t>
      </w:r>
    </w:p>
    <w:p w:rsidR="00893D9F" w:rsidRPr="00AB45AE" w:rsidRDefault="00893D9F" w:rsidP="00893D9F">
      <w:pPr>
        <w:pStyle w:val="a4"/>
        <w:spacing w:after="0"/>
        <w:ind w:firstLine="851"/>
        <w:jc w:val="both"/>
        <w:rPr>
          <w:rFonts w:cs="Arial"/>
          <w:sz w:val="24"/>
        </w:rPr>
      </w:pPr>
      <w:r w:rsidRPr="00AB45AE">
        <w:rPr>
          <w:rFonts w:cs="Arial"/>
          <w:sz w:val="24"/>
        </w:rPr>
        <w:t>2.8.3 Неполучение (несвоевременное получение) документов, запрошенных в рамках межведомственного взаимодействия, не может являться основанием для отказа в выдаче разрешения на ввод объекта в эксплуатацию.</w:t>
      </w:r>
    </w:p>
    <w:p w:rsidR="00893D9F" w:rsidRPr="00AB45AE" w:rsidRDefault="00893D9F" w:rsidP="00893D9F">
      <w:pPr>
        <w:pStyle w:val="a4"/>
        <w:spacing w:after="0"/>
        <w:ind w:firstLine="851"/>
        <w:jc w:val="both"/>
        <w:rPr>
          <w:rFonts w:cs="Arial"/>
          <w:sz w:val="24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2.9. Перечень услуг, которые являются необходимыми и обязательными для предоставления муниципальной услуги</w:t>
      </w: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pStyle w:val="a4"/>
        <w:spacing w:after="0"/>
        <w:ind w:firstLine="851"/>
        <w:jc w:val="both"/>
        <w:rPr>
          <w:rFonts w:cs="Arial"/>
          <w:sz w:val="24"/>
          <w:shd w:val="clear" w:color="auto" w:fill="FFFFFF"/>
        </w:rPr>
      </w:pPr>
      <w:r w:rsidRPr="00AB45AE">
        <w:rPr>
          <w:rFonts w:cs="Arial"/>
          <w:sz w:val="24"/>
          <w:shd w:val="clear" w:color="auto" w:fill="FFFFFF"/>
        </w:rPr>
        <w:lastRenderedPageBreak/>
        <w:t xml:space="preserve">Муниципальная услуга по выдаче </w:t>
      </w:r>
      <w:r w:rsidRPr="00AB45AE">
        <w:rPr>
          <w:rFonts w:eastAsia="Batang" w:cs="Arial"/>
          <w:sz w:val="24"/>
          <w:shd w:val="clear" w:color="auto" w:fill="FFFFFF"/>
        </w:rPr>
        <w:t>разрешения на строительство, реконструкцию</w:t>
      </w:r>
      <w:r w:rsidRPr="00AB45AE">
        <w:rPr>
          <w:rFonts w:cs="Arial"/>
          <w:sz w:val="24"/>
          <w:shd w:val="clear" w:color="auto" w:fill="FFFFFF"/>
        </w:rPr>
        <w:t xml:space="preserve"> объекта капитального строительства.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2.10.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Муниципальная услуга предоставляется бесплатно.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tabs>
          <w:tab w:val="left" w:pos="3855"/>
          <w:tab w:val="left" w:pos="4485"/>
        </w:tabs>
        <w:ind w:right="15"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Срок ожидания в очереди при личном обращении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2.12. Срок и порядок регистрации заявления заявителя о предоставлении муниципальной услуги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2.12.1. Письменное обращение заявителя, в том числе в форме электронного документа, подлежит обязательной регистрации в течени</w:t>
      </w:r>
      <w:proofErr w:type="gramStart"/>
      <w:r w:rsidRPr="00AB45AE">
        <w:rPr>
          <w:rFonts w:ascii="Arial" w:hAnsi="Arial" w:cs="Arial"/>
          <w:sz w:val="24"/>
          <w:szCs w:val="24"/>
          <w:shd w:val="clear" w:color="auto" w:fill="FFFFFF"/>
        </w:rPr>
        <w:t>и</w:t>
      </w:r>
      <w:proofErr w:type="gramEnd"/>
      <w:r w:rsidRPr="00AB45AE">
        <w:rPr>
          <w:rFonts w:ascii="Arial" w:hAnsi="Arial" w:cs="Arial"/>
          <w:sz w:val="24"/>
          <w:szCs w:val="24"/>
          <w:shd w:val="clear" w:color="auto" w:fill="FFFFFF"/>
        </w:rPr>
        <w:t xml:space="preserve"> 1 дня с момента его поступления.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 xml:space="preserve">2.12.2. </w:t>
      </w:r>
      <w:proofErr w:type="gramStart"/>
      <w:r w:rsidRPr="00AB45AE">
        <w:rPr>
          <w:rFonts w:ascii="Arial" w:hAnsi="Arial" w:cs="Arial"/>
          <w:sz w:val="24"/>
          <w:szCs w:val="24"/>
          <w:shd w:val="clear" w:color="auto" w:fill="FFFFFF"/>
        </w:rPr>
        <w:t>Принятие и регистрация заявления о предоставлении муниципальной услуги, в том числе электронной форме, возможны при наличии электронной цифровой подписи (ЭЦП) и специальных технических средств в порядке, установленном Федеральным законом от 11 апреля 2011 года№ 63-ФЗ «Об электронной подписи).</w:t>
      </w:r>
      <w:proofErr w:type="gramEnd"/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2.12.3. </w:t>
      </w:r>
      <w:proofErr w:type="gramStart"/>
      <w:r w:rsidRPr="00AB45AE">
        <w:rPr>
          <w:rFonts w:ascii="Arial" w:hAnsi="Arial" w:cs="Arial"/>
          <w:sz w:val="24"/>
          <w:szCs w:val="24"/>
        </w:rPr>
        <w:t>При принятии заявления в электронной форме осуществляются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 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</w:t>
      </w:r>
      <w:proofErr w:type="gramEnd"/>
      <w:r w:rsidRPr="00AB45AE">
        <w:rPr>
          <w:rFonts w:ascii="Arial" w:hAnsi="Arial" w:cs="Arial"/>
          <w:sz w:val="24"/>
          <w:szCs w:val="24"/>
        </w:rPr>
        <w:t xml:space="preserve"> по согласованию с Федеральной службой </w:t>
      </w:r>
      <w:proofErr w:type="gramStart"/>
      <w:r w:rsidRPr="00AB45AE">
        <w:rPr>
          <w:rFonts w:ascii="Arial" w:hAnsi="Arial" w:cs="Arial"/>
          <w:sz w:val="24"/>
          <w:szCs w:val="24"/>
        </w:rPr>
        <w:t>безопасности Российской Федерации модели угроз безопасности информации</w:t>
      </w:r>
      <w:proofErr w:type="gramEnd"/>
      <w:r w:rsidRPr="00AB45AE">
        <w:rPr>
          <w:rFonts w:ascii="Arial" w:hAnsi="Arial" w:cs="Arial"/>
          <w:sz w:val="24"/>
          <w:szCs w:val="24"/>
        </w:rPr>
        <w:t xml:space="preserve">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893D9F" w:rsidRPr="00AB45AE" w:rsidRDefault="00893D9F" w:rsidP="00893D9F">
      <w:pPr>
        <w:pStyle w:val="ConsPlusNormal"/>
        <w:spacing w:line="240" w:lineRule="auto"/>
        <w:ind w:firstLine="851"/>
        <w:rPr>
          <w:sz w:val="24"/>
          <w:szCs w:val="24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2.13.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 муниципальной услуги</w:t>
      </w: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7" w:name="sub_2141"/>
      <w:r w:rsidRPr="00AB45AE">
        <w:rPr>
          <w:rFonts w:ascii="Arial" w:hAnsi="Arial" w:cs="Arial"/>
          <w:sz w:val="24"/>
          <w:szCs w:val="24"/>
        </w:rPr>
        <w:t>2.13.1. Помещения, в которых предоставляется муниципальная услуга, должны соответствовать санитарным правилам и нормам, а также правилам противопожарной безопасности, в том числе должны быть оборудованы системами вентиляции, кондиционирования воздуха, противопожарной системой и средствами пожаротушения, системой оповещения о возникновении чрезвычайной ситуации, системой охраны, средствами оказания первой помощи.</w:t>
      </w:r>
    </w:p>
    <w:bookmarkEnd w:id="7"/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Центральный вход в здание отдела архитектуры должен быть оборудован информационной табличкой (вывеской) с указанием полного наименования отдела </w:t>
      </w:r>
      <w:r w:rsidRPr="00AB45AE">
        <w:rPr>
          <w:rFonts w:ascii="Arial" w:hAnsi="Arial" w:cs="Arial"/>
          <w:sz w:val="24"/>
          <w:szCs w:val="24"/>
        </w:rPr>
        <w:lastRenderedPageBreak/>
        <w:t>архитектуры.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должны быть оборудованы телефонами, факсами, копировальными аппаратами, компьютерами и иной необходимой оргтехникой, рабочими столами и стульями, стульями для посетителей.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Двери помещений для должностных лиц отдела, предоставляющих муниципальную услугу, должны снабжаться табличками с указанием номера кабинета и названия структурного подразделения администрации.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8" w:name="sub_2142"/>
      <w:r w:rsidRPr="00AB45AE">
        <w:rPr>
          <w:rFonts w:ascii="Arial" w:hAnsi="Arial" w:cs="Arial"/>
          <w:sz w:val="24"/>
          <w:szCs w:val="24"/>
        </w:rPr>
        <w:t>2.13.2. В помещениях для ожидания и приема граждан должна быть обеспечены возможности написания обращений.</w:t>
      </w:r>
    </w:p>
    <w:bookmarkEnd w:id="8"/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В помещениях для приема граждан обеспечивается: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комфортное расположение гражданина и должностного лица;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возможность и удобство написания гражданами обращений;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доступ к основным нормативным правовым актам, регламентирующим предоставление муниципальной услуги.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9" w:name="sub_2143"/>
      <w:r w:rsidRPr="00AB45AE">
        <w:rPr>
          <w:rFonts w:ascii="Arial" w:hAnsi="Arial" w:cs="Arial"/>
          <w:sz w:val="24"/>
          <w:szCs w:val="24"/>
        </w:rPr>
        <w:t>2.13.3. К информационным стендам должен быть обеспечен свободный доступ посетителей.</w:t>
      </w:r>
    </w:p>
    <w:bookmarkEnd w:id="9"/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На информационных стендах, а также на официальном сайте отдела архитектуры в информационно-телекоммуникационной сети «Интернет» размещается следующая информация: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о месте нахождения, справочных телефонах, факсах, Интернет-сайте, адресах электронной почты отдела архитектуры, МФЦ;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о режиме работы отдела архитектуры и графике личного приема посетителей должностными лицами администрации;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образцы оформления заявлений;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исчерпывающий перечень документов, необходимых для предоставления муниципальной услуги;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исчерпывающий перечень документов и информации, которые заявитель должен представить самостоятельно для предоставления муниципальной услуги.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10" w:name="sub_2144"/>
      <w:r w:rsidRPr="00AB45AE">
        <w:rPr>
          <w:rFonts w:ascii="Arial" w:hAnsi="Arial" w:cs="Arial"/>
          <w:sz w:val="24"/>
          <w:szCs w:val="24"/>
        </w:rPr>
        <w:t>2.13.4. Здание, в котором предоставляется муниципальная услуга, должно быть оборудовано входом для свободного доступа заявителей в помещение и приема заявлений.</w:t>
      </w:r>
    </w:p>
    <w:bookmarkEnd w:id="10"/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Вход в здание должен быть оборудован информационной табличкой (вывеской), содержащей информацию об администрации, осуществляющей, предоставление муниципальной услуги, а также оборудован удобной лестницей с поручнями, пандусами для беспрепятственного передвижения граждан.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Места предоставления муниципальной услуги, зал ожидания, места для заполнения запросов о предоставлении муниципальной услуги оборудуются с учетом требований, доступности для инвалидов в соответствии с действующим законодательством.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Информационные стенды должны содержать образцы заполнения запросов и перечень документов, необходимых для предоставления муниципальной услуги</w:t>
      </w:r>
    </w:p>
    <w:p w:rsidR="00893D9F" w:rsidRPr="00AB45AE" w:rsidRDefault="00893D9F" w:rsidP="00893D9F">
      <w:pPr>
        <w:pStyle w:val="a4"/>
        <w:shd w:val="clear" w:color="auto" w:fill="FFFFFF"/>
        <w:spacing w:after="0"/>
        <w:ind w:firstLine="851"/>
        <w:jc w:val="both"/>
        <w:rPr>
          <w:rFonts w:cs="Arial"/>
          <w:sz w:val="24"/>
        </w:rPr>
      </w:pPr>
    </w:p>
    <w:p w:rsidR="00893D9F" w:rsidRPr="00AB45AE" w:rsidRDefault="00893D9F" w:rsidP="00893D9F">
      <w:pPr>
        <w:pStyle w:val="a4"/>
        <w:tabs>
          <w:tab w:val="left" w:pos="3855"/>
          <w:tab w:val="left" w:pos="4485"/>
        </w:tabs>
        <w:spacing w:after="0"/>
        <w:ind w:firstLine="851"/>
        <w:jc w:val="center"/>
        <w:rPr>
          <w:rFonts w:cs="Arial"/>
          <w:sz w:val="24"/>
        </w:rPr>
      </w:pPr>
      <w:r w:rsidRPr="00AB45AE">
        <w:rPr>
          <w:rFonts w:cs="Arial"/>
          <w:sz w:val="24"/>
        </w:rPr>
        <w:t>2.14. Показатели доступности и качества муниципальной</w:t>
      </w:r>
      <w:r>
        <w:rPr>
          <w:rFonts w:cs="Arial"/>
          <w:sz w:val="24"/>
        </w:rPr>
        <w:t xml:space="preserve"> </w:t>
      </w:r>
      <w:r w:rsidRPr="00AB45AE">
        <w:rPr>
          <w:rFonts w:cs="Arial"/>
          <w:sz w:val="24"/>
        </w:rPr>
        <w:t>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МФЦ,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2.14.1. Показателями доступности и качества муниципальной услуги являются: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lastRenderedPageBreak/>
        <w:t>количество и продолжительность взаимодействий заявителя с должностными лицами, работниками отдела архитектуры, осуществляющими предоставление муниципальной услуги;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сроки предоставления муниципальной услуги;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условия ожидания приема;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доступность по времени и месту приема заявителей;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наличие и доступность полной, актуальной, достоверной и доступной информации о порядке предоставления муниципальной услуги;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возможность получения муниципальной услуги в МФЦ;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обоснованность отказов в предоставлении муниципальной услуги;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отсутствие избыточных административных действий;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соответствие должностных регламентов ответственных должностных лиц, работников отдела архитектуры, участвующих в предоставлении муниципальной услуги, настоящему административному регламенту в части описания прав и обязанностей;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возможность установления персональной ответственности должностных лиц, участвующих в предоставлении муниципальной услуги, за выполнение конкретных административных процедур или административных действий при предоставлении муниципальной услуги;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возможность досудебного (внесудебного) обжалования решений и действий (бездействия) администрации, а также должностных лиц отдела архитектуры;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2.14.2. Предоставление муниципальной услуги предусматривает обращение заявителя в МФЦ или отдел архитектуры дважды при выборе заявителем личной формы обращения за предоставлением муниципальной услуги и при получении результата. При этом право заявителя обращаться в отдел архитектуры или МФЦ по вопросам, связанным с предоставлением муниципальной услуги, не ограничивается.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11" w:name="sub_2161"/>
      <w:r w:rsidRPr="00AB45AE">
        <w:rPr>
          <w:rFonts w:ascii="Arial" w:hAnsi="Arial" w:cs="Arial"/>
          <w:sz w:val="24"/>
          <w:szCs w:val="24"/>
        </w:rPr>
        <w:t>2.14.3. Действия по приему заявлений в МФЦ, передаче их в администрацию, а также передачи документов из администрации в МФЦ для выдачи заявителям осуществляются в соответствии с соглашением.</w:t>
      </w:r>
    </w:p>
    <w:bookmarkEnd w:id="11"/>
    <w:p w:rsidR="00893D9F" w:rsidRPr="00AB45AE" w:rsidRDefault="00893D9F" w:rsidP="00893D9F">
      <w:pPr>
        <w:tabs>
          <w:tab w:val="left" w:pos="15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2.14.4. С использованием портала государственных и муниципальных, услуг Краснодарского края, а также Единого портала государственных услуг производится информирование о порядке предоставления муниципальной услуги, а также предоставляется возможность дистанционно получить формы документов, необходимые для получения услуги.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2.15. Иные требования, в том числе учитывающие особенности предоставления муниципальной услуги в многофункциональных центрах предоставления муниципальных услуг и особенности предоставления муниципальной услуги в электронной форме.</w:t>
      </w: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При предоставлении муниципальной услуги в электронной форме осуществляются: 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  <w:r w:rsidRPr="00AB45AE">
        <w:rPr>
          <w:rFonts w:ascii="Arial" w:hAnsi="Arial" w:cs="Arial"/>
          <w:sz w:val="24"/>
          <w:szCs w:val="24"/>
        </w:rPr>
        <w:br/>
        <w:t xml:space="preserve"> подача заявителем заявления и иных документов, необходимых для предоставления муниципальной услуги, и прием таких документов с использованием Единого портала государственных и муниципальных услуг (функций);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получение заявителем сведений о ходе выполнения запроса о предоставлении муниципальной услуги;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взаимодействие 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 xml:space="preserve">администрации </w:t>
      </w:r>
      <w:r w:rsidRPr="00AB45AE">
        <w:rPr>
          <w:rFonts w:ascii="Arial" w:hAnsi="Arial" w:cs="Arial"/>
          <w:sz w:val="24"/>
          <w:szCs w:val="24"/>
        </w:rPr>
        <w:t xml:space="preserve">с МФЦ при предоставлении муниципальной услуги. </w:t>
      </w:r>
    </w:p>
    <w:p w:rsidR="00893D9F" w:rsidRPr="00AB45AE" w:rsidRDefault="00893D9F" w:rsidP="00893D9F">
      <w:pPr>
        <w:pStyle w:val="ConsPlusNormal"/>
        <w:spacing w:line="240" w:lineRule="auto"/>
        <w:ind w:firstLine="851"/>
        <w:jc w:val="center"/>
        <w:rPr>
          <w:sz w:val="24"/>
          <w:szCs w:val="24"/>
        </w:rPr>
      </w:pPr>
    </w:p>
    <w:p w:rsidR="00893D9F" w:rsidRPr="00AB45AE" w:rsidRDefault="00893D9F" w:rsidP="00893D9F">
      <w:pPr>
        <w:pStyle w:val="1"/>
        <w:tabs>
          <w:tab w:val="clear" w:pos="720"/>
        </w:tabs>
        <w:spacing w:before="0" w:after="0"/>
        <w:ind w:left="0" w:firstLine="851"/>
        <w:rPr>
          <w:b w:val="0"/>
          <w:color w:val="auto"/>
          <w:sz w:val="24"/>
          <w:szCs w:val="24"/>
          <w:shd w:val="clear" w:color="auto" w:fill="FFFFFF"/>
        </w:rPr>
      </w:pPr>
      <w:r w:rsidRPr="00AB45AE">
        <w:rPr>
          <w:rFonts w:eastAsia="Times New Roman"/>
          <w:b w:val="0"/>
          <w:bCs w:val="0"/>
          <w:color w:val="auto"/>
          <w:sz w:val="24"/>
          <w:szCs w:val="24"/>
          <w:shd w:val="clear" w:color="auto" w:fill="FFFFFF"/>
        </w:rPr>
        <w:lastRenderedPageBreak/>
        <w:t xml:space="preserve">3. Состав, последовательность и сроки выполнения административных процедур, требования к порядку их </w:t>
      </w:r>
      <w:r w:rsidRPr="00AB45AE">
        <w:rPr>
          <w:b w:val="0"/>
          <w:color w:val="auto"/>
          <w:sz w:val="24"/>
          <w:szCs w:val="24"/>
          <w:shd w:val="clear" w:color="auto" w:fill="FFFFFF"/>
        </w:rPr>
        <w:t>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jc w:val="center"/>
        <w:rPr>
          <w:rFonts w:eastAsia="Times New Roman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3.1. Перечень административных процедур</w:t>
      </w:r>
    </w:p>
    <w:p w:rsidR="00893D9F" w:rsidRPr="00AB45AE" w:rsidRDefault="00893D9F" w:rsidP="00893D9F">
      <w:pPr>
        <w:pStyle w:val="ConsPlusNormal"/>
        <w:suppressAutoHyphens w:val="0"/>
        <w:spacing w:line="240" w:lineRule="auto"/>
        <w:ind w:firstLine="851"/>
        <w:jc w:val="center"/>
        <w:rPr>
          <w:rFonts w:eastAsia="Times New Roman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3.1.1. Предоставление муниципальной услуги включает в себя следующие административные процедуры:</w:t>
      </w:r>
    </w:p>
    <w:p w:rsidR="00893D9F" w:rsidRPr="00AB45AE" w:rsidRDefault="00893D9F" w:rsidP="00893D9F">
      <w:pPr>
        <w:pStyle w:val="a4"/>
        <w:spacing w:after="0"/>
        <w:ind w:firstLine="851"/>
        <w:jc w:val="both"/>
        <w:rPr>
          <w:rFonts w:cs="Arial"/>
          <w:sz w:val="24"/>
        </w:rPr>
      </w:pPr>
      <w:r w:rsidRPr="00AB45AE">
        <w:rPr>
          <w:rFonts w:cs="Arial"/>
          <w:sz w:val="24"/>
        </w:rPr>
        <w:t>приём и регистрация заявления и документов;</w:t>
      </w:r>
    </w:p>
    <w:p w:rsidR="00893D9F" w:rsidRPr="00AB45AE" w:rsidRDefault="00893D9F" w:rsidP="00893D9F">
      <w:pPr>
        <w:pStyle w:val="a4"/>
        <w:spacing w:after="0"/>
        <w:ind w:firstLine="851"/>
        <w:jc w:val="both"/>
        <w:rPr>
          <w:rFonts w:cs="Arial"/>
          <w:spacing w:val="-6"/>
          <w:sz w:val="24"/>
        </w:rPr>
      </w:pPr>
      <w:r w:rsidRPr="00AB45AE">
        <w:rPr>
          <w:rFonts w:cs="Arial"/>
          <w:spacing w:val="-6"/>
          <w:sz w:val="24"/>
        </w:rPr>
        <w:t>направление межведомственных запросов;</w:t>
      </w:r>
    </w:p>
    <w:p w:rsidR="00893D9F" w:rsidRPr="00AB45AE" w:rsidRDefault="00893D9F" w:rsidP="00893D9F">
      <w:pPr>
        <w:tabs>
          <w:tab w:val="left" w:pos="720"/>
          <w:tab w:val="left" w:pos="6480"/>
        </w:tabs>
        <w:ind w:firstLine="851"/>
        <w:jc w:val="both"/>
        <w:rPr>
          <w:rFonts w:ascii="Arial" w:hAnsi="Arial" w:cs="Arial"/>
          <w:spacing w:val="-6"/>
          <w:sz w:val="24"/>
          <w:szCs w:val="24"/>
        </w:rPr>
      </w:pPr>
      <w:r w:rsidRPr="00AB45AE">
        <w:rPr>
          <w:rFonts w:ascii="Arial" w:hAnsi="Arial" w:cs="Arial"/>
          <w:spacing w:val="-6"/>
          <w:sz w:val="24"/>
          <w:szCs w:val="24"/>
        </w:rPr>
        <w:t>рассмотрение заявления и принятие решения;</w:t>
      </w:r>
    </w:p>
    <w:p w:rsidR="00893D9F" w:rsidRPr="00AB45AE" w:rsidRDefault="00893D9F" w:rsidP="00893D9F">
      <w:pPr>
        <w:tabs>
          <w:tab w:val="left" w:pos="720"/>
          <w:tab w:val="left" w:pos="6480"/>
        </w:tabs>
        <w:ind w:firstLine="851"/>
        <w:jc w:val="both"/>
        <w:rPr>
          <w:rFonts w:ascii="Arial" w:hAnsi="Arial" w:cs="Arial"/>
          <w:spacing w:val="-6"/>
          <w:sz w:val="24"/>
          <w:szCs w:val="24"/>
        </w:rPr>
      </w:pPr>
      <w:r w:rsidRPr="00AB45AE">
        <w:rPr>
          <w:rFonts w:ascii="Arial" w:hAnsi="Arial" w:cs="Arial"/>
          <w:spacing w:val="-6"/>
          <w:sz w:val="24"/>
          <w:szCs w:val="24"/>
        </w:rPr>
        <w:t>выдача конечного результата заявителю.</w:t>
      </w:r>
    </w:p>
    <w:p w:rsidR="00893D9F" w:rsidRPr="00AB45AE" w:rsidRDefault="00893D9F" w:rsidP="00893D9F">
      <w:pPr>
        <w:tabs>
          <w:tab w:val="left" w:pos="30"/>
        </w:tabs>
        <w:suppressAutoHyphens w:val="0"/>
        <w:ind w:firstLine="851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3.1.2. Блок-схема предоставления муниципальной услуги приведена в приложении № 2 к Административному регламенту.</w:t>
      </w:r>
    </w:p>
    <w:p w:rsidR="00893D9F" w:rsidRPr="00AB45AE" w:rsidRDefault="00893D9F" w:rsidP="00893D9F">
      <w:pPr>
        <w:tabs>
          <w:tab w:val="left" w:pos="3855"/>
          <w:tab w:val="left" w:pos="4485"/>
        </w:tabs>
        <w:suppressAutoHyphens w:val="0"/>
        <w:ind w:firstLine="851"/>
        <w:jc w:val="both"/>
        <w:rPr>
          <w:rFonts w:ascii="Arial" w:eastAsia="Arial CYR" w:hAnsi="Arial" w:cs="Arial"/>
          <w:kern w:val="1"/>
          <w:sz w:val="24"/>
          <w:szCs w:val="24"/>
          <w:shd w:val="clear" w:color="auto" w:fill="FFFFFF"/>
        </w:rPr>
      </w:pPr>
      <w:r w:rsidRPr="00AB45AE">
        <w:rPr>
          <w:rFonts w:ascii="Arial" w:eastAsia="Arial CYR" w:hAnsi="Arial" w:cs="Arial"/>
          <w:kern w:val="1"/>
          <w:sz w:val="24"/>
          <w:szCs w:val="24"/>
          <w:shd w:val="clear" w:color="auto" w:fill="FFFFFF"/>
        </w:rPr>
        <w:t>3.1.3 МФЦ обеспечивает хранение полученных от отдела архитектуры документов, предназначенных для выдачи заявителю, в течени</w:t>
      </w:r>
      <w:proofErr w:type="gramStart"/>
      <w:r w:rsidRPr="00AB45AE">
        <w:rPr>
          <w:rFonts w:ascii="Arial" w:eastAsia="Arial CYR" w:hAnsi="Arial" w:cs="Arial"/>
          <w:kern w:val="1"/>
          <w:sz w:val="24"/>
          <w:szCs w:val="24"/>
          <w:shd w:val="clear" w:color="auto" w:fill="FFFFFF"/>
        </w:rPr>
        <w:t>и</w:t>
      </w:r>
      <w:proofErr w:type="gramEnd"/>
      <w:r w:rsidRPr="00AB45AE">
        <w:rPr>
          <w:rFonts w:ascii="Arial" w:eastAsia="Arial CYR" w:hAnsi="Arial" w:cs="Arial"/>
          <w:kern w:val="1"/>
          <w:sz w:val="24"/>
          <w:szCs w:val="24"/>
          <w:shd w:val="clear" w:color="auto" w:fill="FFFFFF"/>
        </w:rPr>
        <w:t xml:space="preserve"> 30 дней со дня получения таких документов и не позднее дня, соответствующему дню</w:t>
      </w:r>
      <w:r>
        <w:rPr>
          <w:rFonts w:ascii="Arial" w:eastAsia="Arial CYR" w:hAnsi="Arial" w:cs="Arial"/>
          <w:kern w:val="1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eastAsia="Arial CYR" w:hAnsi="Arial" w:cs="Arial"/>
          <w:kern w:val="1"/>
          <w:sz w:val="24"/>
          <w:szCs w:val="24"/>
          <w:shd w:val="clear" w:color="auto" w:fill="FFFFFF"/>
        </w:rPr>
        <w:t>истечения указанного 30 дневного срока направляет не истребованные документы в отдел архитектуры.</w:t>
      </w: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3.2. Прием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>и регистрация заявления и документов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ind w:left="-15"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личное обращение заявителя (его представителя).</w:t>
      </w:r>
    </w:p>
    <w:p w:rsidR="00893D9F" w:rsidRPr="00AB45AE" w:rsidRDefault="00893D9F" w:rsidP="00893D9F">
      <w:pPr>
        <w:tabs>
          <w:tab w:val="left" w:pos="0"/>
        </w:tabs>
        <w:suppressAutoHyphens w:val="0"/>
        <w:ind w:firstLine="851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3.2.2. Прием документов осуществляется специалистами МФЦ (далее -</w:t>
      </w:r>
      <w:r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специалист МФЦ) или специалистами отдела архитектуры (далее — Исполнитель).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3.2.3. Исполнитель и специалист МФЦ, осуществляющий прием документов: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устанавливает личность заявителя, в том числе проверяет документ, удостоверяющий личность, проверяет полномочия заявителя;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проверяет наличие всех необходимых документов, исходя из соответствующего перечня документов, необходимых для предоставления муниципальной услуги;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проверяет соответствие представленных документов установленным требованиям, удостоверяясь, что копии документов соответствуют подлинникам, скрепляет их печатью;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тексты документов написаны разборчиво;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фамилии, имена и отчества физических лиц, адреса их мест жительства написаны полностью;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в документах нет подчисток, приписок, зачёркнутых слов и иных не оговоренных в них исправлений;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документы не исполнены карандашом;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документы не имеют серьёзных повреждений, наличие которых не позволяет однозначно истолковать их содержание;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срок действия документов не истёк;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документы содержат информацию, необходимую для предоставления муниципальной услуги, указанной в заявлении;</w:t>
      </w:r>
    </w:p>
    <w:p w:rsidR="00893D9F" w:rsidRPr="00AB45AE" w:rsidRDefault="00893D9F" w:rsidP="00893D9F">
      <w:pPr>
        <w:tabs>
          <w:tab w:val="left" w:pos="3855"/>
          <w:tab w:val="left" w:pos="4485"/>
        </w:tabs>
        <w:suppressAutoHyphens w:val="0"/>
        <w:ind w:left="-15" w:firstLine="851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документы представлены в полном объёме;</w:t>
      </w:r>
    </w:p>
    <w:p w:rsidR="00893D9F" w:rsidRPr="00AB45AE" w:rsidRDefault="00893D9F" w:rsidP="00893D9F">
      <w:pPr>
        <w:tabs>
          <w:tab w:val="left" w:pos="3855"/>
          <w:tab w:val="left" w:pos="4485"/>
        </w:tabs>
        <w:suppressAutoHyphens w:val="0"/>
        <w:ind w:left="-15" w:firstLine="851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в случае представления документов, предусмотренных </w:t>
      </w:r>
      <w:r w:rsidRPr="00AB45AE">
        <w:rPr>
          <w:rFonts w:ascii="Arial" w:eastAsia="Arial CYR" w:hAnsi="Arial" w:cs="Arial"/>
          <w:sz w:val="24"/>
          <w:szCs w:val="24"/>
        </w:rPr>
        <w:t>частью 6 статьи 7</w:t>
      </w:r>
      <w:r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Федерального закона от 27 июля 2010 года 210-ФЗ «Об организации предоставления государственных и муниципальных услуг», осуществляет их копирование или сканирование, сличает представленные заявителем экземпляры оригиналов и копий </w:t>
      </w: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lastRenderedPageBreak/>
        <w:t>документов (в том числе нотариально удостоверенные) друг с другом. Если</w:t>
      </w:r>
      <w:r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:rsidR="00893D9F" w:rsidRPr="00AB45AE" w:rsidRDefault="00893D9F" w:rsidP="00893D9F">
      <w:pPr>
        <w:tabs>
          <w:tab w:val="left" w:pos="3855"/>
          <w:tab w:val="left" w:pos="4485"/>
        </w:tabs>
        <w:suppressAutoHyphens w:val="0"/>
        <w:ind w:left="15" w:firstLine="851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при принятии документов осуществляет регистрацию заявления в электронной системе документооборота. Программой такой системы присваивается</w:t>
      </w:r>
      <w:r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регистрационный номер заявления, указываются номер и дата приема заявления.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Заявитель, представивший документы для получения муниципальной услуги, в обязательном порядке информируется работником МФЦ или Исполнителем о сроке предоставления муниципальной услуги и возможности предоставления или отказа в предоставлении муниципальной услуги.</w:t>
      </w:r>
    </w:p>
    <w:p w:rsidR="00893D9F" w:rsidRPr="00AB45AE" w:rsidRDefault="00893D9F" w:rsidP="00893D9F">
      <w:pPr>
        <w:tabs>
          <w:tab w:val="left" w:pos="3855"/>
          <w:tab w:val="left" w:pos="4485"/>
        </w:tabs>
        <w:suppressAutoHyphens w:val="0"/>
        <w:ind w:left="15" w:firstLine="851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Документы из МФЦ передаются через курьера в Администрацию. Передача документов осуществляется на основании реестра, который составляется в двух</w:t>
      </w:r>
      <w:r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экземплярах и содержит номер и дату передачи. График приёма-передачи документов из МФЦ в Администрацию согласовывается с руководителем МФЦ.</w:t>
      </w:r>
    </w:p>
    <w:p w:rsidR="00893D9F" w:rsidRPr="00AB45AE" w:rsidRDefault="00893D9F" w:rsidP="00893D9F">
      <w:pPr>
        <w:tabs>
          <w:tab w:val="left" w:pos="3855"/>
          <w:tab w:val="left" w:pos="4485"/>
        </w:tabs>
        <w:suppressAutoHyphens w:val="0"/>
        <w:ind w:firstLine="851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Срок регистрации и направления поступивших документов в работу непосредственно Исполнителю, с момента поступления заявления в МФЦ</w:t>
      </w:r>
      <w:r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(в администрацию), составляет - не более 1 рабочего дня.</w:t>
      </w:r>
    </w:p>
    <w:p w:rsidR="00893D9F" w:rsidRPr="00AB45AE" w:rsidRDefault="00893D9F" w:rsidP="00893D9F">
      <w:pPr>
        <w:tabs>
          <w:tab w:val="left" w:pos="3855"/>
          <w:tab w:val="left" w:pos="4485"/>
        </w:tabs>
        <w:suppressAutoHyphens w:val="0"/>
        <w:ind w:left="15" w:firstLine="851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  <w:r w:rsidRPr="00AB45AE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Результатом административной процедуры является принятие от заявителя заявления и прилагаемых к нему документов и передача документов в администрацию.</w:t>
      </w:r>
    </w:p>
    <w:p w:rsidR="00893D9F" w:rsidRPr="00AB45AE" w:rsidRDefault="00893D9F" w:rsidP="00893D9F">
      <w:pPr>
        <w:tabs>
          <w:tab w:val="left" w:pos="3855"/>
          <w:tab w:val="left" w:pos="4485"/>
        </w:tabs>
        <w:suppressAutoHyphens w:val="0"/>
        <w:ind w:left="15" w:firstLine="851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3.3. </w:t>
      </w:r>
      <w:bookmarkStart w:id="12" w:name="sub_327"/>
      <w:bookmarkEnd w:id="12"/>
      <w:r w:rsidRPr="00AB45AE">
        <w:rPr>
          <w:rFonts w:ascii="Arial" w:hAnsi="Arial" w:cs="Arial"/>
          <w:sz w:val="24"/>
          <w:szCs w:val="24"/>
        </w:rPr>
        <w:t>Направление межведомственных запросов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3.3.1. Основанием для начала административной процедуры является принятие исполнителем заявления и прилагаемых к нему документов от курьера МФЦ.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13" w:name="sub_328"/>
      <w:bookmarkEnd w:id="13"/>
      <w:r w:rsidRPr="00AB45AE">
        <w:rPr>
          <w:rFonts w:ascii="Arial" w:hAnsi="Arial" w:cs="Arial"/>
          <w:sz w:val="24"/>
          <w:szCs w:val="24"/>
        </w:rPr>
        <w:t>3.3.2. При отсутствии оснований для возврата заявления Исполнитель в течение 3-х дней с момента поступления в работу Дела, проводит следующие мероприятия: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AB45AE">
        <w:rPr>
          <w:rFonts w:ascii="Arial" w:hAnsi="Arial" w:cs="Arial"/>
          <w:sz w:val="24"/>
          <w:szCs w:val="24"/>
          <w:shd w:val="clear" w:color="auto" w:fill="FFFFFF"/>
        </w:rPr>
        <w:t>направляет запрос в управление государственного строительного надзора Краснодарского края о предоставлении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государственного экологического контроля в случаях, предусмотренных частью 7 статьи 54 Градостроительного кодекса Российской Федерации;</w:t>
      </w:r>
      <w:proofErr w:type="gramEnd"/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направляет запрос в ФГУП КК «Крайтехинвентаризация по Тбилисскому району» о предоставлении технического плана;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направляет запрос в ФГПУ «Ростехинвентаризация» - федеральное БТИ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>по Краснодарскому краю в Тбилисском районе о предоставлении технического плана;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</w:rPr>
        <w:t xml:space="preserve">3.3.3. Ответственность за 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>предоставление,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>технического плана, несет организация предоставившая документы.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14" w:name="sub_330"/>
      <w:bookmarkEnd w:id="14"/>
      <w:r w:rsidRPr="00AB45AE">
        <w:rPr>
          <w:rFonts w:ascii="Arial" w:hAnsi="Arial" w:cs="Arial"/>
          <w:sz w:val="24"/>
          <w:szCs w:val="24"/>
        </w:rPr>
        <w:t>3.3.4. Ответственность за полноту и правильность указания информации, содержащейся в запросах, несет Исполнитель.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15" w:name="sub_331"/>
      <w:bookmarkEnd w:id="15"/>
      <w:r w:rsidRPr="00AB45AE">
        <w:rPr>
          <w:rFonts w:ascii="Arial" w:hAnsi="Arial" w:cs="Arial"/>
          <w:sz w:val="24"/>
          <w:szCs w:val="24"/>
        </w:rPr>
        <w:t>3.3.5. Ответы на межведомственные запросы даются в сроки, указанные в пункте 3.3.2 настоящего подраздела, если иные сроки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Краснодарского края.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16" w:name="sub_332"/>
      <w:bookmarkEnd w:id="16"/>
      <w:r w:rsidRPr="00AB45AE">
        <w:rPr>
          <w:rFonts w:ascii="Arial" w:hAnsi="Arial" w:cs="Arial"/>
          <w:sz w:val="24"/>
          <w:szCs w:val="24"/>
        </w:rPr>
        <w:lastRenderedPageBreak/>
        <w:t>3.3.6. Межведомственные запросы оформляются и направляются в соответствии с требованиями, установленными Федеральным законом от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17" w:name="sub_333"/>
      <w:bookmarkEnd w:id="17"/>
      <w:r w:rsidRPr="00AB45AE">
        <w:rPr>
          <w:rFonts w:ascii="Arial" w:hAnsi="Arial" w:cs="Arial"/>
          <w:sz w:val="24"/>
          <w:szCs w:val="24"/>
        </w:rPr>
        <w:t>3.3.7. 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каналам. Также допускается направление запросов в бумажном виде (по факсу либо посредством курьера).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18" w:name="sub_337"/>
      <w:bookmarkEnd w:id="18"/>
      <w:r w:rsidRPr="00AB45AE">
        <w:rPr>
          <w:rFonts w:ascii="Arial" w:hAnsi="Arial" w:cs="Arial"/>
          <w:sz w:val="24"/>
          <w:szCs w:val="24"/>
        </w:rPr>
        <w:t>3.3.8. Непредставление (несвоевременное представление) органами либо организациями документов и информации по запросам, в том числе межведомственным не может являться основанием для отказа в предоставлении заявителю муниципальной услуги.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3.3.9. Конечным результатом данной административной процедуры является предоставление органами либо организациями, указанными в пункте Административного регламента, документов и информации по запросам.</w:t>
      </w: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3.4. Рассмотрение заявления и принятие решения</w:t>
      </w: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3.4.1. Основанием для начала административной процедуры является принятие необходимых документов и пришедших межведомственных запросов с заявлением.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Глава муниципального образования Тбилисский район рассматривает заявление и передает его в порядке делопроизводства Исполнителю.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Исполнитель, уполномоченный на производство по заявлению, рассматривает поступившее заявление, при необходимости направляет запросы в организации, участвующие в предоставлении муниципальной услуги и готовит проект: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об отказе в предоставлении муниципальной услуги;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о предоставлении муниципальной услуги.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3.4.2. В случае отказа в предоставлении муниципальной услуги Исполнитель подготавливает письмо с указанием причин отказа и направляет его заместителю главы муниципального образования Тбилисский район, начальнику управления по ЖКХ, строительству, архитектуре для согласования и подписания. Подписанное заместителем главы муниципального образования Тбилисский район, начальником управления по ЖКХ, строительству, архитектуре письмо регистрируется для вручения заявителю.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3.4.3. В случае положительного решения Исполнитель, уполномоченный на производство по заявлению, готовит разрешение на</w:t>
      </w:r>
      <w:r w:rsidRPr="00AB45AE">
        <w:rPr>
          <w:rFonts w:ascii="Arial" w:eastAsia="Batang" w:hAnsi="Arial" w:cs="Arial"/>
          <w:sz w:val="24"/>
          <w:szCs w:val="24"/>
          <w:shd w:val="clear" w:color="auto" w:fill="FFFFFF"/>
        </w:rPr>
        <w:t xml:space="preserve"> ввод в эксплуатацию объектов капитального строительства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>, и передает на подпись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>заместителю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>главы муниципального образования Тбилисский район, начальнику управления по ЖКХ, строительству, архитектуре.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Подписанное заместителем главы муниципального образования Тбилисский район, начальником управления по ЖКХ, строительству, архитектуре 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>разрешение</w:t>
      </w:r>
      <w:r w:rsidRPr="00AB45AE">
        <w:rPr>
          <w:rFonts w:ascii="Arial" w:eastAsia="Batang" w:hAnsi="Arial" w:cs="Arial"/>
          <w:sz w:val="24"/>
          <w:szCs w:val="24"/>
          <w:shd w:val="clear" w:color="auto" w:fill="FFFFFF"/>
        </w:rPr>
        <w:t xml:space="preserve"> на ввод в эксплуатацию объектов капитального строительства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возвращается специалисту отдела архитектуры.</w:t>
      </w:r>
    </w:p>
    <w:p w:rsidR="00893D9F" w:rsidRPr="00AB45AE" w:rsidRDefault="00893D9F" w:rsidP="00893D9F">
      <w:pPr>
        <w:pStyle w:val="a4"/>
        <w:spacing w:after="0"/>
        <w:ind w:firstLine="851"/>
        <w:jc w:val="both"/>
        <w:rPr>
          <w:rFonts w:cs="Arial"/>
          <w:sz w:val="24"/>
        </w:rPr>
      </w:pPr>
      <w:r w:rsidRPr="00AB45AE">
        <w:rPr>
          <w:rFonts w:cs="Arial"/>
          <w:sz w:val="24"/>
        </w:rPr>
        <w:t xml:space="preserve">3.4.4. Срок рассмотрения заявления и принятия решения составляет до 8 дней.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3.4.5. Результатом административной процедуры является: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разрешение</w:t>
      </w:r>
      <w:r w:rsidRPr="00AB45AE">
        <w:rPr>
          <w:rFonts w:ascii="Arial" w:eastAsia="Batang" w:hAnsi="Arial" w:cs="Arial"/>
          <w:sz w:val="24"/>
          <w:szCs w:val="24"/>
          <w:shd w:val="clear" w:color="auto" w:fill="FFFFFF"/>
        </w:rPr>
        <w:t xml:space="preserve"> на ввод в эксплуатацию объектов капитального строительства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письмо об отказе в предоставлении муниципальной услуги.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3.4.6. Способ фиксации результата выполнения административной </w:t>
      </w:r>
      <w:r w:rsidRPr="00AB45AE">
        <w:rPr>
          <w:rFonts w:ascii="Arial" w:hAnsi="Arial" w:cs="Arial"/>
          <w:sz w:val="24"/>
          <w:szCs w:val="24"/>
        </w:rPr>
        <w:lastRenderedPageBreak/>
        <w:t>процедуры - внесение в журнал регистрации.</w:t>
      </w: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3.5. Выдача конечного результата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3.5.1. </w:t>
      </w:r>
      <w:bookmarkStart w:id="19" w:name="sub_1035"/>
      <w:bookmarkEnd w:id="19"/>
      <w:r w:rsidRPr="00AB45AE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принятие и регистрация в установленном порядке ответа в отделе архитектуры или МФЦ.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Документы из отдела архитектуры передаются через курьера в МФЦ. Передача документов осуществляется на основании реестра, который составляется в двух экземплярах и содержит номер и дату передачи.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Ответ поступает в МФЦ не позднее предпоследнего дня срока предоставления муниципальной услуги.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20" w:name="sub_10351"/>
      <w:bookmarkEnd w:id="20"/>
      <w:r w:rsidRPr="00AB45AE">
        <w:rPr>
          <w:rFonts w:ascii="Arial" w:hAnsi="Arial" w:cs="Arial"/>
          <w:sz w:val="24"/>
          <w:szCs w:val="24"/>
        </w:rPr>
        <w:t>3.5.2. При выдаче документов работник МФЦ или отдела архитектуры: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устанавливает личность заявителя, проверяет наличие расписки;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знакомит с содержанием документов и выдаёт их заявителю.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21" w:name="sub_10352"/>
      <w:bookmarkEnd w:id="21"/>
      <w:r w:rsidRPr="00AB45AE">
        <w:rPr>
          <w:rFonts w:ascii="Arial" w:hAnsi="Arial" w:cs="Arial"/>
          <w:sz w:val="24"/>
          <w:szCs w:val="24"/>
        </w:rPr>
        <w:t>3.5.3. Заявитель подтверждает получение документов личной подписью с расшифровкой в соответствующей графе расписки, которая хранится в МФЦ или у Исполнителя.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3.5.4. Результатом административной процедуры является выдача заявителю ответа о предоставлении или об отказе в предоставлении муниципальной услуги.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3.5.5. Результатом административной процедуры в электронной форме является информирование заявителя в личном кабинете или посредством телекоммуникационных сетей (автоматизированное оповещение на указанный телефонный номер посредством электронной рассылки).</w:t>
      </w: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3.6. Особенности выполнения административных процедур (действий) в электронной форме</w:t>
      </w:r>
    </w:p>
    <w:p w:rsidR="00893D9F" w:rsidRPr="00AB45AE" w:rsidRDefault="00893D9F" w:rsidP="00893D9F">
      <w:pPr>
        <w:pStyle w:val="a4"/>
        <w:ind w:left="540" w:firstLine="851"/>
        <w:jc w:val="center"/>
        <w:rPr>
          <w:rFonts w:cs="Arial"/>
          <w:sz w:val="24"/>
        </w:rPr>
      </w:pPr>
      <w:r w:rsidRPr="00AB45AE">
        <w:rPr>
          <w:rFonts w:cs="Arial"/>
          <w:sz w:val="24"/>
        </w:rPr>
        <w:t xml:space="preserve">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22" w:name="sub_377"/>
      <w:bookmarkEnd w:id="22"/>
      <w:r w:rsidRPr="00AB45AE">
        <w:rPr>
          <w:rFonts w:ascii="Arial" w:hAnsi="Arial" w:cs="Arial"/>
          <w:sz w:val="24"/>
          <w:szCs w:val="24"/>
        </w:rPr>
        <w:t xml:space="preserve">3.6.1. </w:t>
      </w:r>
      <w:proofErr w:type="gramStart"/>
      <w:r w:rsidRPr="00AB45AE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поступление документов, необходимых для предоставления муниципальной услуги, в форме электронного документа с электронной подписью, вид которой предусмотрен законодательством Российской Федерации, с использованием информационно-телекоммуникационной сети Интернет в федеральную государственную информационную систему «Единый портал государственных и муниципальных услуг (функций)» (www.gosuslugi.ru) и на официальный портал государственных и муниципальных услуг Краснодарского края (www.pgu.krasnodar.ru</w:t>
      </w:r>
      <w:proofErr w:type="gramEnd"/>
      <w:r w:rsidRPr="00AB45AE">
        <w:rPr>
          <w:rFonts w:ascii="Arial" w:hAnsi="Arial" w:cs="Arial"/>
          <w:sz w:val="24"/>
          <w:szCs w:val="24"/>
        </w:rPr>
        <w:t>) в порядке, установленном постановлением Правительства Российской Федерации от 7 июля 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3.6.2. Документы, необходимые для предоставления муниципальной услуги, в форме электронного документа принимаются специалистами администрации, ответственными за прием документов. Исполнители, ответственные за прием документов, распечатывают документы, необходимые для предоставления муниципальной услуги, на бумажный носитель.</w:t>
      </w:r>
      <w:bookmarkStart w:id="23" w:name="sub_378"/>
      <w:bookmarkEnd w:id="23"/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24" w:name="sub_379"/>
      <w:bookmarkEnd w:id="24"/>
      <w:r w:rsidRPr="00AB45AE">
        <w:rPr>
          <w:rFonts w:ascii="Arial" w:hAnsi="Arial" w:cs="Arial"/>
          <w:sz w:val="24"/>
          <w:szCs w:val="24"/>
        </w:rPr>
        <w:t>3.6.3. Далее документы, необходимые для предоставления муниципальной услуги, поступившие в форме электронного документа, подлежат регистрации и направлению специалисту в порядке, установленном настоящим Административным регламентом.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25" w:name="sub_380"/>
      <w:bookmarkEnd w:id="25"/>
      <w:r w:rsidRPr="00AB45AE">
        <w:rPr>
          <w:rFonts w:ascii="Arial" w:hAnsi="Arial" w:cs="Arial"/>
          <w:sz w:val="24"/>
          <w:szCs w:val="24"/>
        </w:rPr>
        <w:t xml:space="preserve">3.6.4. </w:t>
      </w:r>
      <w:proofErr w:type="gramStart"/>
      <w:r w:rsidRPr="00AB45AE">
        <w:rPr>
          <w:rFonts w:ascii="Arial" w:hAnsi="Arial" w:cs="Arial"/>
          <w:sz w:val="24"/>
          <w:szCs w:val="24"/>
        </w:rPr>
        <w:t xml:space="preserve">При обращении за предоставлением муниципальной услуги с использованием информационно-телекоммуникационных сетей общего </w:t>
      </w:r>
      <w:r w:rsidRPr="00AB45AE">
        <w:rPr>
          <w:rFonts w:ascii="Arial" w:hAnsi="Arial" w:cs="Arial"/>
          <w:sz w:val="24"/>
          <w:szCs w:val="24"/>
        </w:rPr>
        <w:lastRenderedPageBreak/>
        <w:t>пользования, в том числе сети Интернет, заявление и прилагаемые документы должны быть подписаны соответствующей электронной подписью в соответствии с постановлением Правительства Российской Федерации от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3.6.5</w:t>
      </w:r>
      <w:proofErr w:type="gramStart"/>
      <w:r w:rsidRPr="00AB45AE">
        <w:rPr>
          <w:rFonts w:ascii="Arial" w:hAnsi="Arial" w:cs="Arial"/>
          <w:sz w:val="24"/>
          <w:szCs w:val="24"/>
          <w:shd w:val="clear" w:color="auto" w:fill="FFFFFF"/>
        </w:rPr>
        <w:t xml:space="preserve"> П</w:t>
      </w:r>
      <w:proofErr w:type="gramEnd"/>
      <w:r w:rsidRPr="00AB45AE">
        <w:rPr>
          <w:rFonts w:ascii="Arial" w:hAnsi="Arial" w:cs="Arial"/>
          <w:sz w:val="24"/>
          <w:szCs w:val="24"/>
          <w:shd w:val="clear" w:color="auto" w:fill="FFFFFF"/>
        </w:rPr>
        <w:t>ри обращении заявителя за получением услуги в электронной форме с использованием усиленной квалифицированной электронной подписи, а также в целях обеспечения проверки действительности усиленной квалифицированной электронной подписи заявителя, использованной при обращении за получением муниципальной услуги, перечень классов средств электронных подписей и удостоверяющих центров, допустимых для совершения указанных действий, определяется в соответствии с приказом ФСБ России от 27 декабря 2011 года № 796 «Об утверждении Требований к средствам электронной подписи и Требований к средствам удостоверяющего центра.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4. Формы </w:t>
      </w:r>
      <w:proofErr w:type="gramStart"/>
      <w:r w:rsidRPr="00AB45AE">
        <w:rPr>
          <w:rFonts w:ascii="Arial" w:hAnsi="Arial" w:cs="Arial"/>
          <w:sz w:val="24"/>
          <w:szCs w:val="24"/>
        </w:rPr>
        <w:t>контроля за</w:t>
      </w:r>
      <w:proofErr w:type="gramEnd"/>
      <w:r w:rsidRPr="00AB45AE">
        <w:rPr>
          <w:rFonts w:ascii="Arial" w:hAnsi="Arial" w:cs="Arial"/>
          <w:sz w:val="24"/>
          <w:szCs w:val="24"/>
        </w:rPr>
        <w:t xml:space="preserve"> предоставлением муниципальной услуги 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4.1. Порядок осуществления текущего </w:t>
      </w:r>
      <w:proofErr w:type="gramStart"/>
      <w:r w:rsidRPr="00AB45AE">
        <w:rPr>
          <w:rFonts w:ascii="Arial" w:hAnsi="Arial" w:cs="Arial"/>
          <w:sz w:val="24"/>
          <w:szCs w:val="24"/>
        </w:rPr>
        <w:t>контроля за</w:t>
      </w:r>
      <w:proofErr w:type="gramEnd"/>
      <w:r w:rsidRPr="00AB45AE">
        <w:rPr>
          <w:rFonts w:ascii="Arial" w:hAnsi="Arial" w:cs="Arial"/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 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pStyle w:val="13"/>
        <w:spacing w:before="0" w:after="0"/>
        <w:ind w:firstLine="851"/>
        <w:rPr>
          <w:rFonts w:cs="Arial"/>
          <w:sz w:val="24"/>
          <w:szCs w:val="24"/>
          <w:shd w:val="clear" w:color="auto" w:fill="FFFFFF"/>
        </w:rPr>
      </w:pPr>
      <w:r w:rsidRPr="00AB45AE">
        <w:rPr>
          <w:rFonts w:cs="Arial"/>
          <w:sz w:val="24"/>
          <w:szCs w:val="24"/>
        </w:rPr>
        <w:t xml:space="preserve">4.1.1. Текущий </w:t>
      </w:r>
      <w:proofErr w:type="gramStart"/>
      <w:r w:rsidRPr="00AB45AE">
        <w:rPr>
          <w:rFonts w:cs="Arial"/>
          <w:sz w:val="24"/>
          <w:szCs w:val="24"/>
        </w:rPr>
        <w:t>контроль за</w:t>
      </w:r>
      <w:proofErr w:type="gramEnd"/>
      <w:r w:rsidRPr="00AB45AE">
        <w:rPr>
          <w:rFonts w:cs="Arial"/>
          <w:sz w:val="24"/>
          <w:szCs w:val="24"/>
        </w:rPr>
        <w:t xml:space="preserve"> соблюдением последовательности действий, исполнением административных процедур по предоставлению муниципальной услуги </w:t>
      </w:r>
      <w:r w:rsidRPr="00AB45AE">
        <w:rPr>
          <w:rFonts w:cs="Arial"/>
          <w:sz w:val="24"/>
          <w:szCs w:val="24"/>
          <w:shd w:val="clear" w:color="auto" w:fill="FFFFFF"/>
        </w:rPr>
        <w:t>специалистами отдела архитектуры,</w:t>
      </w:r>
      <w:r w:rsidRPr="00AB45AE">
        <w:rPr>
          <w:rFonts w:cs="Arial"/>
          <w:sz w:val="24"/>
          <w:szCs w:val="24"/>
        </w:rPr>
        <w:t xml:space="preserve"> участвующими в предоставлении муниципальной услуги, осуществляется главой муниципального образования Тбилисский район</w:t>
      </w:r>
      <w:r w:rsidRPr="00AB45AE">
        <w:rPr>
          <w:rFonts w:cs="Arial"/>
          <w:sz w:val="24"/>
          <w:szCs w:val="24"/>
          <w:shd w:val="clear" w:color="auto" w:fill="FFFFFF"/>
        </w:rPr>
        <w:t>.</w:t>
      </w:r>
    </w:p>
    <w:p w:rsidR="00893D9F" w:rsidRPr="00AB45AE" w:rsidRDefault="00893D9F" w:rsidP="00893D9F">
      <w:pPr>
        <w:pStyle w:val="13"/>
        <w:spacing w:before="0" w:after="0"/>
        <w:ind w:firstLine="851"/>
        <w:rPr>
          <w:rFonts w:cs="Arial"/>
          <w:sz w:val="24"/>
          <w:szCs w:val="24"/>
        </w:rPr>
      </w:pPr>
      <w:r w:rsidRPr="00AB45AE">
        <w:rPr>
          <w:rFonts w:cs="Arial"/>
          <w:sz w:val="24"/>
          <w:szCs w:val="24"/>
        </w:rPr>
        <w:t xml:space="preserve">4.1.2. Текущий контроль осуществляется путем проведения главой муниципального образования Тбилисский район </w:t>
      </w:r>
      <w:r w:rsidRPr="00AB45AE">
        <w:rPr>
          <w:rFonts w:cs="Arial"/>
          <w:sz w:val="24"/>
          <w:szCs w:val="24"/>
          <w:shd w:val="clear" w:color="auto" w:fill="FFFFFF"/>
        </w:rPr>
        <w:t>проверок соблюдения и исполнения специалистом администрации, уполномоченным на производство</w:t>
      </w:r>
      <w:r w:rsidRPr="00AB45AE">
        <w:rPr>
          <w:rFonts w:cs="Arial"/>
          <w:sz w:val="24"/>
          <w:szCs w:val="24"/>
        </w:rPr>
        <w:t xml:space="preserve"> по заявлению, положений Административного регламента.</w:t>
      </w:r>
    </w:p>
    <w:p w:rsidR="00893D9F" w:rsidRPr="00AB45AE" w:rsidRDefault="00893D9F" w:rsidP="00893D9F">
      <w:pPr>
        <w:pStyle w:val="13"/>
        <w:tabs>
          <w:tab w:val="clear" w:pos="360"/>
          <w:tab w:val="left" w:pos="3855"/>
          <w:tab w:val="left" w:pos="4485"/>
        </w:tabs>
        <w:spacing w:before="0" w:after="0"/>
        <w:ind w:firstLine="851"/>
        <w:rPr>
          <w:rFonts w:cs="Arial"/>
          <w:sz w:val="24"/>
          <w:szCs w:val="24"/>
          <w:shd w:val="clear" w:color="auto" w:fill="FFFFFF"/>
        </w:rPr>
      </w:pPr>
      <w:r w:rsidRPr="00AB45AE">
        <w:rPr>
          <w:rFonts w:cs="Arial"/>
          <w:sz w:val="24"/>
          <w:szCs w:val="24"/>
        </w:rPr>
        <w:t xml:space="preserve">Периодичность осуществления текущего контроля устанавливается главой </w:t>
      </w:r>
      <w:r w:rsidRPr="00AB45AE">
        <w:rPr>
          <w:rFonts w:cs="Arial"/>
          <w:sz w:val="24"/>
          <w:szCs w:val="24"/>
          <w:shd w:val="clear" w:color="auto" w:fill="FFFFFF"/>
        </w:rPr>
        <w:t>муниципального образования Тбилисский район.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pStyle w:val="13"/>
        <w:spacing w:before="0" w:after="0"/>
        <w:ind w:firstLine="851"/>
        <w:jc w:val="center"/>
        <w:rPr>
          <w:rFonts w:cs="Arial"/>
          <w:sz w:val="24"/>
          <w:szCs w:val="24"/>
        </w:rPr>
      </w:pPr>
      <w:r w:rsidRPr="00AB45AE">
        <w:rPr>
          <w:rFonts w:cs="Arial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AB45AE">
        <w:rPr>
          <w:rFonts w:cs="Arial"/>
          <w:sz w:val="24"/>
          <w:szCs w:val="24"/>
        </w:rPr>
        <w:t>контроля за</w:t>
      </w:r>
      <w:proofErr w:type="gramEnd"/>
      <w:r w:rsidRPr="00AB45AE">
        <w:rPr>
          <w:rFonts w:cs="Arial"/>
          <w:sz w:val="24"/>
          <w:szCs w:val="24"/>
        </w:rPr>
        <w:t xml:space="preserve"> полнотой и качеством предоставления муниципальной услуги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pStyle w:val="13"/>
        <w:spacing w:before="0" w:after="0"/>
        <w:ind w:firstLine="851"/>
        <w:rPr>
          <w:rFonts w:cs="Arial"/>
          <w:sz w:val="24"/>
          <w:szCs w:val="24"/>
          <w:shd w:val="clear" w:color="auto" w:fill="FFFFFF"/>
        </w:rPr>
      </w:pPr>
      <w:r w:rsidRPr="00AB45AE">
        <w:rPr>
          <w:rFonts w:cs="Arial"/>
          <w:sz w:val="24"/>
          <w:szCs w:val="24"/>
        </w:rPr>
        <w:t xml:space="preserve">4.2.1. </w:t>
      </w:r>
      <w:proofErr w:type="gramStart"/>
      <w:r w:rsidRPr="00AB45AE">
        <w:rPr>
          <w:rFonts w:cs="Arial"/>
          <w:sz w:val="24"/>
          <w:szCs w:val="24"/>
        </w:rPr>
        <w:t>Контроль за</w:t>
      </w:r>
      <w:proofErr w:type="gramEnd"/>
      <w:r w:rsidRPr="00AB45AE">
        <w:rPr>
          <w:rFonts w:cs="Arial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 отдела архитектуры</w:t>
      </w:r>
      <w:r w:rsidRPr="00AB45AE">
        <w:rPr>
          <w:rFonts w:cs="Arial"/>
          <w:sz w:val="24"/>
          <w:szCs w:val="24"/>
          <w:shd w:val="clear" w:color="auto" w:fill="FFFFFF"/>
        </w:rPr>
        <w:t>.</w:t>
      </w:r>
    </w:p>
    <w:p w:rsidR="00893D9F" w:rsidRPr="00AB45AE" w:rsidRDefault="00893D9F" w:rsidP="00893D9F">
      <w:pPr>
        <w:pStyle w:val="13"/>
        <w:spacing w:before="0" w:after="0"/>
        <w:ind w:firstLine="851"/>
        <w:rPr>
          <w:rFonts w:cs="Arial"/>
          <w:sz w:val="24"/>
          <w:szCs w:val="24"/>
          <w:shd w:val="clear" w:color="auto" w:fill="FFFFFF"/>
        </w:rPr>
      </w:pPr>
      <w:r w:rsidRPr="00AB45AE">
        <w:rPr>
          <w:rFonts w:cs="Arial"/>
          <w:sz w:val="24"/>
          <w:szCs w:val="24"/>
        </w:rPr>
        <w:t>Плановые и внеплановые проверки могут осуществлять глава муниципального образования Тбилисский район</w:t>
      </w:r>
      <w:r w:rsidRPr="00AB45AE">
        <w:rPr>
          <w:rFonts w:cs="Arial"/>
          <w:sz w:val="24"/>
          <w:szCs w:val="24"/>
          <w:shd w:val="clear" w:color="auto" w:fill="FFFFFF"/>
        </w:rPr>
        <w:t xml:space="preserve">.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4.2.2 Проведение проверок может носить плановый характер (осуществляться на основании годовых планов работы) и внеплановый характер (по конкретному обращению заявителя муниципальной услуги).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pStyle w:val="13"/>
        <w:tabs>
          <w:tab w:val="clear" w:pos="360"/>
        </w:tabs>
        <w:spacing w:before="0" w:after="0"/>
        <w:ind w:firstLine="851"/>
        <w:jc w:val="center"/>
        <w:rPr>
          <w:rFonts w:cs="Arial"/>
          <w:sz w:val="24"/>
          <w:szCs w:val="24"/>
        </w:rPr>
      </w:pPr>
      <w:r w:rsidRPr="00AB45AE">
        <w:rPr>
          <w:rFonts w:cs="Arial"/>
          <w:sz w:val="24"/>
          <w:szCs w:val="24"/>
        </w:rPr>
        <w:t xml:space="preserve">4.3. Ответственность должностных лиц </w:t>
      </w:r>
      <w:r w:rsidRPr="00AB45AE">
        <w:rPr>
          <w:rFonts w:cs="Arial"/>
          <w:sz w:val="24"/>
          <w:szCs w:val="24"/>
          <w:shd w:val="clear" w:color="auto" w:fill="FFFFFF"/>
        </w:rPr>
        <w:t xml:space="preserve">администрации </w:t>
      </w:r>
      <w:r w:rsidRPr="00AB45AE">
        <w:rPr>
          <w:rFonts w:cs="Arial"/>
          <w:sz w:val="24"/>
          <w:szCs w:val="24"/>
        </w:rPr>
        <w:t xml:space="preserve">за решения и действия (бездействие), принимаемые (осуществляемые) ими в ходе </w:t>
      </w:r>
      <w:r w:rsidRPr="00AB45AE">
        <w:rPr>
          <w:rFonts w:cs="Arial"/>
          <w:sz w:val="24"/>
          <w:szCs w:val="24"/>
        </w:rPr>
        <w:lastRenderedPageBreak/>
        <w:t>предоставления муниципальной услуги</w:t>
      </w:r>
    </w:p>
    <w:p w:rsidR="00893D9F" w:rsidRPr="00AB45AE" w:rsidRDefault="00893D9F" w:rsidP="00893D9F">
      <w:pPr>
        <w:pStyle w:val="13"/>
        <w:tabs>
          <w:tab w:val="left" w:pos="709"/>
        </w:tabs>
        <w:spacing w:before="0" w:after="0"/>
        <w:ind w:firstLine="851"/>
        <w:rPr>
          <w:rFonts w:cs="Arial"/>
          <w:sz w:val="24"/>
          <w:szCs w:val="24"/>
        </w:rPr>
      </w:pPr>
    </w:p>
    <w:p w:rsidR="00893D9F" w:rsidRPr="00AB45AE" w:rsidRDefault="00893D9F" w:rsidP="00893D9F">
      <w:pPr>
        <w:pStyle w:val="13"/>
        <w:tabs>
          <w:tab w:val="left" w:pos="709"/>
        </w:tabs>
        <w:spacing w:before="0" w:after="0"/>
        <w:ind w:firstLine="851"/>
        <w:rPr>
          <w:rFonts w:cs="Arial"/>
          <w:sz w:val="24"/>
          <w:szCs w:val="24"/>
        </w:rPr>
      </w:pPr>
      <w:r w:rsidRPr="00AB45AE">
        <w:rPr>
          <w:rFonts w:cs="Arial"/>
          <w:sz w:val="24"/>
          <w:szCs w:val="24"/>
        </w:rPr>
        <w:t>4.3.1. Ответственность должностных лиц отдела архитектуры</w:t>
      </w:r>
      <w:r w:rsidRPr="00AB45AE">
        <w:rPr>
          <w:rFonts w:cs="Arial"/>
          <w:sz w:val="24"/>
          <w:szCs w:val="24"/>
          <w:shd w:val="clear" w:color="auto" w:fill="FFFFFF"/>
        </w:rPr>
        <w:t xml:space="preserve"> </w:t>
      </w:r>
      <w:r w:rsidRPr="00AB45AE">
        <w:rPr>
          <w:rFonts w:cs="Arial"/>
          <w:sz w:val="24"/>
          <w:szCs w:val="24"/>
        </w:rPr>
        <w:t>закрепляется в их должностных инструкциях в соответствии с требованиями законодательства Российской Федерации.</w:t>
      </w:r>
    </w:p>
    <w:p w:rsidR="00893D9F" w:rsidRPr="00AB45AE" w:rsidRDefault="00893D9F" w:rsidP="00893D9F">
      <w:pPr>
        <w:pStyle w:val="13"/>
        <w:tabs>
          <w:tab w:val="left" w:pos="709"/>
        </w:tabs>
        <w:spacing w:before="0" w:after="0"/>
        <w:ind w:firstLine="851"/>
        <w:rPr>
          <w:rFonts w:cs="Arial"/>
          <w:sz w:val="24"/>
          <w:szCs w:val="24"/>
        </w:rPr>
      </w:pPr>
      <w:r w:rsidRPr="00AB45AE">
        <w:rPr>
          <w:rFonts w:cs="Arial"/>
          <w:sz w:val="24"/>
          <w:szCs w:val="24"/>
        </w:rPr>
        <w:t>4.3.2. По результатам проведенных проверок в случае выявления нарушений при предоставлении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893D9F" w:rsidRPr="00AB45AE" w:rsidRDefault="00893D9F" w:rsidP="00893D9F">
      <w:pPr>
        <w:pStyle w:val="13"/>
        <w:spacing w:before="0" w:after="0"/>
        <w:ind w:firstLine="851"/>
        <w:rPr>
          <w:rFonts w:cs="Arial"/>
          <w:sz w:val="24"/>
          <w:szCs w:val="24"/>
        </w:rPr>
      </w:pPr>
      <w:r w:rsidRPr="00AB45AE">
        <w:rPr>
          <w:rFonts w:cs="Arial"/>
          <w:sz w:val="24"/>
          <w:szCs w:val="24"/>
        </w:rPr>
        <w:t xml:space="preserve">4.3.3. </w:t>
      </w:r>
      <w:r w:rsidRPr="00AB45AE">
        <w:rPr>
          <w:rFonts w:cs="Arial"/>
          <w:sz w:val="24"/>
          <w:szCs w:val="24"/>
          <w:shd w:val="clear" w:color="auto" w:fill="FFFFFF"/>
        </w:rPr>
        <w:t xml:space="preserve">Специалист отдела архитектуры, </w:t>
      </w:r>
      <w:r w:rsidRPr="00AB45AE">
        <w:rPr>
          <w:rFonts w:cs="Arial"/>
          <w:sz w:val="24"/>
          <w:szCs w:val="24"/>
        </w:rPr>
        <w:t xml:space="preserve">уполномоченный на прием заявлений, несет ответственность за соблюдение сроков и порядка приема документов. </w:t>
      </w:r>
    </w:p>
    <w:p w:rsidR="00893D9F" w:rsidRPr="00AB45AE" w:rsidRDefault="00893D9F" w:rsidP="00893D9F">
      <w:pPr>
        <w:pStyle w:val="13"/>
        <w:spacing w:before="0" w:after="0"/>
        <w:ind w:firstLine="851"/>
        <w:rPr>
          <w:rFonts w:cs="Arial"/>
          <w:sz w:val="24"/>
          <w:szCs w:val="24"/>
        </w:rPr>
      </w:pPr>
      <w:r w:rsidRPr="00AB45AE">
        <w:rPr>
          <w:rFonts w:cs="Arial"/>
          <w:sz w:val="24"/>
          <w:szCs w:val="24"/>
        </w:rPr>
        <w:t xml:space="preserve">4.3.4. </w:t>
      </w:r>
      <w:r w:rsidRPr="00AB45AE">
        <w:rPr>
          <w:rFonts w:cs="Arial"/>
          <w:sz w:val="24"/>
          <w:szCs w:val="24"/>
          <w:shd w:val="clear" w:color="auto" w:fill="FFFFFF"/>
        </w:rPr>
        <w:t>Специалист отдела архитектуры,</w:t>
      </w:r>
      <w:r w:rsidRPr="00AB45AE">
        <w:rPr>
          <w:rFonts w:cs="Arial"/>
          <w:sz w:val="24"/>
          <w:szCs w:val="24"/>
        </w:rPr>
        <w:t xml:space="preserve"> уполномоченный на производство по заявлению, несет ответственность за проверку документов, определение их подлинности и соответствия установленным требованиям, а также соблюдения сроков выполнения административных действий, входящих в его компетенцию.</w:t>
      </w:r>
    </w:p>
    <w:p w:rsidR="00893D9F" w:rsidRPr="00AB45AE" w:rsidRDefault="00893D9F" w:rsidP="00893D9F">
      <w:pPr>
        <w:pStyle w:val="13"/>
        <w:spacing w:before="0" w:after="0"/>
        <w:ind w:firstLine="851"/>
        <w:rPr>
          <w:rFonts w:cs="Arial"/>
          <w:sz w:val="24"/>
          <w:szCs w:val="24"/>
        </w:rPr>
      </w:pPr>
      <w:r w:rsidRPr="00AB45AE">
        <w:rPr>
          <w:rFonts w:cs="Arial"/>
          <w:sz w:val="24"/>
          <w:szCs w:val="24"/>
        </w:rPr>
        <w:t>4.3.5. Все должностные лица, участвующие в предоставлении муниципальной услуги, несут ответственность за выполнение своих обязанностей и соблюдение сроков выполнения административных процедур, указанных в административном регламенте.</w:t>
      </w:r>
    </w:p>
    <w:p w:rsidR="00893D9F" w:rsidRPr="00AB45AE" w:rsidRDefault="00893D9F" w:rsidP="00893D9F">
      <w:pPr>
        <w:pStyle w:val="13"/>
        <w:spacing w:before="0" w:after="0"/>
        <w:ind w:firstLine="851"/>
        <w:rPr>
          <w:rFonts w:cs="Arial"/>
          <w:sz w:val="24"/>
          <w:szCs w:val="24"/>
        </w:rPr>
      </w:pPr>
    </w:p>
    <w:p w:rsidR="00893D9F" w:rsidRPr="00AB45AE" w:rsidRDefault="00893D9F" w:rsidP="00893D9F">
      <w:pPr>
        <w:pStyle w:val="13"/>
        <w:tabs>
          <w:tab w:val="clear" w:pos="360"/>
        </w:tabs>
        <w:spacing w:before="0" w:after="0"/>
        <w:ind w:firstLine="851"/>
        <w:jc w:val="center"/>
        <w:rPr>
          <w:rFonts w:cs="Arial"/>
          <w:sz w:val="24"/>
          <w:szCs w:val="24"/>
        </w:rPr>
      </w:pPr>
      <w:r w:rsidRPr="00AB45AE">
        <w:rPr>
          <w:rFonts w:cs="Arial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AB45AE">
        <w:rPr>
          <w:rFonts w:cs="Arial"/>
          <w:sz w:val="24"/>
          <w:szCs w:val="24"/>
        </w:rPr>
        <w:t>контроля за</w:t>
      </w:r>
      <w:proofErr w:type="gramEnd"/>
      <w:r w:rsidRPr="00AB45AE">
        <w:rPr>
          <w:rFonts w:cs="Arial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893D9F" w:rsidRPr="00AB45AE" w:rsidRDefault="00893D9F" w:rsidP="00893D9F">
      <w:pPr>
        <w:pStyle w:val="13"/>
        <w:tabs>
          <w:tab w:val="clear" w:pos="360"/>
        </w:tabs>
        <w:spacing w:before="0" w:after="0"/>
        <w:ind w:firstLine="851"/>
        <w:rPr>
          <w:rFonts w:cs="Arial"/>
          <w:sz w:val="24"/>
          <w:szCs w:val="24"/>
        </w:rPr>
      </w:pPr>
    </w:p>
    <w:p w:rsidR="00893D9F" w:rsidRPr="00AB45AE" w:rsidRDefault="00893D9F" w:rsidP="00893D9F">
      <w:pPr>
        <w:pStyle w:val="13"/>
        <w:tabs>
          <w:tab w:val="clear" w:pos="360"/>
          <w:tab w:val="left" w:pos="1200"/>
        </w:tabs>
        <w:spacing w:before="0" w:after="0"/>
        <w:ind w:firstLine="851"/>
        <w:rPr>
          <w:rFonts w:cs="Arial"/>
          <w:sz w:val="24"/>
          <w:szCs w:val="24"/>
        </w:rPr>
      </w:pPr>
      <w:proofErr w:type="gramStart"/>
      <w:r w:rsidRPr="00AB45AE">
        <w:rPr>
          <w:rFonts w:cs="Arial"/>
          <w:sz w:val="24"/>
          <w:szCs w:val="24"/>
        </w:rPr>
        <w:t>Контроль за</w:t>
      </w:r>
      <w:proofErr w:type="gramEnd"/>
      <w:r w:rsidRPr="00AB45AE">
        <w:rPr>
          <w:rFonts w:cs="Arial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отдела архитектуры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жалоб в процессе получения муниципальной услуги.</w:t>
      </w: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autoSpaceDE/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5. Досудебный (внесудебный) порядок обжалования решений и действий (бездействия</w:t>
      </w:r>
      <w:proofErr w:type="gramStart"/>
      <w:r w:rsidRPr="00AB45AE">
        <w:rPr>
          <w:rFonts w:ascii="Arial" w:hAnsi="Arial" w:cs="Arial"/>
          <w:sz w:val="24"/>
          <w:szCs w:val="24"/>
        </w:rPr>
        <w:t>)о</w:t>
      </w:r>
      <w:proofErr w:type="gramEnd"/>
      <w:r w:rsidRPr="00AB45AE">
        <w:rPr>
          <w:rFonts w:ascii="Arial" w:hAnsi="Arial" w:cs="Arial"/>
          <w:sz w:val="24"/>
          <w:szCs w:val="24"/>
        </w:rPr>
        <w:t>ргана, предоставляющего муниципальную услугу, а также его должностных лиц</w:t>
      </w:r>
    </w:p>
    <w:p w:rsidR="00893D9F" w:rsidRPr="00AB45AE" w:rsidRDefault="00893D9F" w:rsidP="00893D9F">
      <w:pPr>
        <w:ind w:firstLine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center"/>
        <w:rPr>
          <w:rStyle w:val="11"/>
          <w:rFonts w:ascii="Arial" w:hAnsi="Arial" w:cs="Arial"/>
          <w:kern w:val="1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5.1. Информация для заявителя о его праве подать </w:t>
      </w:r>
      <w:r w:rsidRPr="00AB45AE">
        <w:rPr>
          <w:rStyle w:val="11"/>
          <w:rFonts w:ascii="Arial" w:hAnsi="Arial" w:cs="Arial"/>
          <w:kern w:val="1"/>
          <w:sz w:val="24"/>
          <w:szCs w:val="24"/>
        </w:rPr>
        <w:t>жалобу на</w:t>
      </w:r>
      <w:r>
        <w:rPr>
          <w:rStyle w:val="11"/>
          <w:rFonts w:ascii="Arial" w:hAnsi="Arial" w:cs="Arial"/>
          <w:kern w:val="1"/>
          <w:sz w:val="24"/>
          <w:szCs w:val="24"/>
        </w:rPr>
        <w:t xml:space="preserve"> </w:t>
      </w:r>
      <w:r w:rsidRPr="00AB45AE">
        <w:rPr>
          <w:rStyle w:val="11"/>
          <w:rFonts w:ascii="Arial" w:hAnsi="Arial" w:cs="Arial"/>
          <w:kern w:val="1"/>
          <w:sz w:val="24"/>
          <w:szCs w:val="24"/>
        </w:rPr>
        <w:t>решение и (или) действие (бездействие) органа, предоставляющего муниципальную услугу и (или) его должностных лиц, при предоставлении муниципальной услуги (далее — жалоба)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Заявитель имеет право на обжалование решений и действий (бездействия) отдела архитектуры, а также его должностных лиц, принятых (осуществляемых) в ходе предоставления муниципальной услуги, в досудебном 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>внесудебном порядке.</w:t>
      </w:r>
    </w:p>
    <w:p w:rsidR="00893D9F" w:rsidRPr="00AB45AE" w:rsidRDefault="00893D9F" w:rsidP="00893D9F">
      <w:pPr>
        <w:ind w:firstLine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numPr>
          <w:ilvl w:val="1"/>
          <w:numId w:val="2"/>
        </w:numPr>
        <w:suppressAutoHyphens w:val="0"/>
        <w:ind w:left="0"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Предмет жалобы</w:t>
      </w:r>
    </w:p>
    <w:p w:rsidR="00893D9F" w:rsidRPr="00AB45AE" w:rsidRDefault="00893D9F" w:rsidP="00893D9F">
      <w:pPr>
        <w:suppressAutoHyphens w:val="0"/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Предметом досудебного (внесудебного) обжалования является: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нарушение срока предоставления муниципальной услуги;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Тбилисский район для предоставления муниципальной услуги;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lastRenderedPageBreak/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Тбилисский район, у заявителя;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B45AE">
        <w:rPr>
          <w:rFonts w:ascii="Arial" w:hAnsi="Arial" w:cs="Arial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Тбилисский район;</w:t>
      </w:r>
      <w:proofErr w:type="gramEnd"/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Тбилисский район;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B45AE">
        <w:rPr>
          <w:rFonts w:ascii="Arial" w:hAnsi="Arial" w:cs="Arial"/>
          <w:sz w:val="24"/>
          <w:szCs w:val="24"/>
        </w:rPr>
        <w:t>отказ Сектора, должностного лица Сектора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  <w:proofErr w:type="gramEnd"/>
    </w:p>
    <w:p w:rsidR="00893D9F" w:rsidRPr="00AB45AE" w:rsidRDefault="00893D9F" w:rsidP="00893D9F">
      <w:pPr>
        <w:suppressAutoHyphens w:val="0"/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pStyle w:val="14"/>
        <w:widowControl/>
        <w:suppressAutoHyphens w:val="0"/>
        <w:autoSpaceDE w:val="0"/>
        <w:ind w:firstLine="851"/>
        <w:jc w:val="center"/>
        <w:rPr>
          <w:rStyle w:val="11"/>
          <w:rFonts w:ascii="Arial" w:hAnsi="Arial" w:cs="Arial"/>
          <w:kern w:val="1"/>
        </w:rPr>
      </w:pPr>
      <w:r w:rsidRPr="00AB45AE">
        <w:rPr>
          <w:rStyle w:val="11"/>
          <w:rFonts w:ascii="Arial" w:hAnsi="Arial" w:cs="Arial"/>
          <w:kern w:val="1"/>
        </w:rPr>
        <w:t xml:space="preserve">5.3. </w:t>
      </w:r>
      <w:proofErr w:type="gramStart"/>
      <w:r w:rsidRPr="00AB45AE">
        <w:rPr>
          <w:rStyle w:val="11"/>
          <w:rFonts w:ascii="Arial" w:hAnsi="Arial" w:cs="Arial"/>
          <w:kern w:val="1"/>
        </w:rPr>
        <w:t>Органы</w:t>
      </w:r>
      <w:proofErr w:type="gramEnd"/>
      <w:r w:rsidRPr="00AB45AE">
        <w:rPr>
          <w:rStyle w:val="11"/>
          <w:rFonts w:ascii="Arial" w:hAnsi="Arial" w:cs="Arial"/>
          <w:kern w:val="1"/>
        </w:rPr>
        <w:t xml:space="preserve"> предоставляющие муниципальную услугу,</w:t>
      </w:r>
      <w:r>
        <w:rPr>
          <w:rStyle w:val="11"/>
          <w:rFonts w:ascii="Arial" w:hAnsi="Arial" w:cs="Arial"/>
          <w:kern w:val="1"/>
        </w:rPr>
        <w:t xml:space="preserve"> </w:t>
      </w:r>
      <w:r w:rsidRPr="00AB45AE">
        <w:rPr>
          <w:rStyle w:val="11"/>
          <w:rFonts w:ascii="Arial" w:hAnsi="Arial" w:cs="Arial"/>
          <w:kern w:val="1"/>
        </w:rPr>
        <w:t xml:space="preserve"> и уполномоченные на рассмотрение жалобы должностные лица,</w:t>
      </w:r>
      <w:r>
        <w:rPr>
          <w:rStyle w:val="11"/>
          <w:rFonts w:ascii="Arial" w:hAnsi="Arial" w:cs="Arial"/>
          <w:kern w:val="1"/>
        </w:rPr>
        <w:t xml:space="preserve"> </w:t>
      </w:r>
      <w:r w:rsidRPr="00AB45AE">
        <w:rPr>
          <w:rStyle w:val="11"/>
          <w:rFonts w:ascii="Arial" w:hAnsi="Arial" w:cs="Arial"/>
          <w:kern w:val="1"/>
        </w:rPr>
        <w:t>которым может быть направлена жалоба</w:t>
      </w:r>
    </w:p>
    <w:p w:rsidR="00893D9F" w:rsidRPr="00AB45AE" w:rsidRDefault="00893D9F" w:rsidP="00893D9F">
      <w:pPr>
        <w:suppressAutoHyphens w:val="0"/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Жалоба заявителя в досудебном (внесудебном) порядке может быть направлена: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главе муниципального образования Тбилисский район;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заместителю главы муниципального образования Тбилисский район, начальнику управления по ЖКХ, строительству, архитектуре; 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начальнику отдела архитектуры управления по ЖКХ, строительству, архитектуре администрации муниципального образования Тбилисский район;</w:t>
      </w:r>
    </w:p>
    <w:p w:rsidR="00893D9F" w:rsidRPr="00AB45AE" w:rsidRDefault="00893D9F" w:rsidP="00893D9F">
      <w:pPr>
        <w:pStyle w:val="14"/>
        <w:widowControl/>
        <w:suppressAutoHyphens w:val="0"/>
        <w:autoSpaceDE w:val="0"/>
        <w:ind w:firstLine="851"/>
        <w:jc w:val="both"/>
        <w:rPr>
          <w:rFonts w:ascii="Arial" w:hAnsi="Arial" w:cs="Arial"/>
          <w:kern w:val="1"/>
        </w:rPr>
      </w:pPr>
    </w:p>
    <w:p w:rsidR="00893D9F" w:rsidRPr="00AB45AE" w:rsidRDefault="00893D9F" w:rsidP="00893D9F">
      <w:pPr>
        <w:pStyle w:val="14"/>
        <w:widowControl/>
        <w:suppressAutoHyphens w:val="0"/>
        <w:autoSpaceDE w:val="0"/>
        <w:ind w:firstLine="851"/>
        <w:jc w:val="center"/>
        <w:rPr>
          <w:rFonts w:ascii="Arial" w:hAnsi="Arial" w:cs="Arial"/>
          <w:kern w:val="1"/>
        </w:rPr>
      </w:pPr>
      <w:r w:rsidRPr="00AB45AE">
        <w:rPr>
          <w:rFonts w:ascii="Arial" w:hAnsi="Arial" w:cs="Arial"/>
          <w:kern w:val="1"/>
        </w:rPr>
        <w:t>5.4. Порядок подачи и рассмотрения жалобы</w:t>
      </w:r>
    </w:p>
    <w:p w:rsidR="00893D9F" w:rsidRPr="00AB45AE" w:rsidRDefault="00893D9F" w:rsidP="00893D9F">
      <w:pPr>
        <w:pStyle w:val="14"/>
        <w:widowControl/>
        <w:suppressAutoHyphens w:val="0"/>
        <w:autoSpaceDE w:val="0"/>
        <w:ind w:firstLine="851"/>
        <w:jc w:val="center"/>
        <w:rPr>
          <w:rFonts w:ascii="Arial" w:hAnsi="Arial" w:cs="Arial"/>
          <w:kern w:val="1"/>
        </w:rPr>
      </w:pP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5.4.1. Основанием для начала процедуры досудебного (внесудебного) обжалования является жалоба заявителя.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5.4.2. Жалоба подается в письменной форме на бумажном носителе либо в электронной форме в отдел архитектуры. 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Жалобы на решения, принятые отделом архитектуры, подаются в администрацию муниципального образования Тбилисский район.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5.4.3. Жалоба может быть направлена по почте, через МФЦ, с использованием информационно-телекоммуникационной сети «Интернет», официального сайта муниципального образования Тбилисский район, федеральной государственной информационной системы «Единый портал государственных и муниципальных услуг (функций)», а также может быть принята при личном приеме заявителя.</w:t>
      </w:r>
    </w:p>
    <w:p w:rsidR="00893D9F" w:rsidRPr="00AB45AE" w:rsidRDefault="00893D9F" w:rsidP="00893D9F">
      <w:pPr>
        <w:suppressAutoHyphens w:val="0"/>
        <w:ind w:firstLine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5.4.4. Жалоба должна содержать: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наименование органа, предоставляющего муниципальную услугу,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должностного лица органа, предоставляющего муниципальную услугу, либо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муниципального служащего, решения и действия (бездействие) которых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обжалуются;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B45AE">
        <w:rPr>
          <w:rFonts w:ascii="Arial" w:hAnsi="Arial" w:cs="Arial"/>
          <w:sz w:val="24"/>
          <w:szCs w:val="24"/>
        </w:rPr>
        <w:t>фамилию, имя, отчество (последнее – при наличии), сведения о месте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жительстве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lastRenderedPageBreak/>
        <w:t>сведения об обжалуемых решениях и действиях (бездействии) органа, предоставляющего муниципальную услугу, должностного лица, предоставляющего муниципальную услугу, либо муниципального служащего;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лица, предоставляющего муниципальную услугу, либо муниципального служащего. Заявителем могут быть предоставлены документы (при наличии), подтверждающие доводы заявителя, либо их копии.</w:t>
      </w:r>
    </w:p>
    <w:p w:rsidR="00893D9F" w:rsidRPr="00AB45AE" w:rsidRDefault="00893D9F" w:rsidP="00893D9F">
      <w:pPr>
        <w:suppressAutoHyphens w:val="0"/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pStyle w:val="13"/>
        <w:tabs>
          <w:tab w:val="clear" w:pos="360"/>
          <w:tab w:val="left" w:pos="0"/>
        </w:tabs>
        <w:spacing w:before="0" w:after="0"/>
        <w:ind w:firstLine="851"/>
        <w:jc w:val="center"/>
        <w:rPr>
          <w:rFonts w:cs="Arial"/>
          <w:sz w:val="24"/>
          <w:szCs w:val="24"/>
        </w:rPr>
      </w:pPr>
      <w:r w:rsidRPr="00AB45AE">
        <w:rPr>
          <w:rFonts w:cs="Arial"/>
          <w:sz w:val="24"/>
          <w:szCs w:val="24"/>
        </w:rPr>
        <w:t xml:space="preserve">5.5. Сроки рассмотрения жалобы </w:t>
      </w:r>
    </w:p>
    <w:p w:rsidR="00893D9F" w:rsidRPr="00AB45AE" w:rsidRDefault="00893D9F" w:rsidP="00893D9F">
      <w:pPr>
        <w:pStyle w:val="13"/>
        <w:tabs>
          <w:tab w:val="clear" w:pos="360"/>
          <w:tab w:val="left" w:pos="0"/>
        </w:tabs>
        <w:spacing w:before="0" w:after="0"/>
        <w:ind w:firstLine="851"/>
        <w:rPr>
          <w:rFonts w:cs="Arial"/>
          <w:sz w:val="24"/>
          <w:szCs w:val="24"/>
        </w:rPr>
      </w:pPr>
    </w:p>
    <w:p w:rsidR="00893D9F" w:rsidRPr="00AB45AE" w:rsidRDefault="00893D9F" w:rsidP="00893D9F">
      <w:pPr>
        <w:pStyle w:val="13"/>
        <w:tabs>
          <w:tab w:val="clear" w:pos="360"/>
          <w:tab w:val="left" w:pos="0"/>
        </w:tabs>
        <w:suppressAutoHyphens w:val="0"/>
        <w:spacing w:before="0" w:after="0"/>
        <w:ind w:firstLine="851"/>
        <w:rPr>
          <w:rFonts w:cs="Arial"/>
          <w:sz w:val="24"/>
          <w:szCs w:val="24"/>
        </w:rPr>
      </w:pPr>
      <w:r w:rsidRPr="00AB45AE">
        <w:rPr>
          <w:rFonts w:cs="Arial"/>
          <w:sz w:val="24"/>
          <w:szCs w:val="24"/>
        </w:rPr>
        <w:t>Жалоба подлежит рассмотрению должностным лицом, наделенным</w:t>
      </w:r>
      <w:r>
        <w:rPr>
          <w:rFonts w:cs="Arial"/>
          <w:sz w:val="24"/>
          <w:szCs w:val="24"/>
        </w:rPr>
        <w:t xml:space="preserve"> </w:t>
      </w:r>
      <w:r w:rsidRPr="00AB45AE">
        <w:rPr>
          <w:rFonts w:cs="Arial"/>
          <w:sz w:val="24"/>
          <w:szCs w:val="24"/>
        </w:rPr>
        <w:t xml:space="preserve">полномочиями по рассмотрению жалоб, в течение пятнадцати рабочих дней </w:t>
      </w:r>
      <w:proofErr w:type="gramStart"/>
      <w:r w:rsidRPr="00AB45AE">
        <w:rPr>
          <w:rFonts w:cs="Arial"/>
          <w:sz w:val="24"/>
          <w:szCs w:val="24"/>
        </w:rPr>
        <w:t>со</w:t>
      </w:r>
      <w:proofErr w:type="gramEnd"/>
    </w:p>
    <w:p w:rsidR="00893D9F" w:rsidRPr="00AB45AE" w:rsidRDefault="00893D9F" w:rsidP="00893D9F">
      <w:pPr>
        <w:pStyle w:val="13"/>
        <w:tabs>
          <w:tab w:val="clear" w:pos="360"/>
          <w:tab w:val="left" w:pos="0"/>
        </w:tabs>
        <w:suppressAutoHyphens w:val="0"/>
        <w:spacing w:before="0" w:after="0"/>
        <w:ind w:firstLine="851"/>
        <w:rPr>
          <w:rFonts w:cs="Arial"/>
          <w:sz w:val="24"/>
          <w:szCs w:val="24"/>
        </w:rPr>
      </w:pPr>
      <w:r w:rsidRPr="00AB45AE">
        <w:rPr>
          <w:rFonts w:cs="Arial"/>
          <w:sz w:val="24"/>
          <w:szCs w:val="24"/>
        </w:rPr>
        <w:t>дня ее регистрации, а в случае обжалования отказа отдела архитектуры, должностного лица отдела архитектуры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suppressAutoHyphens w:val="0"/>
        <w:ind w:firstLine="851"/>
        <w:jc w:val="center"/>
        <w:rPr>
          <w:rStyle w:val="11"/>
          <w:rFonts w:ascii="Arial" w:hAnsi="Arial" w:cs="Arial"/>
          <w:kern w:val="1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5.6. П</w:t>
      </w:r>
      <w:r w:rsidRPr="00AB45AE">
        <w:rPr>
          <w:rStyle w:val="11"/>
          <w:rFonts w:ascii="Arial" w:hAnsi="Arial" w:cs="Arial"/>
          <w:kern w:val="1"/>
          <w:sz w:val="24"/>
          <w:szCs w:val="24"/>
        </w:rPr>
        <w:t>еречень оснований для приостановления рассмотрения</w:t>
      </w:r>
      <w:r>
        <w:rPr>
          <w:rStyle w:val="11"/>
          <w:rFonts w:ascii="Arial" w:hAnsi="Arial" w:cs="Arial"/>
          <w:kern w:val="1"/>
          <w:sz w:val="24"/>
          <w:szCs w:val="24"/>
        </w:rPr>
        <w:t xml:space="preserve"> </w:t>
      </w:r>
      <w:r w:rsidRPr="00AB45AE">
        <w:rPr>
          <w:rStyle w:val="11"/>
          <w:rFonts w:ascii="Arial" w:hAnsi="Arial" w:cs="Arial"/>
          <w:kern w:val="1"/>
          <w:sz w:val="24"/>
          <w:szCs w:val="24"/>
        </w:rPr>
        <w:t>жалобы в случае, если возможность приостановления предусмотрена законодательством Российской Федерации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Приостановление рассмотрения жалобы не допускается.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893D9F" w:rsidRPr="00AB45AE" w:rsidRDefault="00893D9F" w:rsidP="00893D9F">
      <w:pPr>
        <w:pStyle w:val="14"/>
        <w:widowControl/>
        <w:suppressAutoHyphens w:val="0"/>
        <w:autoSpaceDE w:val="0"/>
        <w:ind w:firstLine="851"/>
        <w:jc w:val="center"/>
        <w:rPr>
          <w:rFonts w:ascii="Arial" w:hAnsi="Arial" w:cs="Arial"/>
          <w:kern w:val="1"/>
        </w:rPr>
      </w:pPr>
      <w:r w:rsidRPr="00AB45AE">
        <w:rPr>
          <w:rFonts w:ascii="Arial" w:hAnsi="Arial" w:cs="Arial"/>
          <w:kern w:val="1"/>
        </w:rPr>
        <w:t>5.7. Результат рассмотрения жалобы;</w:t>
      </w:r>
    </w:p>
    <w:p w:rsidR="00893D9F" w:rsidRPr="00AB45AE" w:rsidRDefault="00893D9F" w:rsidP="00893D9F">
      <w:pPr>
        <w:pStyle w:val="14"/>
        <w:widowControl/>
        <w:suppressAutoHyphens w:val="0"/>
        <w:autoSpaceDE w:val="0"/>
        <w:ind w:firstLine="851"/>
        <w:jc w:val="center"/>
        <w:rPr>
          <w:rFonts w:ascii="Arial" w:hAnsi="Arial" w:cs="Arial"/>
          <w:kern w:val="1"/>
        </w:rPr>
      </w:pPr>
    </w:p>
    <w:p w:rsidR="00893D9F" w:rsidRPr="00AB45AE" w:rsidRDefault="00893D9F" w:rsidP="00893D9F">
      <w:pPr>
        <w:widowControl/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B45AE">
        <w:rPr>
          <w:rFonts w:ascii="Arial" w:hAnsi="Arial" w:cs="Arial"/>
          <w:sz w:val="24"/>
          <w:szCs w:val="24"/>
        </w:rPr>
        <w:t>удовлетворение жалобы, в том числе в форме отмены принятого решения, исправления допущенных отделом архитектуры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правовыми актами, а также в иных формах;</w:t>
      </w:r>
      <w:proofErr w:type="gramEnd"/>
    </w:p>
    <w:p w:rsidR="00893D9F" w:rsidRPr="00AB45AE" w:rsidRDefault="00893D9F" w:rsidP="00893D9F">
      <w:pPr>
        <w:widowControl/>
        <w:suppressAutoHyphens w:val="0"/>
        <w:ind w:firstLine="851"/>
        <w:jc w:val="both"/>
        <w:rPr>
          <w:rFonts w:ascii="Arial" w:hAnsi="Arial" w:cs="Arial"/>
          <w:kern w:val="1"/>
          <w:sz w:val="24"/>
          <w:szCs w:val="24"/>
        </w:rPr>
      </w:pPr>
      <w:r w:rsidRPr="00AB45AE">
        <w:rPr>
          <w:rFonts w:ascii="Arial" w:hAnsi="Arial" w:cs="Arial"/>
          <w:kern w:val="1"/>
          <w:sz w:val="24"/>
          <w:szCs w:val="24"/>
        </w:rPr>
        <w:t xml:space="preserve">отказ в удовлетворении жалобы. 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893D9F" w:rsidRPr="00AB45AE" w:rsidRDefault="00893D9F" w:rsidP="00893D9F">
      <w:pPr>
        <w:pStyle w:val="14"/>
        <w:widowControl/>
        <w:suppressAutoHyphens w:val="0"/>
        <w:autoSpaceDE w:val="0"/>
        <w:ind w:firstLine="851"/>
        <w:jc w:val="center"/>
        <w:rPr>
          <w:rFonts w:ascii="Arial" w:hAnsi="Arial" w:cs="Arial"/>
          <w:kern w:val="1"/>
        </w:rPr>
      </w:pPr>
      <w:r w:rsidRPr="00AB45AE">
        <w:rPr>
          <w:rFonts w:ascii="Arial" w:hAnsi="Arial" w:cs="Arial"/>
          <w:kern w:val="1"/>
        </w:rPr>
        <w:t>5.8. Порядок информирования заявителя о результатах рассмотрения жалобы</w:t>
      </w:r>
    </w:p>
    <w:p w:rsidR="00893D9F" w:rsidRPr="00AB45AE" w:rsidRDefault="00893D9F" w:rsidP="00893D9F">
      <w:pPr>
        <w:pStyle w:val="14"/>
        <w:widowControl/>
        <w:suppressAutoHyphens w:val="0"/>
        <w:autoSpaceDE w:val="0"/>
        <w:ind w:firstLine="851"/>
        <w:jc w:val="both"/>
        <w:rPr>
          <w:rFonts w:ascii="Arial" w:hAnsi="Arial" w:cs="Arial"/>
          <w:kern w:val="1"/>
        </w:rPr>
      </w:pP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Не позднее дня, следующего за днем принятия решения, указанного в пункте 5.6. настоящего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893D9F" w:rsidRPr="00AB45AE" w:rsidRDefault="00893D9F" w:rsidP="00893D9F">
      <w:pPr>
        <w:pStyle w:val="ConsPlusDocList"/>
        <w:suppressAutoHyphens w:val="0"/>
        <w:ind w:firstLine="851"/>
        <w:jc w:val="both"/>
        <w:rPr>
          <w:sz w:val="24"/>
          <w:szCs w:val="24"/>
        </w:rPr>
      </w:pPr>
    </w:p>
    <w:p w:rsidR="00893D9F" w:rsidRPr="00AB45AE" w:rsidRDefault="00893D9F" w:rsidP="00893D9F">
      <w:pPr>
        <w:pStyle w:val="14"/>
        <w:widowControl/>
        <w:suppressAutoHyphens w:val="0"/>
        <w:autoSpaceDE w:val="0"/>
        <w:ind w:firstLine="851"/>
        <w:jc w:val="center"/>
        <w:rPr>
          <w:rFonts w:ascii="Arial" w:hAnsi="Arial" w:cs="Arial"/>
          <w:kern w:val="1"/>
        </w:rPr>
      </w:pPr>
      <w:r w:rsidRPr="00AB45AE">
        <w:rPr>
          <w:rFonts w:ascii="Arial" w:hAnsi="Arial" w:cs="Arial"/>
          <w:kern w:val="1"/>
        </w:rPr>
        <w:t>5.9. Порядок обжалования решения по жалобе</w:t>
      </w:r>
    </w:p>
    <w:p w:rsidR="00893D9F" w:rsidRPr="00AB45AE" w:rsidRDefault="00893D9F" w:rsidP="00893D9F">
      <w:pPr>
        <w:pStyle w:val="14"/>
        <w:widowControl/>
        <w:suppressAutoHyphens w:val="0"/>
        <w:autoSpaceDE w:val="0"/>
        <w:ind w:firstLine="851"/>
        <w:jc w:val="center"/>
        <w:rPr>
          <w:rFonts w:ascii="Arial" w:hAnsi="Arial" w:cs="Arial"/>
          <w:kern w:val="1"/>
        </w:rPr>
      </w:pPr>
    </w:p>
    <w:p w:rsidR="00893D9F" w:rsidRPr="00AB45AE" w:rsidRDefault="00893D9F" w:rsidP="00893D9F">
      <w:pPr>
        <w:widowControl/>
        <w:tabs>
          <w:tab w:val="left" w:pos="15"/>
        </w:tabs>
        <w:suppressAutoHyphens w:val="0"/>
        <w:ind w:firstLine="851"/>
        <w:jc w:val="both"/>
        <w:rPr>
          <w:rFonts w:ascii="Arial" w:hAnsi="Arial" w:cs="Arial"/>
          <w:kern w:val="1"/>
          <w:sz w:val="24"/>
          <w:szCs w:val="24"/>
        </w:rPr>
      </w:pPr>
      <w:r w:rsidRPr="00AB45AE">
        <w:rPr>
          <w:rFonts w:ascii="Arial" w:hAnsi="Arial" w:cs="Arial"/>
          <w:kern w:val="1"/>
          <w:sz w:val="24"/>
          <w:szCs w:val="24"/>
        </w:rPr>
        <w:t>Решение, принятое по результатам рассмотрения жалобы, может быть обжаловано вышестоящему должностному лицу, либо в суд в порядке, установленном действующем законодательством.</w:t>
      </w:r>
    </w:p>
    <w:p w:rsidR="00893D9F" w:rsidRPr="00AB45AE" w:rsidRDefault="00893D9F" w:rsidP="00893D9F">
      <w:pPr>
        <w:suppressAutoHyphens w:val="0"/>
        <w:ind w:firstLine="851"/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suppressAutoHyphens w:val="0"/>
        <w:ind w:firstLine="851"/>
        <w:jc w:val="center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lastRenderedPageBreak/>
        <w:t>5.10. Право заявителя на получение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информации и документов, необходимых для обоснования и рассмотрения жалобы</w:t>
      </w:r>
    </w:p>
    <w:p w:rsidR="00893D9F" w:rsidRPr="00AB45AE" w:rsidRDefault="00893D9F" w:rsidP="00893D9F">
      <w:pPr>
        <w:suppressAutoHyphens w:val="0"/>
        <w:ind w:firstLine="851"/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widowControl/>
        <w:suppressAutoHyphens w:val="0"/>
        <w:ind w:firstLine="851"/>
        <w:jc w:val="both"/>
        <w:rPr>
          <w:rFonts w:ascii="Arial" w:hAnsi="Arial" w:cs="Arial"/>
          <w:kern w:val="1"/>
          <w:sz w:val="24"/>
          <w:szCs w:val="24"/>
        </w:rPr>
      </w:pPr>
      <w:r w:rsidRPr="00AB45AE">
        <w:rPr>
          <w:rFonts w:ascii="Arial" w:hAnsi="Arial" w:cs="Arial"/>
          <w:kern w:val="1"/>
          <w:sz w:val="24"/>
          <w:szCs w:val="24"/>
        </w:rPr>
        <w:t>Заявителю предоставляется возможность ознакомления с документами и материалами,</w:t>
      </w:r>
      <w:r>
        <w:rPr>
          <w:rFonts w:ascii="Arial" w:hAnsi="Arial" w:cs="Arial"/>
          <w:kern w:val="1"/>
          <w:sz w:val="24"/>
          <w:szCs w:val="24"/>
        </w:rPr>
        <w:t xml:space="preserve"> </w:t>
      </w:r>
      <w:r w:rsidRPr="00AB45AE">
        <w:rPr>
          <w:rFonts w:ascii="Arial" w:hAnsi="Arial" w:cs="Arial"/>
          <w:kern w:val="1"/>
          <w:sz w:val="24"/>
          <w:szCs w:val="24"/>
        </w:rPr>
        <w:t>касающимися рассмотрения жалобы, если это не затрагивает права, свободы и законные интересы других лиц, и,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893D9F" w:rsidRPr="00AB45AE" w:rsidRDefault="00893D9F" w:rsidP="00893D9F">
      <w:pPr>
        <w:pStyle w:val="14"/>
        <w:widowControl/>
        <w:suppressAutoHyphens w:val="0"/>
        <w:autoSpaceDE w:val="0"/>
        <w:ind w:firstLine="851"/>
        <w:jc w:val="both"/>
        <w:rPr>
          <w:rFonts w:ascii="Arial" w:hAnsi="Arial" w:cs="Arial"/>
          <w:kern w:val="1"/>
        </w:rPr>
      </w:pPr>
    </w:p>
    <w:p w:rsidR="00893D9F" w:rsidRPr="00AB45AE" w:rsidRDefault="00893D9F" w:rsidP="00893D9F">
      <w:pPr>
        <w:pStyle w:val="14"/>
        <w:widowControl/>
        <w:tabs>
          <w:tab w:val="left" w:pos="0"/>
        </w:tabs>
        <w:suppressAutoHyphens w:val="0"/>
        <w:autoSpaceDE w:val="0"/>
        <w:ind w:firstLine="851"/>
        <w:jc w:val="center"/>
        <w:rPr>
          <w:rFonts w:ascii="Arial" w:hAnsi="Arial" w:cs="Arial"/>
          <w:kern w:val="1"/>
        </w:rPr>
      </w:pPr>
      <w:r w:rsidRPr="00AB45AE">
        <w:rPr>
          <w:rFonts w:ascii="Arial" w:hAnsi="Arial" w:cs="Arial"/>
          <w:kern w:val="1"/>
        </w:rPr>
        <w:t>5.11. Способы информирования заявителей о</w:t>
      </w:r>
      <w:r>
        <w:rPr>
          <w:rFonts w:ascii="Arial" w:hAnsi="Arial" w:cs="Arial"/>
          <w:kern w:val="1"/>
        </w:rPr>
        <w:t xml:space="preserve"> </w:t>
      </w:r>
      <w:r w:rsidRPr="00AB45AE">
        <w:rPr>
          <w:rFonts w:ascii="Arial" w:hAnsi="Arial" w:cs="Arial"/>
          <w:kern w:val="1"/>
        </w:rPr>
        <w:t>порядке подачи и рассмотрения жалобы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Информация о порядке подачи и рассмотрения жалобы указана в пункте 5.4 настоящего Административного регламента.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Информирование заявителя о порядке подачи и рассмотрения жалобы осуществляется в порядке и сроки, указанные в настоящем Административном регламенте.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  <w:shd w:val="clear" w:color="auto" w:fill="FFFFFF"/>
        </w:rPr>
      </w:pP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  <w:shd w:val="clear" w:color="auto" w:fill="FFFFFF"/>
        </w:rPr>
      </w:pPr>
    </w:p>
    <w:p w:rsidR="00893D9F" w:rsidRDefault="00893D9F" w:rsidP="00893D9F">
      <w:pPr>
        <w:ind w:left="851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 xml:space="preserve">Заместитель главы </w:t>
      </w:r>
    </w:p>
    <w:p w:rsidR="00893D9F" w:rsidRDefault="00893D9F" w:rsidP="00893D9F">
      <w:pPr>
        <w:ind w:left="851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Муниципального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B45AE">
        <w:rPr>
          <w:rFonts w:ascii="Arial" w:hAnsi="Arial" w:cs="Arial"/>
          <w:sz w:val="24"/>
          <w:szCs w:val="24"/>
          <w:shd w:val="clear" w:color="auto" w:fill="FFFFFF"/>
        </w:rPr>
        <w:t xml:space="preserve">образования 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Тбилисский район,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 xml:space="preserve">начальник управления по ЖКХ, </w:t>
      </w:r>
    </w:p>
    <w:p w:rsidR="00893D9F" w:rsidRDefault="00893D9F" w:rsidP="00893D9F">
      <w:pPr>
        <w:ind w:left="851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строительству, архитектуре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В.С. Чередин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ПРИЛОЖЕНИЕ № 1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по выдаче разрешений на ввод 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в эксплуатацию </w:t>
      </w:r>
      <w:proofErr w:type="gramStart"/>
      <w:r w:rsidRPr="00AB45AE">
        <w:rPr>
          <w:rFonts w:ascii="Arial" w:hAnsi="Arial" w:cs="Arial"/>
          <w:sz w:val="24"/>
          <w:szCs w:val="24"/>
        </w:rPr>
        <w:t>построенных</w:t>
      </w:r>
      <w:proofErr w:type="gramEnd"/>
      <w:r w:rsidRPr="00AB45AE">
        <w:rPr>
          <w:rFonts w:ascii="Arial" w:hAnsi="Arial" w:cs="Arial"/>
          <w:sz w:val="24"/>
          <w:szCs w:val="24"/>
        </w:rPr>
        <w:t xml:space="preserve">, 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реконструированных объектов 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капитального строительства</w:t>
      </w:r>
    </w:p>
    <w:p w:rsidR="00893D9F" w:rsidRDefault="00893D9F" w:rsidP="00893D9F">
      <w:pPr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snapToGrid w:val="0"/>
        <w:ind w:left="5103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Главе муниципального образования Тбилисский район</w:t>
      </w:r>
    </w:p>
    <w:p w:rsidR="00893D9F" w:rsidRPr="00AB45AE" w:rsidRDefault="00893D9F" w:rsidP="00893D9F">
      <w:pPr>
        <w:ind w:left="5103"/>
        <w:jc w:val="right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от ______________________________ </w:t>
      </w:r>
    </w:p>
    <w:p w:rsidR="00893D9F" w:rsidRPr="00AB45AE" w:rsidRDefault="00893D9F" w:rsidP="00893D9F">
      <w:pPr>
        <w:ind w:left="5103"/>
        <w:jc w:val="right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_______________________________,</w:t>
      </w:r>
    </w:p>
    <w:p w:rsidR="00893D9F" w:rsidRPr="00AB45AE" w:rsidRDefault="00893D9F" w:rsidP="00893D9F">
      <w:pPr>
        <w:ind w:left="5103"/>
        <w:jc w:val="right"/>
        <w:rPr>
          <w:rFonts w:ascii="Arial" w:hAnsi="Arial" w:cs="Arial"/>
          <w:sz w:val="24"/>
          <w:szCs w:val="24"/>
        </w:rPr>
      </w:pPr>
      <w:proofErr w:type="gramStart"/>
      <w:r w:rsidRPr="00AB45AE">
        <w:rPr>
          <w:rFonts w:ascii="Arial" w:hAnsi="Arial" w:cs="Arial"/>
          <w:sz w:val="24"/>
          <w:szCs w:val="24"/>
        </w:rPr>
        <w:t>зарегистрированного</w:t>
      </w:r>
      <w:proofErr w:type="gramEnd"/>
      <w:r w:rsidRPr="00AB45AE">
        <w:rPr>
          <w:rFonts w:ascii="Arial" w:hAnsi="Arial" w:cs="Arial"/>
          <w:sz w:val="24"/>
          <w:szCs w:val="24"/>
        </w:rPr>
        <w:t xml:space="preserve"> по адресу:</w:t>
      </w:r>
    </w:p>
    <w:p w:rsidR="00893D9F" w:rsidRPr="00AB45AE" w:rsidRDefault="00893D9F" w:rsidP="00893D9F">
      <w:pPr>
        <w:ind w:left="5103"/>
        <w:jc w:val="right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________________________________</w:t>
      </w:r>
    </w:p>
    <w:p w:rsidR="00893D9F" w:rsidRPr="00AB45AE" w:rsidRDefault="00893D9F" w:rsidP="00893D9F">
      <w:pPr>
        <w:ind w:left="5103"/>
        <w:jc w:val="right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тел. ____________________________</w:t>
      </w:r>
    </w:p>
    <w:p w:rsidR="00893D9F" w:rsidRPr="00AB45AE" w:rsidRDefault="00893D9F" w:rsidP="00893D9F">
      <w:pPr>
        <w:ind w:firstLine="851"/>
        <w:jc w:val="right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AB45AE">
        <w:rPr>
          <w:rFonts w:ascii="Arial" w:hAnsi="Arial" w:cs="Arial"/>
          <w:b/>
          <w:sz w:val="24"/>
          <w:szCs w:val="24"/>
        </w:rPr>
        <w:t>ЗАЯВЛЕНИЕ</w:t>
      </w:r>
    </w:p>
    <w:p w:rsidR="00893D9F" w:rsidRPr="00AB45AE" w:rsidRDefault="00893D9F" w:rsidP="00893D9F">
      <w:pPr>
        <w:pStyle w:val="ConsPlusTitle"/>
        <w:ind w:firstLine="851"/>
        <w:jc w:val="both"/>
        <w:rPr>
          <w:rFonts w:eastAsia="Times New Roman"/>
          <w:b w:val="0"/>
          <w:bCs w:val="0"/>
          <w:sz w:val="24"/>
          <w:szCs w:val="24"/>
        </w:rPr>
      </w:pP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Прошу выдать мне в соответствии с Градостроительным кодексом РФ разрешение на ввод в эксплуатацию _____________________________________</w:t>
      </w: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(построенного, реконструируемого объекта капитального строительства)</w:t>
      </w: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lastRenderedPageBreak/>
        <w:t xml:space="preserve">на земельном участке, принадлежащем мне на праве ____________________________________________________________________собственности, аренды и </w:t>
      </w:r>
      <w:proofErr w:type="gramStart"/>
      <w:r w:rsidRPr="00AB45AE">
        <w:rPr>
          <w:rFonts w:ascii="Arial" w:hAnsi="Arial" w:cs="Arial"/>
          <w:sz w:val="24"/>
          <w:szCs w:val="24"/>
        </w:rPr>
        <w:t>др</w:t>
      </w:r>
      <w:proofErr w:type="gramEnd"/>
      <w:r w:rsidRPr="00AB45AE">
        <w:rPr>
          <w:rFonts w:ascii="Arial" w:hAnsi="Arial" w:cs="Arial"/>
          <w:sz w:val="24"/>
          <w:szCs w:val="24"/>
        </w:rPr>
        <w:t>)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по адресу:______________________________________________________________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 xml:space="preserve"> (адрес земельного участка)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_____________________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(дата) </w:t>
      </w: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(подпись)</w:t>
      </w:r>
    </w:p>
    <w:p w:rsidR="00893D9F" w:rsidRPr="00AB45AE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К указанному заявлению прилагаются следующие документы:</w:t>
      </w:r>
    </w:p>
    <w:p w:rsidR="00893D9F" w:rsidRPr="00AB45AE" w:rsidRDefault="00893D9F" w:rsidP="00893D9F">
      <w:pPr>
        <w:ind w:firstLine="15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1)___________________________________________________________________</w:t>
      </w:r>
    </w:p>
    <w:p w:rsidR="00893D9F" w:rsidRPr="00AB45AE" w:rsidRDefault="00893D9F" w:rsidP="00893D9F">
      <w:pPr>
        <w:ind w:firstLine="15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2)___________________________________________________________________</w:t>
      </w:r>
    </w:p>
    <w:p w:rsidR="00893D9F" w:rsidRPr="00AB45AE" w:rsidRDefault="00893D9F" w:rsidP="00893D9F">
      <w:pPr>
        <w:ind w:firstLine="15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3)__________________________________________________________________</w:t>
      </w:r>
    </w:p>
    <w:p w:rsidR="00893D9F" w:rsidRPr="00AB45AE" w:rsidRDefault="00893D9F" w:rsidP="00893D9F">
      <w:pPr>
        <w:ind w:firstLine="15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4)___________________________________________________________________</w:t>
      </w:r>
    </w:p>
    <w:p w:rsidR="00893D9F" w:rsidRPr="00AB45AE" w:rsidRDefault="00893D9F" w:rsidP="00893D9F">
      <w:pPr>
        <w:ind w:firstLine="15"/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5)___________________________________________________________________</w:t>
      </w:r>
    </w:p>
    <w:p w:rsidR="00893D9F" w:rsidRPr="00AB45AE" w:rsidRDefault="00893D9F" w:rsidP="00893D9F">
      <w:pPr>
        <w:ind w:left="3469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Отметка о принятии заявления</w:t>
      </w:r>
    </w:p>
    <w:p w:rsidR="00893D9F" w:rsidRDefault="00893D9F" w:rsidP="00893D9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«______» ____________20___г. № _______</w:t>
      </w:r>
    </w:p>
    <w:p w:rsidR="00893D9F" w:rsidRDefault="00893D9F" w:rsidP="00893D9F">
      <w:pPr>
        <w:ind w:left="851"/>
        <w:rPr>
          <w:rFonts w:ascii="Arial" w:hAnsi="Arial" w:cs="Arial"/>
          <w:sz w:val="24"/>
          <w:szCs w:val="24"/>
        </w:rPr>
      </w:pPr>
    </w:p>
    <w:p w:rsidR="00893D9F" w:rsidRDefault="00893D9F" w:rsidP="00893D9F">
      <w:pPr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Начальник отдела архитектуры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управления по ЖКХ, строительству,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архитектуре администрации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муниципального образования</w:t>
      </w:r>
    </w:p>
    <w:p w:rsidR="00893D9F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Тбилисский район</w:t>
      </w:r>
      <w:r>
        <w:rPr>
          <w:rFonts w:ascii="Arial" w:hAnsi="Arial" w:cs="Arial"/>
          <w:sz w:val="24"/>
          <w:szCs w:val="24"/>
        </w:rPr>
        <w:t xml:space="preserve"> </w:t>
      </w:r>
    </w:p>
    <w:p w:rsidR="00893D9F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С.М. Кислякова</w:t>
      </w:r>
    </w:p>
    <w:p w:rsidR="00893D9F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</w:p>
    <w:p w:rsidR="002F712D" w:rsidRDefault="002F712D" w:rsidP="002F712D">
      <w:pPr>
        <w:ind w:left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F712D" w:rsidRDefault="002F712D" w:rsidP="002F712D">
      <w:pPr>
        <w:ind w:left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F712D" w:rsidRPr="00AB45AE" w:rsidRDefault="002F712D" w:rsidP="002F712D">
      <w:pPr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ПРИЛОЖЕНИЕ № 2</w:t>
      </w:r>
    </w:p>
    <w:p w:rsidR="002F712D" w:rsidRPr="00AB45AE" w:rsidRDefault="002F712D" w:rsidP="002F712D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2F712D" w:rsidRPr="00AB45AE" w:rsidRDefault="002F712D" w:rsidP="002F712D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2F712D" w:rsidRPr="00AB45AE" w:rsidRDefault="002F712D" w:rsidP="002F712D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по выдаче разрешений на ввод </w:t>
      </w:r>
    </w:p>
    <w:p w:rsidR="002F712D" w:rsidRPr="00AB45AE" w:rsidRDefault="002F712D" w:rsidP="002F712D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в эксплуатацию </w:t>
      </w:r>
      <w:proofErr w:type="gramStart"/>
      <w:r w:rsidRPr="00AB45AE">
        <w:rPr>
          <w:rFonts w:ascii="Arial" w:hAnsi="Arial" w:cs="Arial"/>
          <w:sz w:val="24"/>
          <w:szCs w:val="24"/>
        </w:rPr>
        <w:t>построенных</w:t>
      </w:r>
      <w:proofErr w:type="gramEnd"/>
      <w:r w:rsidRPr="00AB45AE">
        <w:rPr>
          <w:rFonts w:ascii="Arial" w:hAnsi="Arial" w:cs="Arial"/>
          <w:sz w:val="24"/>
          <w:szCs w:val="24"/>
        </w:rPr>
        <w:t xml:space="preserve">, </w:t>
      </w:r>
    </w:p>
    <w:p w:rsidR="002F712D" w:rsidRPr="00AB45AE" w:rsidRDefault="002F712D" w:rsidP="002F712D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реконструированных объектов </w:t>
      </w:r>
    </w:p>
    <w:p w:rsidR="002F712D" w:rsidRPr="00AB45AE" w:rsidRDefault="002F712D" w:rsidP="002F712D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капитального строительства</w:t>
      </w:r>
    </w:p>
    <w:p w:rsidR="002F712D" w:rsidRDefault="002F712D" w:rsidP="002F712D">
      <w:pPr>
        <w:ind w:left="851"/>
        <w:rPr>
          <w:rFonts w:ascii="Arial" w:hAnsi="Arial" w:cs="Arial"/>
          <w:sz w:val="24"/>
          <w:szCs w:val="24"/>
        </w:rPr>
      </w:pPr>
    </w:p>
    <w:p w:rsidR="002F712D" w:rsidRPr="00AB45AE" w:rsidRDefault="002F712D" w:rsidP="002F712D">
      <w:pPr>
        <w:ind w:left="851"/>
        <w:rPr>
          <w:rFonts w:ascii="Arial" w:hAnsi="Arial" w:cs="Arial"/>
          <w:sz w:val="24"/>
          <w:szCs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5778"/>
        <w:gridCol w:w="3833"/>
        <w:gridCol w:w="242"/>
      </w:tblGrid>
      <w:tr w:rsidR="002F712D" w:rsidRPr="00AB45AE" w:rsidTr="001071A4">
        <w:trPr>
          <w:trHeight w:val="240"/>
        </w:trPr>
        <w:tc>
          <w:tcPr>
            <w:tcW w:w="2932" w:type="pct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Кому</w:t>
            </w:r>
          </w:p>
        </w:tc>
        <w:tc>
          <w:tcPr>
            <w:tcW w:w="2068" w:type="pct"/>
            <w:gridSpan w:val="2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</w:tc>
      </w:tr>
      <w:tr w:rsidR="002F712D" w:rsidRPr="00AB45AE" w:rsidTr="001071A4">
        <w:tc>
          <w:tcPr>
            <w:tcW w:w="2932" w:type="pct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068" w:type="pct"/>
            <w:gridSpan w:val="2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proofErr w:type="gramStart"/>
            <w:r w:rsidRPr="00AB45AE">
              <w:rPr>
                <w:rFonts w:ascii="Arial" w:hAnsi="Arial" w:cs="Arial"/>
                <w:iCs/>
                <w:sz w:val="24"/>
                <w:szCs w:val="24"/>
              </w:rPr>
              <w:t>(наименование застройщика</w:t>
            </w:r>
            <w:proofErr w:type="gramEnd"/>
          </w:p>
        </w:tc>
      </w:tr>
      <w:tr w:rsidR="002F712D" w:rsidRPr="00AB45AE" w:rsidTr="001071A4">
        <w:trPr>
          <w:trHeight w:val="240"/>
        </w:trPr>
        <w:tc>
          <w:tcPr>
            <w:tcW w:w="5000" w:type="pct"/>
            <w:gridSpan w:val="3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__________________________________ </w:t>
            </w:r>
          </w:p>
        </w:tc>
      </w:tr>
      <w:tr w:rsidR="002F712D" w:rsidRPr="00AB45AE" w:rsidTr="001071A4">
        <w:tc>
          <w:tcPr>
            <w:tcW w:w="5000" w:type="pct"/>
            <w:gridSpan w:val="3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proofErr w:type="gramStart"/>
            <w:r w:rsidRPr="00AB45AE">
              <w:rPr>
                <w:rFonts w:ascii="Arial" w:hAnsi="Arial" w:cs="Arial"/>
                <w:iCs/>
                <w:sz w:val="24"/>
                <w:szCs w:val="24"/>
              </w:rPr>
              <w:t>(фамилия, имя, отчество — для граждан,</w:t>
            </w:r>
            <w:proofErr w:type="gramEnd"/>
          </w:p>
        </w:tc>
      </w:tr>
      <w:tr w:rsidR="002F712D" w:rsidRPr="00AB45AE" w:rsidTr="001071A4">
        <w:trPr>
          <w:trHeight w:val="240"/>
        </w:trPr>
        <w:tc>
          <w:tcPr>
            <w:tcW w:w="5000" w:type="pct"/>
            <w:gridSpan w:val="3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_______________________________</w:t>
            </w:r>
          </w:p>
        </w:tc>
      </w:tr>
      <w:tr w:rsidR="002F712D" w:rsidRPr="00AB45AE" w:rsidTr="001071A4">
        <w:tc>
          <w:tcPr>
            <w:tcW w:w="5000" w:type="pct"/>
            <w:gridSpan w:val="3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AB45AE">
              <w:rPr>
                <w:rFonts w:ascii="Arial" w:hAnsi="Arial" w:cs="Arial"/>
                <w:iCs/>
                <w:sz w:val="24"/>
                <w:szCs w:val="24"/>
              </w:rPr>
              <w:t>полное наименование организации —</w:t>
            </w:r>
          </w:p>
        </w:tc>
      </w:tr>
      <w:tr w:rsidR="002F712D" w:rsidRPr="00AB45AE" w:rsidTr="001071A4">
        <w:trPr>
          <w:trHeight w:val="240"/>
        </w:trPr>
        <w:tc>
          <w:tcPr>
            <w:tcW w:w="5000" w:type="pct"/>
            <w:gridSpan w:val="3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___________________________________</w:t>
            </w:r>
          </w:p>
        </w:tc>
      </w:tr>
      <w:tr w:rsidR="002F712D" w:rsidRPr="00AB45AE" w:rsidTr="001071A4">
        <w:tc>
          <w:tcPr>
            <w:tcW w:w="5000" w:type="pct"/>
            <w:gridSpan w:val="3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AB45AE">
              <w:rPr>
                <w:rFonts w:ascii="Arial" w:hAnsi="Arial" w:cs="Arial"/>
                <w:iCs/>
                <w:sz w:val="24"/>
                <w:szCs w:val="24"/>
              </w:rPr>
              <w:t>ля юридических лиц), его почтовый индекс</w:t>
            </w:r>
          </w:p>
        </w:tc>
      </w:tr>
      <w:tr w:rsidR="002F712D" w:rsidRPr="00AB45AE" w:rsidTr="001071A4">
        <w:trPr>
          <w:trHeight w:val="240"/>
        </w:trPr>
        <w:tc>
          <w:tcPr>
            <w:tcW w:w="4877" w:type="pct"/>
            <w:gridSpan w:val="2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______________________________________</w:t>
            </w:r>
          </w:p>
        </w:tc>
        <w:tc>
          <w:tcPr>
            <w:tcW w:w="123" w:type="pct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4877" w:type="pct"/>
            <w:gridSpan w:val="2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AB45AE">
              <w:rPr>
                <w:rFonts w:ascii="Arial" w:hAnsi="Arial" w:cs="Arial"/>
                <w:iCs/>
                <w:sz w:val="24"/>
                <w:szCs w:val="24"/>
              </w:rPr>
              <w:t>и адрес, адрес электронной почты)</w:t>
            </w:r>
          </w:p>
        </w:tc>
        <w:tc>
          <w:tcPr>
            <w:tcW w:w="123" w:type="pct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:rsidR="002F712D" w:rsidRPr="00AB45AE" w:rsidRDefault="002F712D" w:rsidP="002F712D">
      <w:pPr>
        <w:rPr>
          <w:rFonts w:ascii="Arial" w:hAnsi="Arial" w:cs="Arial"/>
          <w:sz w:val="24"/>
          <w:szCs w:val="24"/>
        </w:rPr>
      </w:pPr>
    </w:p>
    <w:p w:rsidR="002F712D" w:rsidRPr="00AB45AE" w:rsidRDefault="002F712D" w:rsidP="002F712D">
      <w:pPr>
        <w:jc w:val="center"/>
        <w:rPr>
          <w:rFonts w:ascii="Arial" w:hAnsi="Arial" w:cs="Arial"/>
          <w:b/>
          <w:spacing w:val="40"/>
          <w:sz w:val="24"/>
          <w:szCs w:val="24"/>
        </w:rPr>
      </w:pPr>
      <w:r w:rsidRPr="00AB45AE">
        <w:rPr>
          <w:rFonts w:ascii="Arial" w:hAnsi="Arial" w:cs="Arial"/>
          <w:b/>
          <w:spacing w:val="40"/>
          <w:sz w:val="24"/>
          <w:szCs w:val="24"/>
        </w:rPr>
        <w:t>РАЗРЕШЕНИЕ</w:t>
      </w:r>
    </w:p>
    <w:p w:rsidR="002F712D" w:rsidRPr="00AB45AE" w:rsidRDefault="002F712D" w:rsidP="002F712D">
      <w:pPr>
        <w:jc w:val="center"/>
        <w:rPr>
          <w:rFonts w:ascii="Arial" w:hAnsi="Arial" w:cs="Arial"/>
          <w:b/>
          <w:sz w:val="24"/>
          <w:szCs w:val="24"/>
        </w:rPr>
      </w:pPr>
      <w:r w:rsidRPr="00AB45AE">
        <w:rPr>
          <w:rFonts w:ascii="Arial" w:hAnsi="Arial" w:cs="Arial"/>
          <w:b/>
          <w:sz w:val="24"/>
          <w:szCs w:val="24"/>
        </w:rPr>
        <w:t>на ввод объекта в эксплуатацию</w:t>
      </w:r>
    </w:p>
    <w:p w:rsidR="002F712D" w:rsidRPr="00AB45AE" w:rsidRDefault="002F712D" w:rsidP="002F712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2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2986"/>
        <w:gridCol w:w="149"/>
        <w:gridCol w:w="4110"/>
        <w:gridCol w:w="2340"/>
        <w:gridCol w:w="361"/>
      </w:tblGrid>
      <w:tr w:rsidR="002F712D" w:rsidRPr="00AB45AE" w:rsidTr="001071A4">
        <w:trPr>
          <w:trHeight w:val="240"/>
        </w:trPr>
        <w:tc>
          <w:tcPr>
            <w:tcW w:w="538" w:type="dxa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98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" w:type="dxa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1" w:type="dxa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712D" w:rsidRPr="00AB45AE" w:rsidRDefault="002F712D" w:rsidP="002F712D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9003"/>
      </w:tblGrid>
      <w:tr w:rsidR="002F712D" w:rsidRPr="00AB45AE" w:rsidTr="001071A4">
        <w:tc>
          <w:tcPr>
            <w:tcW w:w="329" w:type="pct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B45A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71" w:type="pct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329" w:type="pct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671" w:type="pct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proofErr w:type="gramStart"/>
            <w:r w:rsidRPr="00AB45AE">
              <w:rPr>
                <w:rFonts w:ascii="Arial" w:hAnsi="Arial" w:cs="Arial"/>
                <w:iCs/>
                <w:sz w:val="24"/>
                <w:szCs w:val="24"/>
              </w:rPr>
              <w:t>(наименование уполномоченного федерального органа исполнительной власти, или</w:t>
            </w:r>
            <w:proofErr w:type="gramEnd"/>
          </w:p>
        </w:tc>
      </w:tr>
      <w:tr w:rsidR="002F712D" w:rsidRPr="00AB45AE" w:rsidTr="001071A4">
        <w:tc>
          <w:tcPr>
            <w:tcW w:w="5000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5000" w:type="pct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B45AE">
              <w:rPr>
                <w:rFonts w:ascii="Arial" w:hAnsi="Arial" w:cs="Arial"/>
                <w:iCs/>
                <w:sz w:val="24"/>
                <w:szCs w:val="24"/>
              </w:rPr>
              <w:t>органа исполнительной власти субъекта Российской Федерации, или органа местного самоуправления,</w:t>
            </w:r>
          </w:p>
        </w:tc>
      </w:tr>
      <w:tr w:rsidR="002F712D" w:rsidRPr="00AB45AE" w:rsidTr="001071A4">
        <w:tc>
          <w:tcPr>
            <w:tcW w:w="5000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5000" w:type="pct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B45AE">
              <w:rPr>
                <w:rFonts w:ascii="Arial" w:hAnsi="Arial" w:cs="Arial"/>
                <w:iCs/>
                <w:sz w:val="24"/>
                <w:szCs w:val="24"/>
              </w:rPr>
              <w:t>осуществляющего выдачу разрешения на ввод объекта в эксплуатацию, Государственная корпорация по атомной энергии «Росатом»)</w:t>
            </w:r>
          </w:p>
        </w:tc>
      </w:tr>
    </w:tbl>
    <w:p w:rsidR="002F712D" w:rsidRPr="00AB45AE" w:rsidRDefault="002F712D" w:rsidP="002F712D">
      <w:pPr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в соответствии со статьей 55 Градостроительного кодекса Российской Федерации разрешает ввод в эксплуатацию построенного, реконструированного объекта капитального строительства; линейного объекта; объекта капитального строительства, входящего в состав линейного объекта; завершенного работами по сохранению объекта культурного наследия, при которых затрагивались конструктивные и другие характеристики надежности и безопасности объекта,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7"/>
        <w:gridCol w:w="100"/>
      </w:tblGrid>
      <w:tr w:rsidR="002F712D" w:rsidRPr="00AB45AE" w:rsidTr="001071A4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tabs>
                <w:tab w:val="left" w:pos="10200"/>
              </w:tabs>
              <w:snapToGrid w:val="0"/>
              <w:ind w:right="13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5000" w:type="pct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tabs>
                <w:tab w:val="left" w:pos="10200"/>
              </w:tabs>
              <w:snapToGrid w:val="0"/>
              <w:ind w:right="13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proofErr w:type="gramStart"/>
            <w:r w:rsidRPr="00AB45AE">
              <w:rPr>
                <w:rFonts w:ascii="Arial" w:hAnsi="Arial" w:cs="Arial"/>
                <w:iCs/>
                <w:sz w:val="24"/>
                <w:szCs w:val="24"/>
              </w:rPr>
              <w:t>(наименование объекта (этапа)</w:t>
            </w:r>
            <w:proofErr w:type="gramEnd"/>
          </w:p>
        </w:tc>
      </w:tr>
      <w:tr w:rsidR="002F712D" w:rsidRPr="00AB45AE" w:rsidTr="001071A4">
        <w:trPr>
          <w:trHeight w:val="138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tabs>
                <w:tab w:val="left" w:pos="10200"/>
              </w:tabs>
              <w:snapToGrid w:val="0"/>
              <w:ind w:right="13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B45A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</w:p>
        </w:tc>
      </w:tr>
      <w:tr w:rsidR="002F712D" w:rsidRPr="00AB45AE" w:rsidTr="001071A4">
        <w:tc>
          <w:tcPr>
            <w:tcW w:w="5000" w:type="pct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tabs>
                <w:tab w:val="left" w:pos="10200"/>
              </w:tabs>
              <w:snapToGrid w:val="0"/>
              <w:ind w:right="13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B45AE">
              <w:rPr>
                <w:rFonts w:ascii="Arial" w:hAnsi="Arial" w:cs="Arial"/>
                <w:iCs/>
                <w:sz w:val="24"/>
                <w:szCs w:val="24"/>
              </w:rPr>
              <w:t>капитального строительства</w:t>
            </w:r>
          </w:p>
        </w:tc>
      </w:tr>
      <w:tr w:rsidR="002F712D" w:rsidRPr="00AB45AE" w:rsidTr="001071A4">
        <w:trPr>
          <w:trHeight w:val="240"/>
        </w:trPr>
        <w:tc>
          <w:tcPr>
            <w:tcW w:w="4948" w:type="pct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tabs>
                <w:tab w:val="left" w:pos="10200"/>
              </w:tabs>
              <w:snapToGrid w:val="0"/>
              <w:ind w:right="13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2" w:type="pct"/>
            <w:shd w:val="clear" w:color="auto" w:fill="auto"/>
            <w:vAlign w:val="bottom"/>
          </w:tcPr>
          <w:p w:rsidR="002F712D" w:rsidRPr="00AB45AE" w:rsidRDefault="002F712D" w:rsidP="001071A4">
            <w:pPr>
              <w:tabs>
                <w:tab w:val="left" w:pos="10200"/>
              </w:tabs>
              <w:snapToGrid w:val="0"/>
              <w:ind w:right="135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4948" w:type="pct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tabs>
                <w:tab w:val="left" w:pos="10200"/>
              </w:tabs>
              <w:snapToGrid w:val="0"/>
              <w:ind w:right="13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B45AE">
              <w:rPr>
                <w:rFonts w:ascii="Arial" w:hAnsi="Arial" w:cs="Arial"/>
                <w:iCs/>
                <w:sz w:val="24"/>
                <w:szCs w:val="24"/>
              </w:rPr>
              <w:t>в соответствии с проектной документацией, кадастровый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AB45AE">
              <w:rPr>
                <w:rFonts w:ascii="Arial" w:hAnsi="Arial" w:cs="Arial"/>
                <w:iCs/>
                <w:sz w:val="24"/>
                <w:szCs w:val="24"/>
              </w:rPr>
              <w:t>номер объекта)</w:t>
            </w:r>
          </w:p>
        </w:tc>
        <w:tc>
          <w:tcPr>
            <w:tcW w:w="52" w:type="pct"/>
            <w:shd w:val="clear" w:color="auto" w:fill="auto"/>
            <w:vAlign w:val="bottom"/>
          </w:tcPr>
          <w:p w:rsidR="002F712D" w:rsidRPr="00AB45AE" w:rsidRDefault="002F712D" w:rsidP="001071A4">
            <w:pPr>
              <w:tabs>
                <w:tab w:val="left" w:pos="10200"/>
              </w:tabs>
              <w:snapToGrid w:val="0"/>
              <w:ind w:right="13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:rsidR="002F712D" w:rsidRPr="00AB45AE" w:rsidRDefault="002F712D" w:rsidP="002F712D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AB45AE">
        <w:rPr>
          <w:rFonts w:ascii="Arial" w:hAnsi="Arial" w:cs="Arial"/>
          <w:sz w:val="24"/>
          <w:szCs w:val="24"/>
        </w:rPr>
        <w:t>расположенного</w:t>
      </w:r>
      <w:proofErr w:type="gramEnd"/>
      <w:r w:rsidRPr="00AB45AE">
        <w:rPr>
          <w:rFonts w:ascii="Arial" w:hAnsi="Arial" w:cs="Arial"/>
          <w:sz w:val="24"/>
          <w:szCs w:val="24"/>
        </w:rPr>
        <w:t xml:space="preserve"> по адресу: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5"/>
        <w:gridCol w:w="4670"/>
        <w:gridCol w:w="2151"/>
        <w:gridCol w:w="100"/>
        <w:gridCol w:w="71"/>
      </w:tblGrid>
      <w:tr w:rsidR="002F712D" w:rsidRPr="00AB45AE" w:rsidTr="001071A4">
        <w:trPr>
          <w:trHeight w:val="240"/>
        </w:trPr>
        <w:tc>
          <w:tcPr>
            <w:tcW w:w="5000" w:type="pct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5000" w:type="pct"/>
            <w:gridSpan w:val="5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proofErr w:type="gramStart"/>
            <w:r w:rsidRPr="00AB45AE">
              <w:rPr>
                <w:rFonts w:ascii="Arial" w:hAnsi="Arial" w:cs="Arial"/>
                <w:iCs/>
                <w:sz w:val="24"/>
                <w:szCs w:val="24"/>
              </w:rPr>
              <w:t>(адрес объекта капитального строительства в соответствии с государственным адресным</w:t>
            </w:r>
            <w:proofErr w:type="gramEnd"/>
          </w:p>
        </w:tc>
      </w:tr>
      <w:tr w:rsidR="002F712D" w:rsidRPr="00AB45AE" w:rsidTr="001071A4">
        <w:trPr>
          <w:trHeight w:val="240"/>
        </w:trPr>
        <w:tc>
          <w:tcPr>
            <w:tcW w:w="4911" w:type="pct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9" w:type="pct"/>
            <w:gridSpan w:val="2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4911" w:type="pct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B45AE">
              <w:rPr>
                <w:rFonts w:ascii="Arial" w:hAnsi="Arial" w:cs="Arial"/>
                <w:iCs/>
                <w:sz w:val="24"/>
                <w:szCs w:val="24"/>
              </w:rPr>
              <w:t>реестром с указанием реквизитов документов о присвоении, об изменении адреса)</w:t>
            </w:r>
          </w:p>
        </w:tc>
        <w:tc>
          <w:tcPr>
            <w:tcW w:w="89" w:type="pct"/>
            <w:gridSpan w:val="2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2F712D" w:rsidRPr="00AB45AE" w:rsidTr="001071A4">
        <w:trPr>
          <w:trHeight w:val="240"/>
        </w:trPr>
        <w:tc>
          <w:tcPr>
            <w:tcW w:w="3795" w:type="pct"/>
            <w:gridSpan w:val="2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на земельном участке (земельных участках) с кадастровым номером:</w:t>
            </w:r>
          </w:p>
        </w:tc>
        <w:tc>
          <w:tcPr>
            <w:tcW w:w="1167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" w:type="pct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F712D" w:rsidRPr="00AB45AE" w:rsidTr="001071A4">
        <w:trPr>
          <w:trHeight w:val="240"/>
        </w:trPr>
        <w:tc>
          <w:tcPr>
            <w:tcW w:w="1372" w:type="pct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строительный адрес:</w:t>
            </w:r>
          </w:p>
        </w:tc>
        <w:tc>
          <w:tcPr>
            <w:tcW w:w="3628" w:type="pct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2F712D" w:rsidRPr="00AB45AE" w:rsidTr="001071A4">
        <w:trPr>
          <w:trHeight w:val="240"/>
        </w:trPr>
        <w:tc>
          <w:tcPr>
            <w:tcW w:w="4963" w:type="pct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" w:type="pct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2F712D" w:rsidRPr="00AB45AE" w:rsidRDefault="002F712D" w:rsidP="002F712D">
      <w:pPr>
        <w:jc w:val="both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В отношении объекта капитального строительства выдано разрешение на строительство,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1898"/>
        <w:gridCol w:w="241"/>
        <w:gridCol w:w="1417"/>
        <w:gridCol w:w="2465"/>
        <w:gridCol w:w="3049"/>
        <w:gridCol w:w="199"/>
      </w:tblGrid>
      <w:tr w:rsidR="002F712D" w:rsidRPr="00AB45AE" w:rsidTr="001071A4">
        <w:trPr>
          <w:trHeight w:val="240"/>
        </w:trPr>
        <w:tc>
          <w:tcPr>
            <w:tcW w:w="191" w:type="pct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110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, дата выдачи</w:t>
            </w:r>
          </w:p>
        </w:tc>
        <w:tc>
          <w:tcPr>
            <w:tcW w:w="1279" w:type="pct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pct"/>
            <w:gridSpan w:val="2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орган, выдавший разрешение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F712D" w:rsidRPr="00AB45AE" w:rsidTr="001071A4">
        <w:trPr>
          <w:trHeight w:val="240"/>
        </w:trPr>
        <w:tc>
          <w:tcPr>
            <w:tcW w:w="1176" w:type="pct"/>
            <w:gridSpan w:val="2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на строительство</w:t>
            </w:r>
          </w:p>
        </w:tc>
        <w:tc>
          <w:tcPr>
            <w:tcW w:w="3721" w:type="pct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" w:type="pct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712D" w:rsidRPr="00AB45AE" w:rsidRDefault="002F712D" w:rsidP="002F712D">
      <w:pPr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  <w:lang w:val="en-US"/>
        </w:rPr>
        <w:t>II</w:t>
      </w:r>
      <w:r w:rsidRPr="00AB45AE">
        <w:rPr>
          <w:rFonts w:ascii="Arial" w:hAnsi="Arial" w:cs="Arial"/>
          <w:sz w:val="24"/>
          <w:szCs w:val="24"/>
        </w:rPr>
        <w:t xml:space="preserve">. Сведения об объекте капитального строительства: </w:t>
      </w:r>
    </w:p>
    <w:p w:rsidR="002F712D" w:rsidRPr="00AB45AE" w:rsidRDefault="002F712D" w:rsidP="002F712D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1331"/>
        <w:gridCol w:w="1829"/>
        <w:gridCol w:w="1815"/>
      </w:tblGrid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Единица</w:t>
            </w:r>
          </w:p>
          <w:p w:rsidR="002F712D" w:rsidRPr="00AB45AE" w:rsidRDefault="002F712D" w:rsidP="001071A4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измерения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По проекту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Фактически</w:t>
            </w:r>
          </w:p>
        </w:tc>
      </w:tr>
      <w:tr w:rsidR="002F712D" w:rsidRPr="00AB45AE" w:rsidTr="001071A4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1. Общие показатели вводимого в эксплуатацию объекта </w:t>
            </w: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Строительный объем — всего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куб. м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в том числе надземной части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куб. м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Общая площадь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кв. м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Площадь нежилых помещений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кв. м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Площадь встроенно-пристроенных помещений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кв. м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Количество зданий, сооружений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lastRenderedPageBreak/>
              <w:t>2. Объекты непроизводственного назначения</w:t>
            </w:r>
          </w:p>
        </w:tc>
      </w:tr>
      <w:tr w:rsidR="002F712D" w:rsidRPr="00AB45AE" w:rsidTr="001071A4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2.1 Нежилые объекты: </w:t>
            </w:r>
          </w:p>
          <w:p w:rsidR="002F712D" w:rsidRPr="00AB45AE" w:rsidRDefault="002F712D" w:rsidP="001071A4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(объекты здравоохранения, образования, культуры, отдыха, спорта и т. д.)</w:t>
            </w: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Количество мест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Количество помещений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Мощность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Количество этажей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в том числе </w:t>
            </w:r>
            <w:proofErr w:type="gramStart"/>
            <w:r w:rsidRPr="00AB45AE">
              <w:rPr>
                <w:rFonts w:ascii="Arial" w:hAnsi="Arial" w:cs="Arial"/>
                <w:sz w:val="24"/>
                <w:szCs w:val="24"/>
              </w:rPr>
              <w:t>подземных</w:t>
            </w:r>
            <w:proofErr w:type="gramEnd"/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Лифты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Эскалаторы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Инвалидные подъёмники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Инвалидные подъёмники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Материалы фундаментов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Материалы стен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Материалы перекрытий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Материалы кровли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Иные показатели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2.2 Объекты жилищного фонда</w:t>
            </w: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Количество этажей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в том числе </w:t>
            </w:r>
            <w:proofErr w:type="gramStart"/>
            <w:r w:rsidRPr="00AB45AE">
              <w:rPr>
                <w:rFonts w:ascii="Arial" w:hAnsi="Arial" w:cs="Arial"/>
                <w:sz w:val="24"/>
                <w:szCs w:val="24"/>
              </w:rPr>
              <w:t>подземных</w:t>
            </w:r>
            <w:proofErr w:type="gramEnd"/>
          </w:p>
        </w:tc>
        <w:tc>
          <w:tcPr>
            <w:tcW w:w="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Количество секций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Количество квартир/общая площадь, всего</w:t>
            </w:r>
          </w:p>
          <w:p w:rsidR="002F712D" w:rsidRPr="00AB45AE" w:rsidRDefault="002F712D" w:rsidP="001071A4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1-комнатные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2-комнатные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3-комнатные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4-комнатные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более чем 4-комнатные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Лифты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Эскалаторы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Инвалидные подъёмники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Материалы фундаментов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Материалы стен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Материалы перекрытий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Материалы кровли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Иные показатели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lastRenderedPageBreak/>
              <w:t>3. Объекты производственного назначения</w:t>
            </w:r>
          </w:p>
        </w:tc>
      </w:tr>
      <w:tr w:rsidR="002F712D" w:rsidRPr="00AB45AE" w:rsidTr="001071A4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Наименование объекта капитального строительства, в соответствии с проектной документацией</w:t>
            </w: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Тип объекта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Мощность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Производительность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Лифты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Эскалаторы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Инвалидные подъёмники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Материалы фундаментов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Материалы стен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Материалы перекрытий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Материалы кровли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Иные показатели: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4. Линейные объекты</w:t>
            </w: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Категория (класс)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Протяженность подводящих инженерных коммуникаций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Тип (КЛ, </w:t>
            </w:r>
            <w:proofErr w:type="gramStart"/>
            <w:r w:rsidRPr="00AB45AE">
              <w:rPr>
                <w:rFonts w:ascii="Arial" w:hAnsi="Arial" w:cs="Arial"/>
                <w:sz w:val="24"/>
                <w:szCs w:val="24"/>
              </w:rPr>
              <w:t>ВЛ</w:t>
            </w:r>
            <w:proofErr w:type="gramEnd"/>
            <w:r w:rsidRPr="00AB45AE">
              <w:rPr>
                <w:rFonts w:ascii="Arial" w:hAnsi="Arial" w:cs="Arial"/>
                <w:sz w:val="24"/>
                <w:szCs w:val="24"/>
              </w:rPr>
              <w:t>, КВЛ), уровень напряжения линий электропередачи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Иные показатели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5. Соответствие требованиям энергетической эффективности и требованиям</w:t>
            </w:r>
          </w:p>
          <w:p w:rsidR="002F712D" w:rsidRPr="00AB45AE" w:rsidRDefault="002F712D" w:rsidP="001071A4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оснащенности приборами учета используемых энергетических ресурсов</w:t>
            </w: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Класс энергоэффективности здания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Удельный расход тепловой энергии на 1 кв. м площади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Материалы утепления наружных ограждающих конструкций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Заполнение световых проемов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712D" w:rsidRPr="00AB45AE" w:rsidRDefault="002F712D" w:rsidP="002F712D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"/>
        <w:gridCol w:w="9130"/>
        <w:gridCol w:w="438"/>
      </w:tblGrid>
      <w:tr w:rsidR="002F712D" w:rsidRPr="00AB45AE" w:rsidTr="001071A4">
        <w:trPr>
          <w:trHeight w:val="240"/>
        </w:trPr>
        <w:tc>
          <w:tcPr>
            <w:tcW w:w="36" w:type="pct"/>
            <w:shd w:val="clear" w:color="auto" w:fill="auto"/>
          </w:tcPr>
          <w:p w:rsidR="002F712D" w:rsidRPr="00AB45AE" w:rsidRDefault="002F712D" w:rsidP="001071A4">
            <w:pPr>
              <w:pStyle w:val="a6"/>
              <w:snapToGrid w:val="0"/>
              <w:ind w:right="390"/>
              <w:rPr>
                <w:rFonts w:cs="Arial"/>
                <w:b w:val="0"/>
                <w:sz w:val="24"/>
              </w:rPr>
            </w:pPr>
          </w:p>
        </w:tc>
        <w:tc>
          <w:tcPr>
            <w:tcW w:w="4737" w:type="pct"/>
            <w:shd w:val="clear" w:color="auto" w:fill="auto"/>
            <w:vAlign w:val="bottom"/>
          </w:tcPr>
          <w:p w:rsidR="002F712D" w:rsidRPr="00AB45AE" w:rsidRDefault="002F712D" w:rsidP="001071A4">
            <w:pPr>
              <w:pStyle w:val="a4"/>
              <w:snapToGrid w:val="0"/>
              <w:jc w:val="both"/>
              <w:rPr>
                <w:rFonts w:cs="Arial"/>
                <w:sz w:val="24"/>
              </w:rPr>
            </w:pPr>
            <w:r w:rsidRPr="00AB45AE">
              <w:rPr>
                <w:rFonts w:cs="Arial"/>
                <w:sz w:val="24"/>
              </w:rPr>
              <w:t>Разрешение на ввод</w:t>
            </w:r>
            <w:r>
              <w:rPr>
                <w:rFonts w:cs="Arial"/>
                <w:sz w:val="24"/>
              </w:rPr>
              <w:t xml:space="preserve"> </w:t>
            </w:r>
            <w:r w:rsidRPr="00AB45AE">
              <w:rPr>
                <w:rFonts w:cs="Arial"/>
                <w:sz w:val="24"/>
              </w:rPr>
              <w:t>в эксплуатацию недействительно без технического плана -</w:t>
            </w:r>
          </w:p>
        </w:tc>
        <w:tc>
          <w:tcPr>
            <w:tcW w:w="227" w:type="pct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712D" w:rsidRPr="00AB45AE" w:rsidRDefault="002F712D" w:rsidP="002F712D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6"/>
        <w:gridCol w:w="231"/>
        <w:gridCol w:w="1748"/>
        <w:gridCol w:w="260"/>
        <w:gridCol w:w="2702"/>
      </w:tblGrid>
      <w:tr w:rsidR="002F712D" w:rsidRPr="00AB45AE" w:rsidTr="001071A4">
        <w:trPr>
          <w:trHeight w:val="240"/>
        </w:trPr>
        <w:tc>
          <w:tcPr>
            <w:tcW w:w="2436" w:type="pct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pct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pct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pct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12D" w:rsidRPr="00AB45AE" w:rsidTr="001071A4">
        <w:tc>
          <w:tcPr>
            <w:tcW w:w="2436" w:type="pct"/>
            <w:tcBorders>
              <w:top w:val="single" w:sz="4" w:space="0" w:color="000000"/>
            </w:tcBorders>
            <w:shd w:val="clear" w:color="auto" w:fill="auto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proofErr w:type="gramStart"/>
            <w:r w:rsidRPr="00AB45AE">
              <w:rPr>
                <w:rFonts w:ascii="Arial" w:hAnsi="Arial" w:cs="Arial"/>
                <w:iCs/>
                <w:sz w:val="24"/>
                <w:szCs w:val="24"/>
              </w:rPr>
              <w:t>(должность уполномоченного сотрудника органа,</w:t>
            </w:r>
            <w:proofErr w:type="gramEnd"/>
          </w:p>
          <w:p w:rsidR="002F712D" w:rsidRPr="00AB45AE" w:rsidRDefault="002F712D" w:rsidP="001071A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B45AE">
              <w:rPr>
                <w:rFonts w:ascii="Arial" w:hAnsi="Arial" w:cs="Arial"/>
                <w:iCs/>
                <w:sz w:val="24"/>
                <w:szCs w:val="24"/>
              </w:rPr>
              <w:t>осуществляющего выдачу разрешения на ввод объекта в эксплуатацию)</w:t>
            </w:r>
          </w:p>
        </w:tc>
        <w:tc>
          <w:tcPr>
            <w:tcW w:w="120" w:type="pct"/>
            <w:shd w:val="clear" w:color="auto" w:fill="auto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000000"/>
            </w:tcBorders>
            <w:shd w:val="clear" w:color="auto" w:fill="auto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B45AE">
              <w:rPr>
                <w:rFonts w:ascii="Arial" w:hAnsi="Arial" w:cs="Arial"/>
                <w:iCs/>
                <w:sz w:val="24"/>
                <w:szCs w:val="24"/>
              </w:rPr>
              <w:t>(подпись)</w:t>
            </w:r>
          </w:p>
        </w:tc>
        <w:tc>
          <w:tcPr>
            <w:tcW w:w="135" w:type="pct"/>
            <w:shd w:val="clear" w:color="auto" w:fill="auto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02" w:type="pct"/>
            <w:tcBorders>
              <w:top w:val="single" w:sz="4" w:space="0" w:color="000000"/>
            </w:tcBorders>
            <w:shd w:val="clear" w:color="auto" w:fill="auto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AB45AE">
              <w:rPr>
                <w:rFonts w:ascii="Arial" w:hAnsi="Arial" w:cs="Arial"/>
                <w:iCs/>
                <w:sz w:val="24"/>
                <w:szCs w:val="24"/>
              </w:rPr>
              <w:t>(расшифровка подписи)</w:t>
            </w:r>
          </w:p>
        </w:tc>
      </w:tr>
    </w:tbl>
    <w:p w:rsidR="002F712D" w:rsidRPr="00AB45AE" w:rsidRDefault="002F712D" w:rsidP="002F712D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350"/>
        <w:gridCol w:w="266"/>
        <w:gridCol w:w="1778"/>
        <w:gridCol w:w="378"/>
        <w:gridCol w:w="378"/>
        <w:gridCol w:w="336"/>
      </w:tblGrid>
      <w:tr w:rsidR="002F712D" w:rsidRPr="00AB45AE" w:rsidTr="001071A4">
        <w:trPr>
          <w:trHeight w:val="225"/>
        </w:trPr>
        <w:tc>
          <w:tcPr>
            <w:tcW w:w="140" w:type="dxa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dxa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77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bottom"/>
          </w:tcPr>
          <w:p w:rsidR="002F712D" w:rsidRPr="00AB45AE" w:rsidRDefault="002F712D" w:rsidP="001071A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AB45AE">
              <w:rPr>
                <w:rFonts w:ascii="Arial" w:hAnsi="Arial" w:cs="Arial"/>
                <w:sz w:val="24"/>
                <w:szCs w:val="24"/>
              </w:rPr>
              <w:t xml:space="preserve"> г</w:t>
            </w:r>
          </w:p>
        </w:tc>
      </w:tr>
    </w:tbl>
    <w:p w:rsidR="002F712D" w:rsidRDefault="002F712D" w:rsidP="002F712D">
      <w:pPr>
        <w:ind w:firstLine="1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45AE">
        <w:rPr>
          <w:rFonts w:ascii="Arial" w:hAnsi="Arial" w:cs="Arial"/>
          <w:sz w:val="24"/>
          <w:szCs w:val="24"/>
          <w:shd w:val="clear" w:color="auto" w:fill="FFFFFF"/>
        </w:rPr>
        <w:t>М. П.</w:t>
      </w:r>
    </w:p>
    <w:p w:rsidR="00893D9F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</w:p>
    <w:p w:rsidR="002F712D" w:rsidRDefault="002F712D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Pr="00AB45AE">
        <w:rPr>
          <w:rFonts w:ascii="Arial" w:hAnsi="Arial" w:cs="Arial"/>
          <w:sz w:val="24"/>
          <w:szCs w:val="24"/>
        </w:rPr>
        <w:t>ПРИЛОЖЕНИЕ № 3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по выдаче разрешений на ввод 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в эксплуатацию </w:t>
      </w:r>
      <w:proofErr w:type="gramStart"/>
      <w:r w:rsidRPr="00AB45AE">
        <w:rPr>
          <w:rFonts w:ascii="Arial" w:hAnsi="Arial" w:cs="Arial"/>
          <w:sz w:val="24"/>
          <w:szCs w:val="24"/>
        </w:rPr>
        <w:t>построенных</w:t>
      </w:r>
      <w:proofErr w:type="gramEnd"/>
      <w:r w:rsidRPr="00AB45AE">
        <w:rPr>
          <w:rFonts w:ascii="Arial" w:hAnsi="Arial" w:cs="Arial"/>
          <w:sz w:val="24"/>
          <w:szCs w:val="24"/>
        </w:rPr>
        <w:t xml:space="preserve">, 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 xml:space="preserve">реконструированных объектов 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B45AE">
        <w:rPr>
          <w:rFonts w:ascii="Arial" w:hAnsi="Arial" w:cs="Arial"/>
          <w:sz w:val="24"/>
          <w:szCs w:val="24"/>
        </w:rPr>
        <w:t>капитального строительства</w:t>
      </w: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pStyle w:val="ConsPlusNormal"/>
        <w:spacing w:line="240" w:lineRule="auto"/>
        <w:ind w:left="851" w:firstLine="0"/>
        <w:jc w:val="left"/>
        <w:rPr>
          <w:sz w:val="24"/>
          <w:szCs w:val="24"/>
        </w:rPr>
      </w:pPr>
    </w:p>
    <w:p w:rsidR="00893D9F" w:rsidRPr="00AB45AE" w:rsidRDefault="00893D9F" w:rsidP="00893D9F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AB45AE">
        <w:rPr>
          <w:rFonts w:ascii="Arial" w:hAnsi="Arial" w:cs="Arial"/>
          <w:b/>
          <w:sz w:val="24"/>
          <w:szCs w:val="24"/>
        </w:rPr>
        <w:t>Блок-схема предоставления муниципальной услуги по в</w:t>
      </w:r>
      <w:r w:rsidRPr="00AB45AE">
        <w:rPr>
          <w:rFonts w:ascii="Arial" w:hAnsi="Arial" w:cs="Arial"/>
          <w:b/>
          <w:sz w:val="24"/>
          <w:szCs w:val="24"/>
          <w:shd w:val="clear" w:color="auto" w:fill="FFFFFF"/>
        </w:rPr>
        <w:t>ыдаче разрешений на ввод в эксплуатацию построенных, реконструированных объектов капитального строительства</w:t>
      </w:r>
      <w:r w:rsidRPr="00AB45AE">
        <w:rPr>
          <w:rFonts w:ascii="Arial" w:hAnsi="Arial" w:cs="Arial"/>
          <w:b/>
          <w:sz w:val="24"/>
          <w:szCs w:val="24"/>
        </w:rPr>
        <w:t xml:space="preserve"> </w:t>
      </w:r>
    </w:p>
    <w:p w:rsidR="00893D9F" w:rsidRPr="00AB45AE" w:rsidRDefault="00893D9F" w:rsidP="00893D9F">
      <w:pPr>
        <w:jc w:val="center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pStyle w:val="a4"/>
        <w:jc w:val="center"/>
        <w:rPr>
          <w:rFonts w:cs="Arial"/>
          <w:sz w:val="24"/>
        </w:rPr>
      </w:pPr>
      <w:r>
        <w:rPr>
          <w:rFonts w:cs="Arial"/>
          <w:noProof/>
          <w:sz w:val="24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147320</wp:posOffset>
                </wp:positionV>
                <wp:extent cx="4107815" cy="335915"/>
                <wp:effectExtent l="13335" t="5715" r="12700" b="1079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781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21F" w:rsidRDefault="0039621F" w:rsidP="00893D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Прием и регистрация документов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left:0;text-align:left;margin-left:81pt;margin-top:11.6pt;width:323.45pt;height:26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" strokeweight=".5pt">
                <v:textbox inset="7.45pt,3.85pt,7.45pt,3.85pt">
                  <w:txbxContent>
                    <w:p w:rsidR="00893D9F" w:rsidRDefault="00893D9F" w:rsidP="00893D9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Прием и регистрация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893D9F" w:rsidRPr="00AB45AE" w:rsidRDefault="00893D9F" w:rsidP="00893D9F">
      <w:pPr>
        <w:pStyle w:val="a4"/>
        <w:jc w:val="center"/>
        <w:rPr>
          <w:rFonts w:cs="Arial"/>
          <w:sz w:val="24"/>
        </w:rPr>
      </w:pPr>
      <w:r>
        <w:rPr>
          <w:rFonts w:cs="Arial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238760</wp:posOffset>
                </wp:positionV>
                <wp:extent cx="123825" cy="342900"/>
                <wp:effectExtent l="22860" t="5715" r="15240" b="13335"/>
                <wp:wrapNone/>
                <wp:docPr id="11" name="Стрелка вниз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1" o:spid="_x0000_s1026" type="#_x0000_t67" style="position:absolute;margin-left:234pt;margin-top:18.8pt;width:9.75pt;height:27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" strokeweight=".26mm"/>
            </w:pict>
          </mc:Fallback>
        </mc:AlternateContent>
      </w:r>
    </w:p>
    <w:p w:rsidR="00893D9F" w:rsidRPr="00AB45AE" w:rsidRDefault="00893D9F" w:rsidP="00893D9F">
      <w:pPr>
        <w:pStyle w:val="a4"/>
        <w:jc w:val="center"/>
        <w:rPr>
          <w:rFonts w:cs="Arial"/>
          <w:sz w:val="24"/>
        </w:rPr>
      </w:pPr>
    </w:p>
    <w:p w:rsidR="00893D9F" w:rsidRPr="00AB45AE" w:rsidRDefault="00893D9F" w:rsidP="00893D9F">
      <w:pPr>
        <w:pStyle w:val="a4"/>
        <w:jc w:val="center"/>
        <w:rPr>
          <w:rFonts w:cs="Arial"/>
          <w:sz w:val="24"/>
        </w:rPr>
      </w:pPr>
    </w:p>
    <w:p w:rsidR="00893D9F" w:rsidRPr="00AB45AE" w:rsidRDefault="00893D9F" w:rsidP="00893D9F">
      <w:pPr>
        <w:pStyle w:val="a4"/>
        <w:jc w:val="center"/>
        <w:rPr>
          <w:rFonts w:cs="Arial"/>
          <w:sz w:val="24"/>
        </w:rPr>
      </w:pPr>
      <w:r>
        <w:rPr>
          <w:rFonts w:cs="Arial"/>
          <w:noProof/>
          <w:sz w:val="24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-58420</wp:posOffset>
                </wp:positionV>
                <wp:extent cx="5256530" cy="607695"/>
                <wp:effectExtent l="13335" t="5715" r="6985" b="571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6530" cy="60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21F" w:rsidRDefault="0039621F" w:rsidP="00893D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Рассмотрение заявления и прилагаемых к нему документов заявителя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7" type="#_x0000_t202" style="position:absolute;left:0;text-align:left;margin-left:31.5pt;margin-top:-4.6pt;width:413.9pt;height:47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" strokeweight=".5pt">
                <v:textbox inset="7.45pt,3.85pt,7.45pt,3.85pt">
                  <w:txbxContent>
                    <w:p w:rsidR="00893D9F" w:rsidRDefault="00893D9F" w:rsidP="00893D9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Рассмотрение заявления и прилагаемых к нему документов заявителя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893D9F" w:rsidRPr="00AB45AE" w:rsidRDefault="00893D9F" w:rsidP="00893D9F">
      <w:pPr>
        <w:pStyle w:val="a4"/>
        <w:jc w:val="center"/>
        <w:rPr>
          <w:rFonts w:cs="Arial"/>
          <w:sz w:val="24"/>
        </w:rPr>
      </w:pPr>
    </w:p>
    <w:p w:rsidR="00893D9F" w:rsidRPr="00AB45AE" w:rsidRDefault="00893D9F" w:rsidP="00893D9F">
      <w:pPr>
        <w:pStyle w:val="a4"/>
        <w:jc w:val="center"/>
        <w:rPr>
          <w:rFonts w:cs="Arial"/>
          <w:sz w:val="24"/>
        </w:rPr>
      </w:pPr>
      <w:r>
        <w:rPr>
          <w:rFonts w:cs="Arial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78105</wp:posOffset>
                </wp:positionV>
                <wp:extent cx="123825" cy="342900"/>
                <wp:effectExtent l="22860" t="6985" r="15240" b="21590"/>
                <wp:wrapNone/>
                <wp:docPr id="9" name="Стрелка вни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9" o:spid="_x0000_s1026" type="#_x0000_t67" style="position:absolute;margin-left:234pt;margin-top:6.15pt;width:9.75pt;height:27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BFX+QIAAO0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" strokeweight=".26mm"/>
            </w:pict>
          </mc:Fallback>
        </mc:AlternateContent>
      </w:r>
    </w:p>
    <w:p w:rsidR="00893D9F" w:rsidRPr="00AB45AE" w:rsidRDefault="00893D9F" w:rsidP="00893D9F">
      <w:pPr>
        <w:pStyle w:val="a4"/>
        <w:spacing w:after="0"/>
        <w:rPr>
          <w:rFonts w:cs="Arial"/>
          <w:sz w:val="24"/>
        </w:rPr>
      </w:pP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26670</wp:posOffset>
                </wp:positionV>
                <wp:extent cx="4291330" cy="292735"/>
                <wp:effectExtent l="13335" t="10795" r="10160" b="1079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133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21F" w:rsidRDefault="0039621F" w:rsidP="00893D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8" type="#_x0000_t202" style="position:absolute;left:0;text-align:left;margin-left:70.5pt;margin-top:2.1pt;width:337.9pt;height:23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" strokeweight=".5pt">
                <v:textbox inset="7.45pt,3.85pt,7.45pt,3.85pt">
                  <w:txbxContent>
                    <w:p w:rsidR="00893D9F" w:rsidRDefault="00893D9F" w:rsidP="00893D9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Принятие решения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104775</wp:posOffset>
                </wp:positionV>
                <wp:extent cx="123825" cy="342900"/>
                <wp:effectExtent l="22860" t="5715" r="15240" b="13335"/>
                <wp:wrapNone/>
                <wp:docPr id="7" name="Стрелка вни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7" o:spid="_x0000_s1026" type="#_x0000_t67" style="position:absolute;margin-left:356.25pt;margin-top:8.25pt;width:9.75pt;height:2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0UO+QIAAO0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" strokeweight=".26mm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85725</wp:posOffset>
                </wp:positionV>
                <wp:extent cx="123825" cy="342900"/>
                <wp:effectExtent l="22860" t="5715" r="15240" b="13335"/>
                <wp:wrapNone/>
                <wp:docPr id="6" name="Стрелка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6" o:spid="_x0000_s1026" type="#_x0000_t67" style="position:absolute;margin-left:127.5pt;margin-top:6.75pt;width:9.75pt;height:2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7ip+QIAAO0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" strokeweight=".26mm"/>
            </w:pict>
          </mc:Fallback>
        </mc:AlternateContent>
      </w: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B45AE">
        <w:rPr>
          <w:rFonts w:ascii="Arial" w:hAnsi="Arial" w:cs="Arial"/>
          <w:sz w:val="24"/>
          <w:szCs w:val="24"/>
        </w:rPr>
        <w:t>Да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B45AE">
        <w:rPr>
          <w:rFonts w:ascii="Arial" w:hAnsi="Arial" w:cs="Arial"/>
          <w:sz w:val="24"/>
          <w:szCs w:val="24"/>
        </w:rPr>
        <w:t>Н</w:t>
      </w:r>
      <w:proofErr w:type="gramEnd"/>
      <w:r w:rsidRPr="00AB45AE">
        <w:rPr>
          <w:rFonts w:ascii="Arial" w:hAnsi="Arial" w:cs="Arial"/>
          <w:sz w:val="24"/>
          <w:szCs w:val="24"/>
        </w:rPr>
        <w:t>ет</w:t>
      </w: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>
                <wp:simplePos x="0" y="0"/>
                <wp:positionH relativeFrom="column">
                  <wp:posOffset>440690</wp:posOffset>
                </wp:positionH>
                <wp:positionV relativeFrom="paragraph">
                  <wp:posOffset>81280</wp:posOffset>
                </wp:positionV>
                <wp:extent cx="2457450" cy="1120140"/>
                <wp:effectExtent l="6350" t="8890" r="12700" b="1397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21F" w:rsidRDefault="0039621F" w:rsidP="00893D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Оформление и подписание документов о предоставлении муниципальной услуги</w:t>
                            </w:r>
                          </w:p>
                          <w:p w:rsidR="0039621F" w:rsidRDefault="0039621F" w:rsidP="00893D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9621F" w:rsidRDefault="0039621F" w:rsidP="00893D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9621F" w:rsidRDefault="0039621F" w:rsidP="00893D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9" type="#_x0000_t202" style="position:absolute;left:0;text-align:left;margin-left:34.7pt;margin-top:6.4pt;width:193.5pt;height:88.2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" strokeweight=".5pt">
                <v:textbox inset="7.45pt,3.85pt,7.45pt,3.85pt">
                  <w:txbxContent>
                    <w:p w:rsidR="00893D9F" w:rsidRDefault="00893D9F" w:rsidP="00893D9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Оформление и подписание документов о предоставлении муниципальной услуги</w:t>
                      </w:r>
                    </w:p>
                    <w:p w:rsidR="00893D9F" w:rsidRDefault="00893D9F" w:rsidP="00893D9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93D9F" w:rsidRDefault="00893D9F" w:rsidP="00893D9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93D9F" w:rsidRDefault="00893D9F" w:rsidP="00893D9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100330</wp:posOffset>
                </wp:positionV>
                <wp:extent cx="2736215" cy="1072515"/>
                <wp:effectExtent l="13335" t="8890" r="12700" b="1397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21F" w:rsidRDefault="0039621F" w:rsidP="00893D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Оформление и подписание уведомления об отказе в предоставлении муниципальной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0" type="#_x0000_t202" style="position:absolute;left:0;text-align:left;margin-left:238.5pt;margin-top:7.9pt;width:215.45pt;height:84.4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" strokeweight=".5pt">
                <v:textbox inset="7.45pt,3.85pt,7.45pt,3.85pt">
                  <w:txbxContent>
                    <w:p w:rsidR="00893D9F" w:rsidRDefault="00893D9F" w:rsidP="00893D9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Оформление и подписание уведомления об отказе в предоставлении муниципальной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97155</wp:posOffset>
                </wp:positionV>
                <wp:extent cx="123825" cy="342900"/>
                <wp:effectExtent l="22860" t="9525" r="15240" b="19050"/>
                <wp:wrapNone/>
                <wp:docPr id="3" name="Стрелка вниз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3" o:spid="_x0000_s1026" type="#_x0000_t67" style="position:absolute;margin-left:130.5pt;margin-top:7.65pt;width:9.75pt;height:27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" strokeweight=".26mm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173355</wp:posOffset>
                </wp:positionV>
                <wp:extent cx="123825" cy="342900"/>
                <wp:effectExtent l="22860" t="9525" r="15240" b="19050"/>
                <wp:wrapNone/>
                <wp:docPr id="2" name="Стрелка вни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" o:spid="_x0000_s1026" type="#_x0000_t67" style="position:absolute;margin-left:360.75pt;margin-top:13.65pt;width:9.75pt;height:27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" strokeweight=".26mm"/>
            </w:pict>
          </mc:Fallback>
        </mc:AlternateContent>
      </w: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4408805" cy="344170"/>
                <wp:effectExtent l="13335" t="11430" r="6985" b="63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880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21F" w:rsidRDefault="0039621F" w:rsidP="00893D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Выдача результата заявителю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1" type="#_x0000_t202" style="position:absolute;left:0;text-align:left;margin-left:78pt;margin-top:8.7pt;width:347.15pt;height:27.1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" strokeweight=".5pt">
                <v:textbox inset="7.45pt,3.85pt,7.45pt,3.85pt">
                  <w:txbxContent>
                    <w:p w:rsidR="00893D9F" w:rsidRDefault="00893D9F" w:rsidP="00893D9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Выдача результата заявителю</w:t>
                      </w:r>
                    </w:p>
                  </w:txbxContent>
                </v:textbox>
              </v:shape>
            </w:pict>
          </mc:Fallback>
        </mc:AlternateContent>
      </w: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jc w:val="both"/>
        <w:rPr>
          <w:rFonts w:ascii="Arial" w:hAnsi="Arial" w:cs="Arial"/>
          <w:sz w:val="24"/>
          <w:szCs w:val="24"/>
        </w:rPr>
      </w:pPr>
    </w:p>
    <w:p w:rsidR="00893D9F" w:rsidRDefault="00893D9F" w:rsidP="00893D9F">
      <w:pPr>
        <w:ind w:left="851"/>
        <w:rPr>
          <w:rFonts w:ascii="Arial" w:hAnsi="Arial" w:cs="Arial"/>
          <w:sz w:val="24"/>
          <w:szCs w:val="24"/>
        </w:rPr>
      </w:pPr>
    </w:p>
    <w:p w:rsidR="00893D9F" w:rsidRDefault="00893D9F" w:rsidP="00893D9F">
      <w:pPr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ind w:left="851"/>
        <w:rPr>
          <w:rFonts w:ascii="Arial" w:hAnsi="Arial" w:cs="Arial"/>
          <w:sz w:val="24"/>
          <w:szCs w:val="24"/>
        </w:rPr>
      </w:pPr>
    </w:p>
    <w:p w:rsidR="00893D9F" w:rsidRPr="00AB45AE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Начальник отдела архитектуры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управления по ЖКХ, строительству,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архитектуре администрации</w:t>
      </w:r>
    </w:p>
    <w:p w:rsidR="00893D9F" w:rsidRPr="00AB45AE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муниципального образования</w:t>
      </w:r>
    </w:p>
    <w:p w:rsidR="00893D9F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Тбилисский район</w:t>
      </w:r>
      <w:r>
        <w:rPr>
          <w:rFonts w:ascii="Arial" w:hAnsi="Arial" w:cs="Arial"/>
          <w:sz w:val="24"/>
          <w:szCs w:val="24"/>
        </w:rPr>
        <w:t xml:space="preserve"> </w:t>
      </w:r>
    </w:p>
    <w:p w:rsidR="00893D9F" w:rsidRDefault="00893D9F" w:rsidP="00893D9F">
      <w:pPr>
        <w:tabs>
          <w:tab w:val="left" w:pos="3855"/>
          <w:tab w:val="left" w:pos="4485"/>
        </w:tabs>
        <w:ind w:left="851"/>
        <w:rPr>
          <w:rFonts w:ascii="Arial" w:hAnsi="Arial" w:cs="Arial"/>
          <w:sz w:val="24"/>
          <w:szCs w:val="24"/>
        </w:rPr>
      </w:pPr>
      <w:r w:rsidRPr="00AB45AE">
        <w:rPr>
          <w:rFonts w:ascii="Arial" w:hAnsi="Arial" w:cs="Arial"/>
          <w:sz w:val="24"/>
          <w:szCs w:val="24"/>
        </w:rPr>
        <w:t>С.М. Кислякова</w:t>
      </w:r>
    </w:p>
    <w:sectPr w:rsidR="00893D9F" w:rsidSect="007B5A56">
      <w:pgSz w:w="11905" w:h="16837"/>
      <w:pgMar w:top="1134" w:right="567" w:bottom="1134" w:left="1701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5CD" w:rsidRDefault="00BA65CD" w:rsidP="00893D9F">
      <w:r>
        <w:separator/>
      </w:r>
    </w:p>
  </w:endnote>
  <w:endnote w:type="continuationSeparator" w:id="0">
    <w:p w:rsidR="00BA65CD" w:rsidRDefault="00BA65CD" w:rsidP="0089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5CD" w:rsidRDefault="00BA65CD" w:rsidP="00893D9F">
      <w:r>
        <w:separator/>
      </w:r>
    </w:p>
  </w:footnote>
  <w:footnote w:type="continuationSeparator" w:id="0">
    <w:p w:rsidR="00BA65CD" w:rsidRDefault="00BA65CD" w:rsidP="00893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9F"/>
    <w:rsid w:val="001574E4"/>
    <w:rsid w:val="002F712D"/>
    <w:rsid w:val="0039621F"/>
    <w:rsid w:val="005E5702"/>
    <w:rsid w:val="00723776"/>
    <w:rsid w:val="00737530"/>
    <w:rsid w:val="007B5A56"/>
    <w:rsid w:val="00893D9F"/>
    <w:rsid w:val="00B91231"/>
    <w:rsid w:val="00BA65CD"/>
    <w:rsid w:val="00C75A14"/>
    <w:rsid w:val="00D65DBD"/>
    <w:rsid w:val="00FA1750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9F"/>
    <w:pPr>
      <w:widowControl w:val="0"/>
      <w:suppressAutoHyphens/>
      <w:autoSpaceDE w:val="0"/>
      <w:spacing w:after="0" w:line="240" w:lineRule="auto"/>
    </w:pPr>
    <w:rPr>
      <w:rFonts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93D9F"/>
    <w:pPr>
      <w:tabs>
        <w:tab w:val="num" w:pos="720"/>
        <w:tab w:val="left" w:pos="4320"/>
        <w:tab w:val="left" w:pos="4752"/>
      </w:tabs>
      <w:spacing w:before="108" w:after="108"/>
      <w:ind w:left="720" w:hanging="360"/>
      <w:jc w:val="center"/>
      <w:outlineLvl w:val="0"/>
    </w:pPr>
    <w:rPr>
      <w:rFonts w:ascii="Arial" w:eastAsia="Arial Unicode MS" w:hAnsi="Arial" w:cs="Arial"/>
      <w:b/>
      <w:bCs/>
      <w:color w:val="00008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3D9F"/>
    <w:rPr>
      <w:rFonts w:ascii="Arial" w:eastAsia="Arial Unicode MS" w:hAnsi="Arial" w:cs="Arial"/>
      <w:b/>
      <w:bCs/>
      <w:color w:val="000080"/>
      <w:kern w:val="1"/>
      <w:sz w:val="20"/>
      <w:szCs w:val="20"/>
      <w:lang w:eastAsia="ar-SA"/>
    </w:rPr>
  </w:style>
  <w:style w:type="character" w:customStyle="1" w:styleId="11">
    <w:name w:val="Основной шрифт абзаца1"/>
    <w:rsid w:val="00893D9F"/>
  </w:style>
  <w:style w:type="character" w:customStyle="1" w:styleId="a3">
    <w:name w:val="Символы концевой сноски"/>
    <w:rsid w:val="00893D9F"/>
    <w:rPr>
      <w:rFonts w:cs="Times New Roman"/>
      <w:vertAlign w:val="superscript"/>
    </w:rPr>
  </w:style>
  <w:style w:type="paragraph" w:styleId="a4">
    <w:name w:val="Body Text"/>
    <w:basedOn w:val="a"/>
    <w:link w:val="a5"/>
    <w:rsid w:val="00893D9F"/>
    <w:pPr>
      <w:autoSpaceDE/>
      <w:spacing w:after="120"/>
    </w:pPr>
    <w:rPr>
      <w:rFonts w:ascii="Arial" w:eastAsia="Arial Unicode MS" w:hAnsi="Arial"/>
      <w:kern w:val="1"/>
      <w:szCs w:val="24"/>
    </w:rPr>
  </w:style>
  <w:style w:type="character" w:customStyle="1" w:styleId="a5">
    <w:name w:val="Основной текст Знак"/>
    <w:basedOn w:val="a0"/>
    <w:link w:val="a4"/>
    <w:rsid w:val="00893D9F"/>
    <w:rPr>
      <w:rFonts w:ascii="Arial" w:eastAsia="Arial Unicode MS" w:hAnsi="Arial" w:cs="Times New Roman"/>
      <w:kern w:val="1"/>
      <w:sz w:val="20"/>
      <w:szCs w:val="24"/>
      <w:lang w:eastAsia="ar-SA"/>
    </w:rPr>
  </w:style>
  <w:style w:type="paragraph" w:customStyle="1" w:styleId="ConsPlusNormal">
    <w:name w:val="ConsPlusNormal"/>
    <w:rsid w:val="00893D9F"/>
    <w:pPr>
      <w:widowControl w:val="0"/>
      <w:suppressAutoHyphens/>
      <w:autoSpaceDE w:val="0"/>
      <w:spacing w:after="0" w:line="360" w:lineRule="atLeast"/>
      <w:ind w:firstLine="720"/>
      <w:jc w:val="both"/>
      <w:textAlignment w:val="baseline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893D9F"/>
    <w:pPr>
      <w:autoSpaceDE/>
    </w:pPr>
    <w:rPr>
      <w:rFonts w:ascii="Arial" w:eastAsia="Arial" w:hAnsi="Arial" w:cs="Arial"/>
      <w:b/>
      <w:bCs/>
      <w:kern w:val="1"/>
    </w:rPr>
  </w:style>
  <w:style w:type="paragraph" w:customStyle="1" w:styleId="12">
    <w:name w:val="марк список 1"/>
    <w:basedOn w:val="a"/>
    <w:rsid w:val="00893D9F"/>
    <w:pPr>
      <w:tabs>
        <w:tab w:val="left" w:pos="360"/>
      </w:tabs>
      <w:autoSpaceDE/>
      <w:spacing w:before="120" w:after="120"/>
      <w:jc w:val="both"/>
    </w:pPr>
    <w:rPr>
      <w:rFonts w:ascii="Arial" w:eastAsia="Arial Unicode MS" w:hAnsi="Arial"/>
      <w:kern w:val="1"/>
    </w:rPr>
  </w:style>
  <w:style w:type="paragraph" w:customStyle="1" w:styleId="13">
    <w:name w:val="нум список 1"/>
    <w:basedOn w:val="12"/>
    <w:rsid w:val="00893D9F"/>
  </w:style>
  <w:style w:type="paragraph" w:customStyle="1" w:styleId="a6">
    <w:name w:val="Заголовок таблицы"/>
    <w:basedOn w:val="a"/>
    <w:rsid w:val="00893D9F"/>
    <w:pPr>
      <w:suppressLineNumbers/>
      <w:autoSpaceDE/>
      <w:jc w:val="center"/>
    </w:pPr>
    <w:rPr>
      <w:rFonts w:ascii="Arial" w:eastAsia="Arial Unicode MS" w:hAnsi="Arial"/>
      <w:b/>
      <w:bCs/>
      <w:kern w:val="1"/>
      <w:szCs w:val="24"/>
    </w:rPr>
  </w:style>
  <w:style w:type="paragraph" w:customStyle="1" w:styleId="14">
    <w:name w:val="Обычный1"/>
    <w:rsid w:val="00893D9F"/>
    <w:pPr>
      <w:widowControl w:val="0"/>
      <w:suppressAutoHyphens/>
      <w:spacing w:after="0" w:line="240" w:lineRule="auto"/>
    </w:pPr>
    <w:rPr>
      <w:rFonts w:eastAsia="SimSun" w:cs="Mangal"/>
      <w:sz w:val="24"/>
      <w:szCs w:val="24"/>
      <w:lang w:eastAsia="hi-IN" w:bidi="hi-IN"/>
    </w:rPr>
  </w:style>
  <w:style w:type="paragraph" w:customStyle="1" w:styleId="ConsPlusDocList">
    <w:name w:val="ConsPlusDocList"/>
    <w:next w:val="a"/>
    <w:rsid w:val="00893D9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Standard">
    <w:name w:val="Standard"/>
    <w:rsid w:val="00893D9F"/>
    <w:pPr>
      <w:suppressAutoHyphens/>
      <w:autoSpaceDN w:val="0"/>
      <w:spacing w:after="0" w:line="240" w:lineRule="auto"/>
    </w:pPr>
    <w:rPr>
      <w:rFonts w:cs="Times New Roman"/>
      <w:kern w:val="3"/>
      <w:sz w:val="24"/>
      <w:szCs w:val="24"/>
      <w:lang w:eastAsia="zh-CN"/>
    </w:rPr>
  </w:style>
  <w:style w:type="table" w:styleId="a7">
    <w:name w:val="Table Grid"/>
    <w:basedOn w:val="a1"/>
    <w:uiPriority w:val="59"/>
    <w:rsid w:val="00893D9F"/>
    <w:pPr>
      <w:spacing w:after="0" w:line="240" w:lineRule="auto"/>
    </w:pPr>
    <w:rPr>
      <w:rFonts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9F"/>
    <w:pPr>
      <w:widowControl w:val="0"/>
      <w:suppressAutoHyphens/>
      <w:autoSpaceDE w:val="0"/>
      <w:spacing w:after="0" w:line="240" w:lineRule="auto"/>
    </w:pPr>
    <w:rPr>
      <w:rFonts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93D9F"/>
    <w:pPr>
      <w:tabs>
        <w:tab w:val="num" w:pos="720"/>
        <w:tab w:val="left" w:pos="4320"/>
        <w:tab w:val="left" w:pos="4752"/>
      </w:tabs>
      <w:spacing w:before="108" w:after="108"/>
      <w:ind w:left="720" w:hanging="360"/>
      <w:jc w:val="center"/>
      <w:outlineLvl w:val="0"/>
    </w:pPr>
    <w:rPr>
      <w:rFonts w:ascii="Arial" w:eastAsia="Arial Unicode MS" w:hAnsi="Arial" w:cs="Arial"/>
      <w:b/>
      <w:bCs/>
      <w:color w:val="00008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3D9F"/>
    <w:rPr>
      <w:rFonts w:ascii="Arial" w:eastAsia="Arial Unicode MS" w:hAnsi="Arial" w:cs="Arial"/>
      <w:b/>
      <w:bCs/>
      <w:color w:val="000080"/>
      <w:kern w:val="1"/>
      <w:sz w:val="20"/>
      <w:szCs w:val="20"/>
      <w:lang w:eastAsia="ar-SA"/>
    </w:rPr>
  </w:style>
  <w:style w:type="character" w:customStyle="1" w:styleId="11">
    <w:name w:val="Основной шрифт абзаца1"/>
    <w:rsid w:val="00893D9F"/>
  </w:style>
  <w:style w:type="character" w:customStyle="1" w:styleId="a3">
    <w:name w:val="Символы концевой сноски"/>
    <w:rsid w:val="00893D9F"/>
    <w:rPr>
      <w:rFonts w:cs="Times New Roman"/>
      <w:vertAlign w:val="superscript"/>
    </w:rPr>
  </w:style>
  <w:style w:type="paragraph" w:styleId="a4">
    <w:name w:val="Body Text"/>
    <w:basedOn w:val="a"/>
    <w:link w:val="a5"/>
    <w:rsid w:val="00893D9F"/>
    <w:pPr>
      <w:autoSpaceDE/>
      <w:spacing w:after="120"/>
    </w:pPr>
    <w:rPr>
      <w:rFonts w:ascii="Arial" w:eastAsia="Arial Unicode MS" w:hAnsi="Arial"/>
      <w:kern w:val="1"/>
      <w:szCs w:val="24"/>
    </w:rPr>
  </w:style>
  <w:style w:type="character" w:customStyle="1" w:styleId="a5">
    <w:name w:val="Основной текст Знак"/>
    <w:basedOn w:val="a0"/>
    <w:link w:val="a4"/>
    <w:rsid w:val="00893D9F"/>
    <w:rPr>
      <w:rFonts w:ascii="Arial" w:eastAsia="Arial Unicode MS" w:hAnsi="Arial" w:cs="Times New Roman"/>
      <w:kern w:val="1"/>
      <w:sz w:val="20"/>
      <w:szCs w:val="24"/>
      <w:lang w:eastAsia="ar-SA"/>
    </w:rPr>
  </w:style>
  <w:style w:type="paragraph" w:customStyle="1" w:styleId="ConsPlusNormal">
    <w:name w:val="ConsPlusNormal"/>
    <w:rsid w:val="00893D9F"/>
    <w:pPr>
      <w:widowControl w:val="0"/>
      <w:suppressAutoHyphens/>
      <w:autoSpaceDE w:val="0"/>
      <w:spacing w:after="0" w:line="360" w:lineRule="atLeast"/>
      <w:ind w:firstLine="720"/>
      <w:jc w:val="both"/>
      <w:textAlignment w:val="baseline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893D9F"/>
    <w:pPr>
      <w:autoSpaceDE/>
    </w:pPr>
    <w:rPr>
      <w:rFonts w:ascii="Arial" w:eastAsia="Arial" w:hAnsi="Arial" w:cs="Arial"/>
      <w:b/>
      <w:bCs/>
      <w:kern w:val="1"/>
    </w:rPr>
  </w:style>
  <w:style w:type="paragraph" w:customStyle="1" w:styleId="12">
    <w:name w:val="марк список 1"/>
    <w:basedOn w:val="a"/>
    <w:rsid w:val="00893D9F"/>
    <w:pPr>
      <w:tabs>
        <w:tab w:val="left" w:pos="360"/>
      </w:tabs>
      <w:autoSpaceDE/>
      <w:spacing w:before="120" w:after="120"/>
      <w:jc w:val="both"/>
    </w:pPr>
    <w:rPr>
      <w:rFonts w:ascii="Arial" w:eastAsia="Arial Unicode MS" w:hAnsi="Arial"/>
      <w:kern w:val="1"/>
    </w:rPr>
  </w:style>
  <w:style w:type="paragraph" w:customStyle="1" w:styleId="13">
    <w:name w:val="нум список 1"/>
    <w:basedOn w:val="12"/>
    <w:rsid w:val="00893D9F"/>
  </w:style>
  <w:style w:type="paragraph" w:customStyle="1" w:styleId="a6">
    <w:name w:val="Заголовок таблицы"/>
    <w:basedOn w:val="a"/>
    <w:rsid w:val="00893D9F"/>
    <w:pPr>
      <w:suppressLineNumbers/>
      <w:autoSpaceDE/>
      <w:jc w:val="center"/>
    </w:pPr>
    <w:rPr>
      <w:rFonts w:ascii="Arial" w:eastAsia="Arial Unicode MS" w:hAnsi="Arial"/>
      <w:b/>
      <w:bCs/>
      <w:kern w:val="1"/>
      <w:szCs w:val="24"/>
    </w:rPr>
  </w:style>
  <w:style w:type="paragraph" w:customStyle="1" w:styleId="14">
    <w:name w:val="Обычный1"/>
    <w:rsid w:val="00893D9F"/>
    <w:pPr>
      <w:widowControl w:val="0"/>
      <w:suppressAutoHyphens/>
      <w:spacing w:after="0" w:line="240" w:lineRule="auto"/>
    </w:pPr>
    <w:rPr>
      <w:rFonts w:eastAsia="SimSun" w:cs="Mangal"/>
      <w:sz w:val="24"/>
      <w:szCs w:val="24"/>
      <w:lang w:eastAsia="hi-IN" w:bidi="hi-IN"/>
    </w:rPr>
  </w:style>
  <w:style w:type="paragraph" w:customStyle="1" w:styleId="ConsPlusDocList">
    <w:name w:val="ConsPlusDocList"/>
    <w:next w:val="a"/>
    <w:rsid w:val="00893D9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Standard">
    <w:name w:val="Standard"/>
    <w:rsid w:val="00893D9F"/>
    <w:pPr>
      <w:suppressAutoHyphens/>
      <w:autoSpaceDN w:val="0"/>
      <w:spacing w:after="0" w:line="240" w:lineRule="auto"/>
    </w:pPr>
    <w:rPr>
      <w:rFonts w:cs="Times New Roman"/>
      <w:kern w:val="3"/>
      <w:sz w:val="24"/>
      <w:szCs w:val="24"/>
      <w:lang w:eastAsia="zh-CN"/>
    </w:rPr>
  </w:style>
  <w:style w:type="table" w:styleId="a7">
    <w:name w:val="Table Grid"/>
    <w:basedOn w:val="a1"/>
    <w:uiPriority w:val="59"/>
    <w:rsid w:val="00893D9F"/>
    <w:pPr>
      <w:spacing w:after="0" w:line="240" w:lineRule="auto"/>
    </w:pPr>
    <w:rPr>
      <w:rFonts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0E6D0-7362-4805-8B20-FB9F1C0A3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8679</Words>
  <Characters>49476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58039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2016-02-04T10:38:00Z</dcterms:created>
  <dcterms:modified xsi:type="dcterms:W3CDTF">2016-02-08T12:27:00Z</dcterms:modified>
</cp:coreProperties>
</file>