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D6" w:rsidRDefault="00426DD6" w:rsidP="00426DD6">
      <w:pPr>
        <w:spacing w:after="0"/>
        <w:jc w:val="right"/>
        <w:rPr>
          <w:rFonts w:ascii="Arial" w:hAnsi="Arial"/>
        </w:rPr>
      </w:pPr>
      <w:r>
        <w:rPr>
          <w:rFonts w:ascii="Arial" w:hAnsi="Arial"/>
        </w:rPr>
        <w:t>ПРОЕКТ</w:t>
      </w:r>
      <w:bookmarkStart w:id="0" w:name="_GoBack"/>
      <w:bookmarkEnd w:id="0"/>
    </w:p>
    <w:p w:rsidR="00426DD6" w:rsidRDefault="00426DD6" w:rsidP="00D62957">
      <w:pPr>
        <w:spacing w:after="0"/>
        <w:jc w:val="center"/>
        <w:rPr>
          <w:rFonts w:ascii="Arial" w:hAnsi="Arial"/>
        </w:rPr>
      </w:pPr>
    </w:p>
    <w:p w:rsidR="00426DD6" w:rsidRDefault="00426DD6" w:rsidP="00D62957">
      <w:pPr>
        <w:spacing w:after="0"/>
        <w:jc w:val="center"/>
        <w:rPr>
          <w:rFonts w:ascii="Arial" w:hAnsi="Arial"/>
        </w:rPr>
      </w:pPr>
    </w:p>
    <w:p w:rsidR="00426DD6" w:rsidRDefault="00426DD6" w:rsidP="00D62957">
      <w:pPr>
        <w:spacing w:after="0"/>
        <w:jc w:val="center"/>
        <w:rPr>
          <w:rFonts w:ascii="Arial" w:hAnsi="Arial"/>
        </w:rPr>
      </w:pPr>
    </w:p>
    <w:p w:rsidR="00426DD6" w:rsidRDefault="00426DD6" w:rsidP="00D62957">
      <w:pPr>
        <w:spacing w:after="0"/>
        <w:jc w:val="center"/>
        <w:rPr>
          <w:rFonts w:ascii="Arial" w:hAnsi="Arial"/>
        </w:rPr>
      </w:pPr>
    </w:p>
    <w:p w:rsidR="00D62957" w:rsidRDefault="00D62957" w:rsidP="00D62957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КРАСНОДАРСКИЙ КРАЙ</w:t>
      </w:r>
    </w:p>
    <w:p w:rsidR="00D62957" w:rsidRDefault="00D62957" w:rsidP="00D62957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ТБИЛИССКИЙ РАЙОН</w:t>
      </w:r>
    </w:p>
    <w:p w:rsidR="00D62957" w:rsidRDefault="00D62957" w:rsidP="00D62957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СОВЕТ МУНИЦИПАЛЬНОГО ОБРАЗОВАНИЯ ТБИЛИССКИЙ РАЙОН</w:t>
      </w:r>
    </w:p>
    <w:p w:rsidR="00D62957" w:rsidRDefault="00D62957" w:rsidP="00D62957">
      <w:pPr>
        <w:spacing w:after="0"/>
        <w:jc w:val="center"/>
        <w:rPr>
          <w:rFonts w:ascii="Arial" w:hAnsi="Arial"/>
        </w:rPr>
      </w:pPr>
    </w:p>
    <w:p w:rsidR="00D62957" w:rsidRDefault="00D62957" w:rsidP="00D62957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РЕШЕНИЕ</w:t>
      </w:r>
    </w:p>
    <w:p w:rsidR="000A6723" w:rsidRPr="00D62957" w:rsidRDefault="000A6723" w:rsidP="00D62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6A3" w:rsidRPr="00D62957" w:rsidRDefault="00426DD6" w:rsidP="00D62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D62957">
        <w:rPr>
          <w:rFonts w:ascii="Arial" w:hAnsi="Arial" w:cs="Arial"/>
          <w:sz w:val="24"/>
          <w:szCs w:val="24"/>
        </w:rPr>
        <w:t xml:space="preserve"> года </w:t>
      </w:r>
      <w:r w:rsidR="00D62957">
        <w:rPr>
          <w:rFonts w:ascii="Arial" w:hAnsi="Arial" w:cs="Arial"/>
          <w:sz w:val="24"/>
          <w:szCs w:val="24"/>
        </w:rPr>
        <w:tab/>
      </w:r>
      <w:r w:rsidR="00D62957">
        <w:rPr>
          <w:rFonts w:ascii="Arial" w:hAnsi="Arial" w:cs="Arial"/>
          <w:sz w:val="24"/>
          <w:szCs w:val="24"/>
        </w:rPr>
        <w:tab/>
      </w:r>
      <w:r w:rsidR="00D62957">
        <w:rPr>
          <w:rFonts w:ascii="Arial" w:hAnsi="Arial" w:cs="Arial"/>
          <w:sz w:val="24"/>
          <w:szCs w:val="24"/>
        </w:rPr>
        <w:tab/>
      </w:r>
      <w:r w:rsidR="009F26A3" w:rsidRPr="00D62957">
        <w:rPr>
          <w:rFonts w:ascii="Arial" w:hAnsi="Arial" w:cs="Arial"/>
          <w:sz w:val="24"/>
          <w:szCs w:val="24"/>
        </w:rPr>
        <w:t>№</w:t>
      </w:r>
      <w:r w:rsidR="00126B47" w:rsidRPr="00D629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="00D62957">
        <w:rPr>
          <w:rFonts w:ascii="Arial" w:hAnsi="Arial" w:cs="Arial"/>
          <w:sz w:val="24"/>
          <w:szCs w:val="24"/>
        </w:rPr>
        <w:tab/>
      </w:r>
      <w:r w:rsidR="00D62957">
        <w:rPr>
          <w:rFonts w:ascii="Arial" w:hAnsi="Arial" w:cs="Arial"/>
          <w:sz w:val="24"/>
          <w:szCs w:val="24"/>
        </w:rPr>
        <w:tab/>
      </w:r>
      <w:proofErr w:type="spellStart"/>
      <w:r w:rsidR="009F26A3" w:rsidRPr="00D62957">
        <w:rPr>
          <w:rFonts w:ascii="Arial" w:hAnsi="Arial" w:cs="Arial"/>
          <w:sz w:val="24"/>
          <w:szCs w:val="24"/>
        </w:rPr>
        <w:t>ст-ца</w:t>
      </w:r>
      <w:proofErr w:type="spellEnd"/>
      <w:r w:rsidR="009F26A3" w:rsidRPr="00D629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26A3" w:rsidRPr="00D62957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9F26A3" w:rsidRPr="00D62957" w:rsidRDefault="009F26A3" w:rsidP="00D62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2A33" w:rsidRPr="00D62957" w:rsidRDefault="005B2A33" w:rsidP="00D6295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2957">
        <w:rPr>
          <w:rFonts w:ascii="Arial" w:hAnsi="Arial" w:cs="Arial"/>
          <w:b/>
          <w:sz w:val="32"/>
          <w:szCs w:val="32"/>
        </w:rPr>
        <w:t xml:space="preserve">О признании </w:t>
      </w:r>
      <w:proofErr w:type="gramStart"/>
      <w:r w:rsidRPr="00D62957">
        <w:rPr>
          <w:rFonts w:ascii="Arial" w:hAnsi="Arial" w:cs="Arial"/>
          <w:b/>
          <w:sz w:val="32"/>
          <w:szCs w:val="32"/>
        </w:rPr>
        <w:t>утратившими</w:t>
      </w:r>
      <w:proofErr w:type="gramEnd"/>
      <w:r w:rsidRPr="00D62957">
        <w:rPr>
          <w:rFonts w:ascii="Arial" w:hAnsi="Arial" w:cs="Arial"/>
          <w:b/>
          <w:sz w:val="32"/>
          <w:szCs w:val="32"/>
        </w:rPr>
        <w:t xml:space="preserve"> силу отдельных решений Совета</w:t>
      </w:r>
      <w:r w:rsidR="00D62957" w:rsidRPr="00D62957">
        <w:rPr>
          <w:rFonts w:ascii="Arial" w:hAnsi="Arial" w:cs="Arial"/>
          <w:b/>
          <w:sz w:val="32"/>
          <w:szCs w:val="32"/>
        </w:rPr>
        <w:t xml:space="preserve"> </w:t>
      </w:r>
      <w:r w:rsidRPr="00D62957">
        <w:rPr>
          <w:rFonts w:ascii="Arial" w:hAnsi="Arial" w:cs="Arial"/>
          <w:b/>
          <w:sz w:val="32"/>
          <w:szCs w:val="32"/>
        </w:rPr>
        <w:t>муниципального образования Тбилисский район</w:t>
      </w:r>
    </w:p>
    <w:p w:rsidR="005B2A33" w:rsidRPr="00D62957" w:rsidRDefault="005B2A33" w:rsidP="00D62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B2A33" w:rsidRPr="00D62957" w:rsidRDefault="005B2A33" w:rsidP="00D629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26A3" w:rsidRPr="00D62957" w:rsidRDefault="0092160E" w:rsidP="00D629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62957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отдельных решений Совета муниципального образования Тбилисский район, р</w:t>
      </w:r>
      <w:r w:rsidR="008041C0" w:rsidRPr="00D62957">
        <w:rPr>
          <w:rFonts w:ascii="Arial" w:hAnsi="Arial" w:cs="Arial"/>
          <w:sz w:val="24"/>
          <w:szCs w:val="24"/>
        </w:rPr>
        <w:t>уководствуясь</w:t>
      </w:r>
      <w:r w:rsidR="005B2A33" w:rsidRPr="00D6295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5B2A33" w:rsidRPr="00D62957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статьей 179</w:t>
        </w:r>
      </w:hyperlink>
      <w:r w:rsidR="005B2A33" w:rsidRPr="00D62957">
        <w:rPr>
          <w:rFonts w:ascii="Arial" w:hAnsi="Arial" w:cs="Arial"/>
          <w:sz w:val="24"/>
          <w:szCs w:val="24"/>
        </w:rPr>
        <w:t xml:space="preserve"> Бюджетного кодекса Российской Федерации, статьями </w:t>
      </w:r>
      <w:r w:rsidR="008041C0" w:rsidRPr="00D62957">
        <w:rPr>
          <w:rFonts w:ascii="Arial" w:hAnsi="Arial" w:cs="Arial"/>
          <w:sz w:val="24"/>
          <w:szCs w:val="24"/>
        </w:rPr>
        <w:t>24, 58</w:t>
      </w:r>
      <w:r w:rsidR="005B2A33" w:rsidRPr="00D62957">
        <w:rPr>
          <w:rFonts w:ascii="Arial" w:hAnsi="Arial" w:cs="Arial"/>
          <w:sz w:val="24"/>
          <w:szCs w:val="24"/>
        </w:rPr>
        <w:t xml:space="preserve"> устава муниципального образования Тбилисский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="005B2A33" w:rsidRPr="00D62957">
        <w:rPr>
          <w:rFonts w:ascii="Arial" w:hAnsi="Arial" w:cs="Arial"/>
          <w:sz w:val="24"/>
          <w:szCs w:val="24"/>
        </w:rPr>
        <w:t>район</w:t>
      </w:r>
      <w:r w:rsidR="008041C0" w:rsidRPr="00D62957">
        <w:rPr>
          <w:rFonts w:ascii="Arial" w:hAnsi="Arial" w:cs="Arial"/>
          <w:sz w:val="24"/>
          <w:szCs w:val="24"/>
        </w:rPr>
        <w:t>, Совет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="008041C0" w:rsidRPr="00D62957">
        <w:rPr>
          <w:rFonts w:ascii="Arial" w:hAnsi="Arial" w:cs="Arial"/>
          <w:sz w:val="24"/>
          <w:szCs w:val="24"/>
        </w:rPr>
        <w:t>муниципального образования Тбилисский район решил:</w:t>
      </w:r>
    </w:p>
    <w:p w:rsidR="00DF2A08" w:rsidRPr="00D62957" w:rsidRDefault="008041C0" w:rsidP="00D629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62957">
        <w:rPr>
          <w:rFonts w:ascii="Arial" w:hAnsi="Arial" w:cs="Arial"/>
          <w:sz w:val="24"/>
          <w:szCs w:val="24"/>
        </w:rPr>
        <w:t>1. Признать утратившими силу</w:t>
      </w:r>
      <w:r w:rsidR="00DF2A08" w:rsidRPr="00D62957">
        <w:rPr>
          <w:rFonts w:ascii="Arial" w:hAnsi="Arial" w:cs="Arial"/>
          <w:sz w:val="24"/>
          <w:szCs w:val="24"/>
        </w:rPr>
        <w:t>:</w:t>
      </w:r>
    </w:p>
    <w:p w:rsidR="00DF2A08" w:rsidRPr="00D62957" w:rsidRDefault="00DF2A08" w:rsidP="00D629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62957">
        <w:rPr>
          <w:rFonts w:ascii="Arial" w:hAnsi="Arial" w:cs="Arial"/>
          <w:sz w:val="24"/>
          <w:szCs w:val="24"/>
        </w:rPr>
        <w:t>решение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Совета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муниципального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образования</w:t>
      </w:r>
      <w:r w:rsidR="0098028C" w:rsidRP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Тбилисский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район</w:t>
      </w:r>
      <w:r w:rsidR="0098028C" w:rsidRP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от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30 апреля 2009 года № 857 «Об утверждении положения о разработке и утверждении долгосрочных муниципальных целевых программ»;</w:t>
      </w:r>
    </w:p>
    <w:p w:rsidR="00DF2A08" w:rsidRPr="00D62957" w:rsidRDefault="00DF2A08" w:rsidP="00D629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62957">
        <w:rPr>
          <w:rFonts w:ascii="Arial" w:hAnsi="Arial" w:cs="Arial"/>
          <w:sz w:val="24"/>
          <w:szCs w:val="24"/>
        </w:rPr>
        <w:t>решение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Совета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муниципального</w:t>
      </w:r>
      <w:r w:rsidR="0098028C" w:rsidRP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образования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Тбилисский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район</w:t>
      </w:r>
      <w:r w:rsidR="0098028C" w:rsidRP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от</w:t>
      </w:r>
      <w:r w:rsidR="00D62957">
        <w:rPr>
          <w:rFonts w:ascii="Arial" w:hAnsi="Arial" w:cs="Arial"/>
          <w:sz w:val="24"/>
          <w:szCs w:val="24"/>
        </w:rPr>
        <w:t xml:space="preserve"> </w:t>
      </w:r>
      <w:r w:rsidRPr="00D62957">
        <w:rPr>
          <w:rFonts w:ascii="Arial" w:hAnsi="Arial" w:cs="Arial"/>
          <w:sz w:val="24"/>
          <w:szCs w:val="24"/>
        </w:rPr>
        <w:t>25 октября 2012 года № 502 «О внесении изменений в решение Совета муниципального образования Тбилисский район от 30 апреля 2009 года № 857 «Об утверждении положения о разработке и утверждении долгосрочных муниципальных целевых программ».</w:t>
      </w:r>
    </w:p>
    <w:p w:rsidR="006703F8" w:rsidRPr="00D62957" w:rsidRDefault="006703F8" w:rsidP="00D6295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62957">
        <w:rPr>
          <w:rFonts w:ascii="Arial" w:hAnsi="Arial" w:cs="Arial"/>
          <w:sz w:val="24"/>
          <w:szCs w:val="24"/>
        </w:rPr>
        <w:t>2. Решение вступает в силу со дня его подписания.</w:t>
      </w:r>
    </w:p>
    <w:p w:rsidR="006703F8" w:rsidRPr="00D62957" w:rsidRDefault="006703F8" w:rsidP="00D62957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6703F8" w:rsidRPr="00D62957" w:rsidRDefault="006703F8" w:rsidP="00D62957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6703F8" w:rsidRPr="00D62957" w:rsidRDefault="006703F8" w:rsidP="00D62957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</w:p>
    <w:p w:rsidR="006703F8" w:rsidRPr="00D62957" w:rsidRDefault="00D62957" w:rsidP="00D62957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</w:t>
      </w:r>
      <w:r>
        <w:rPr>
          <w:rFonts w:ascii="Arial" w:hAnsi="Arial" w:cs="Arial"/>
          <w:sz w:val="24"/>
          <w:szCs w:val="24"/>
        </w:rPr>
        <w:br/>
      </w:r>
      <w:r w:rsidR="006703F8" w:rsidRPr="00D62957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образования</w:t>
      </w:r>
      <w:r>
        <w:rPr>
          <w:rFonts w:ascii="Arial" w:hAnsi="Arial" w:cs="Arial"/>
          <w:sz w:val="24"/>
          <w:szCs w:val="24"/>
        </w:rPr>
        <w:br/>
      </w:r>
      <w:r w:rsidR="006703F8" w:rsidRPr="00D62957">
        <w:rPr>
          <w:rFonts w:ascii="Arial" w:hAnsi="Arial" w:cs="Arial"/>
          <w:sz w:val="24"/>
          <w:szCs w:val="24"/>
        </w:rPr>
        <w:t>Тбилисский район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6703F8" w:rsidRPr="00D62957">
        <w:rPr>
          <w:rFonts w:ascii="Arial" w:hAnsi="Arial" w:cs="Arial"/>
          <w:sz w:val="24"/>
          <w:szCs w:val="24"/>
        </w:rPr>
        <w:t>Г.Г.Сосновский</w:t>
      </w:r>
      <w:proofErr w:type="spellEnd"/>
    </w:p>
    <w:p w:rsidR="005B2A33" w:rsidRPr="00D62957" w:rsidRDefault="005B2A33" w:rsidP="00D62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B2A33" w:rsidRPr="00D62957" w:rsidSect="009F26A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6A3"/>
    <w:rsid w:val="00055F68"/>
    <w:rsid w:val="000A6723"/>
    <w:rsid w:val="00126B47"/>
    <w:rsid w:val="00135EEC"/>
    <w:rsid w:val="0017446F"/>
    <w:rsid w:val="001D68CD"/>
    <w:rsid w:val="00246ADA"/>
    <w:rsid w:val="002514E2"/>
    <w:rsid w:val="00287691"/>
    <w:rsid w:val="0029276F"/>
    <w:rsid w:val="00381E2E"/>
    <w:rsid w:val="003D7FBC"/>
    <w:rsid w:val="00426DD6"/>
    <w:rsid w:val="004B4193"/>
    <w:rsid w:val="004D658B"/>
    <w:rsid w:val="005576EB"/>
    <w:rsid w:val="00576D82"/>
    <w:rsid w:val="005B0E52"/>
    <w:rsid w:val="005B2A33"/>
    <w:rsid w:val="005D5D87"/>
    <w:rsid w:val="006677E3"/>
    <w:rsid w:val="006703F8"/>
    <w:rsid w:val="0069406B"/>
    <w:rsid w:val="00742C58"/>
    <w:rsid w:val="008041C0"/>
    <w:rsid w:val="008F5854"/>
    <w:rsid w:val="0092160E"/>
    <w:rsid w:val="00956E77"/>
    <w:rsid w:val="0098028C"/>
    <w:rsid w:val="0098199F"/>
    <w:rsid w:val="009D0FD7"/>
    <w:rsid w:val="009F26A3"/>
    <w:rsid w:val="00A15A4E"/>
    <w:rsid w:val="00AE1A18"/>
    <w:rsid w:val="00B447A1"/>
    <w:rsid w:val="00BC30D3"/>
    <w:rsid w:val="00BF3D03"/>
    <w:rsid w:val="00C42BA6"/>
    <w:rsid w:val="00CA25F9"/>
    <w:rsid w:val="00D3482F"/>
    <w:rsid w:val="00D62957"/>
    <w:rsid w:val="00D83600"/>
    <w:rsid w:val="00D859F9"/>
    <w:rsid w:val="00DF2A08"/>
    <w:rsid w:val="00E459E8"/>
    <w:rsid w:val="00F6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54"/>
  </w:style>
  <w:style w:type="paragraph" w:styleId="1">
    <w:name w:val="heading 1"/>
    <w:basedOn w:val="a"/>
    <w:next w:val="a"/>
    <w:link w:val="10"/>
    <w:qFormat/>
    <w:rsid w:val="0029276F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287691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ru-RU" w:bidi="hi-IN"/>
    </w:rPr>
  </w:style>
  <w:style w:type="paragraph" w:styleId="a6">
    <w:name w:val="Plain Text"/>
    <w:basedOn w:val="a5"/>
    <w:link w:val="a7"/>
    <w:semiHidden/>
    <w:unhideWhenUsed/>
    <w:rsid w:val="00287691"/>
    <w:rPr>
      <w:rFonts w:ascii="Courier New" w:hAnsi="Courier New"/>
    </w:rPr>
  </w:style>
  <w:style w:type="character" w:customStyle="1" w:styleId="a7">
    <w:name w:val="Текст Знак"/>
    <w:basedOn w:val="a0"/>
    <w:link w:val="a6"/>
    <w:semiHidden/>
    <w:rsid w:val="00287691"/>
    <w:rPr>
      <w:rFonts w:ascii="Courier New" w:eastAsia="Times New Roman" w:hAnsi="Courier New" w:cs="Times New Roman"/>
      <w:color w:val="00000A"/>
      <w:sz w:val="20"/>
      <w:szCs w:val="20"/>
      <w:lang w:eastAsia="ru-RU" w:bidi="hi-IN"/>
    </w:rPr>
  </w:style>
  <w:style w:type="paragraph" w:styleId="a8">
    <w:name w:val="Body Text Indent"/>
    <w:basedOn w:val="a5"/>
    <w:link w:val="a9"/>
    <w:semiHidden/>
    <w:unhideWhenUsed/>
    <w:rsid w:val="00287691"/>
    <w:pPr>
      <w:ind w:left="283" w:firstLine="90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287691"/>
    <w:rPr>
      <w:rFonts w:ascii="Times New Roman" w:eastAsia="Times New Roman" w:hAnsi="Times New Roman" w:cs="Times New Roman"/>
      <w:color w:val="00000A"/>
      <w:sz w:val="28"/>
      <w:szCs w:val="20"/>
      <w:lang w:eastAsia="ru-RU" w:bidi="hi-IN"/>
    </w:rPr>
  </w:style>
  <w:style w:type="paragraph" w:styleId="aa">
    <w:name w:val="No Spacing"/>
    <w:uiPriority w:val="1"/>
    <w:qFormat/>
    <w:rsid w:val="002876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27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b">
    <w:name w:val="Hyperlink"/>
    <w:basedOn w:val="a0"/>
    <w:uiPriority w:val="99"/>
    <w:semiHidden/>
    <w:unhideWhenUsed/>
    <w:rsid w:val="005B2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DF2BE4974E3107E1B806213F0802698204A2D14A50551E394FFE6E19BD0E83CCBC1EF321160F86AAu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2013-08-06T06:24:00Z</cp:lastPrinted>
  <dcterms:created xsi:type="dcterms:W3CDTF">2012-08-13T13:26:00Z</dcterms:created>
  <dcterms:modified xsi:type="dcterms:W3CDTF">2014-08-05T11:43:00Z</dcterms:modified>
</cp:coreProperties>
</file>