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49" w:rsidRPr="00AD205F" w:rsidRDefault="008B4C49" w:rsidP="00AD205F">
      <w:pPr>
        <w:ind w:firstLine="0"/>
        <w:jc w:val="center"/>
        <w:rPr>
          <w:rFonts w:cs="Arial"/>
        </w:rPr>
      </w:pPr>
      <w:bookmarkStart w:id="0" w:name="_GoBack"/>
    </w:p>
    <w:p w:rsidR="008B4C49" w:rsidRPr="00AD205F" w:rsidRDefault="008B4C49" w:rsidP="00AD205F">
      <w:pPr>
        <w:ind w:firstLine="0"/>
        <w:jc w:val="center"/>
        <w:rPr>
          <w:rFonts w:cs="Arial"/>
        </w:rPr>
      </w:pPr>
      <w:r w:rsidRPr="00AD205F">
        <w:rPr>
          <w:rFonts w:cs="Arial"/>
        </w:rPr>
        <w:t>КРАСНОДАРСКИЙ КРАЙ</w:t>
      </w:r>
    </w:p>
    <w:p w:rsidR="008B4C49" w:rsidRPr="00AD205F" w:rsidRDefault="008B4C49" w:rsidP="00AD205F">
      <w:pPr>
        <w:ind w:firstLine="0"/>
        <w:jc w:val="center"/>
        <w:rPr>
          <w:rFonts w:cs="Arial"/>
        </w:rPr>
      </w:pPr>
      <w:r w:rsidRPr="00AD205F">
        <w:rPr>
          <w:rFonts w:cs="Arial"/>
        </w:rPr>
        <w:t>ТБИЛИССКИЙ РАЙОН</w:t>
      </w:r>
    </w:p>
    <w:p w:rsidR="008B4C49" w:rsidRPr="00AD205F" w:rsidRDefault="008B4C49" w:rsidP="00AD205F">
      <w:pPr>
        <w:ind w:firstLine="0"/>
        <w:jc w:val="center"/>
        <w:rPr>
          <w:rFonts w:cs="Arial"/>
        </w:rPr>
      </w:pPr>
      <w:r w:rsidRPr="00AD205F">
        <w:rPr>
          <w:rFonts w:cs="Arial"/>
        </w:rPr>
        <w:t>АДМИНИСТРАЦИЯ МУНИЦИПАЛЬНОГО ОБРАЗОВАНИЯ</w:t>
      </w:r>
    </w:p>
    <w:p w:rsidR="008B4C49" w:rsidRPr="00AD205F" w:rsidRDefault="008B4C49" w:rsidP="00AD205F">
      <w:pPr>
        <w:ind w:firstLine="0"/>
        <w:jc w:val="center"/>
        <w:rPr>
          <w:rFonts w:cs="Arial"/>
        </w:rPr>
      </w:pPr>
      <w:r w:rsidRPr="00AD205F">
        <w:rPr>
          <w:rFonts w:cs="Arial"/>
        </w:rPr>
        <w:t>ТБИЛИССКИЙ РАЙОН</w:t>
      </w:r>
    </w:p>
    <w:p w:rsidR="008B4C49" w:rsidRPr="00AD205F" w:rsidRDefault="008B4C49" w:rsidP="00AD205F">
      <w:pPr>
        <w:ind w:firstLine="0"/>
        <w:jc w:val="center"/>
        <w:rPr>
          <w:rFonts w:cs="Arial"/>
        </w:rPr>
      </w:pPr>
    </w:p>
    <w:p w:rsidR="008B4C49" w:rsidRPr="00AD205F" w:rsidRDefault="008B4C49" w:rsidP="00AD205F">
      <w:pPr>
        <w:ind w:firstLine="0"/>
        <w:jc w:val="center"/>
        <w:rPr>
          <w:rFonts w:cs="Arial"/>
        </w:rPr>
      </w:pPr>
      <w:r w:rsidRPr="00AD205F">
        <w:rPr>
          <w:rFonts w:cs="Arial"/>
        </w:rPr>
        <w:t>ПОСТАНОВЛЕНИЕ</w:t>
      </w:r>
    </w:p>
    <w:p w:rsidR="008B4C49" w:rsidRPr="00AD205F" w:rsidRDefault="008B4C49" w:rsidP="00AD205F">
      <w:pPr>
        <w:ind w:firstLine="0"/>
        <w:jc w:val="center"/>
        <w:rPr>
          <w:rFonts w:cs="Arial"/>
        </w:rPr>
      </w:pPr>
    </w:p>
    <w:p w:rsidR="008B4C49" w:rsidRPr="00AD205F" w:rsidRDefault="00CE5BEC" w:rsidP="00AD205F">
      <w:pPr>
        <w:ind w:firstLine="0"/>
        <w:jc w:val="center"/>
        <w:rPr>
          <w:rFonts w:cs="Arial"/>
        </w:rPr>
      </w:pPr>
      <w:r>
        <w:rPr>
          <w:rFonts w:cs="Arial"/>
        </w:rPr>
        <w:t>______________</w:t>
      </w:r>
      <w:r w:rsidR="008B4C49" w:rsidRPr="00AD205F">
        <w:rPr>
          <w:rFonts w:cs="Arial"/>
        </w:rPr>
        <w:t xml:space="preserve"> </w:t>
      </w:r>
      <w:r w:rsidR="008B4C49" w:rsidRPr="00AD205F">
        <w:rPr>
          <w:rFonts w:cs="Arial"/>
        </w:rPr>
        <w:tab/>
      </w:r>
      <w:r w:rsidR="008B4C49" w:rsidRPr="00AD205F">
        <w:rPr>
          <w:rFonts w:cs="Arial"/>
        </w:rPr>
        <w:tab/>
      </w:r>
      <w:r w:rsidR="008B4C49" w:rsidRPr="00AD205F">
        <w:rPr>
          <w:rFonts w:cs="Arial"/>
        </w:rPr>
        <w:tab/>
        <w:t xml:space="preserve">№ </w:t>
      </w:r>
      <w:r>
        <w:rPr>
          <w:rFonts w:cs="Arial"/>
        </w:rPr>
        <w:t>_</w:t>
      </w:r>
      <w:r w:rsidR="008B4C49" w:rsidRPr="00AD205F">
        <w:rPr>
          <w:rFonts w:cs="Arial"/>
        </w:rPr>
        <w:tab/>
      </w:r>
      <w:r w:rsidR="008B4C49" w:rsidRPr="00AD205F">
        <w:rPr>
          <w:rFonts w:cs="Arial"/>
        </w:rPr>
        <w:tab/>
      </w:r>
      <w:proofErr w:type="spellStart"/>
      <w:r w:rsidR="008B4C49" w:rsidRPr="00AD205F">
        <w:rPr>
          <w:rFonts w:cs="Arial"/>
        </w:rPr>
        <w:t>ст-ца</w:t>
      </w:r>
      <w:proofErr w:type="spellEnd"/>
      <w:r w:rsidR="008B4C49" w:rsidRPr="00AD205F">
        <w:rPr>
          <w:rFonts w:cs="Arial"/>
        </w:rPr>
        <w:t xml:space="preserve"> Тбилисская</w:t>
      </w:r>
    </w:p>
    <w:p w:rsidR="005B4FB9" w:rsidRPr="00AD205F" w:rsidRDefault="005B4FB9" w:rsidP="00AD205F">
      <w:pPr>
        <w:ind w:firstLine="0"/>
        <w:jc w:val="center"/>
        <w:rPr>
          <w:rFonts w:cs="Arial"/>
        </w:rPr>
      </w:pPr>
    </w:p>
    <w:p w:rsidR="0097051F" w:rsidRPr="00AD205F" w:rsidRDefault="00FB6904" w:rsidP="00AD205F">
      <w:pPr>
        <w:ind w:firstLine="0"/>
        <w:jc w:val="center"/>
        <w:rPr>
          <w:rFonts w:cs="Arial"/>
          <w:b/>
          <w:sz w:val="32"/>
          <w:szCs w:val="32"/>
        </w:rPr>
      </w:pPr>
      <w:r w:rsidRPr="00AD205F">
        <w:rPr>
          <w:rFonts w:cs="Arial"/>
          <w:b/>
          <w:sz w:val="32"/>
          <w:szCs w:val="32"/>
        </w:rPr>
        <w:t>О субсидиях (грантах) администрации муниципального образования Тбилисский район для поддержки общественно полезных программ социально ориентирова</w:t>
      </w:r>
      <w:r w:rsidR="00D078FE" w:rsidRPr="00AD205F">
        <w:rPr>
          <w:rFonts w:cs="Arial"/>
          <w:b/>
          <w:sz w:val="32"/>
          <w:szCs w:val="32"/>
        </w:rPr>
        <w:t>нных некоммерческих организаций</w:t>
      </w:r>
    </w:p>
    <w:p w:rsidR="00FB6904" w:rsidRPr="00AD205F" w:rsidRDefault="00FB6904" w:rsidP="00AD205F">
      <w:pPr>
        <w:ind w:firstLine="0"/>
        <w:jc w:val="center"/>
        <w:rPr>
          <w:rFonts w:cs="Arial"/>
        </w:rPr>
      </w:pPr>
    </w:p>
    <w:p w:rsidR="00270926" w:rsidRPr="00AD205F" w:rsidRDefault="00270926" w:rsidP="00AD205F">
      <w:pPr>
        <w:ind w:firstLine="0"/>
        <w:jc w:val="center"/>
        <w:rPr>
          <w:rFonts w:cs="Arial"/>
        </w:rPr>
      </w:pPr>
    </w:p>
    <w:p w:rsidR="00FB6904" w:rsidRPr="00AD205F" w:rsidRDefault="00FB6904" w:rsidP="00AD205F">
      <w:proofErr w:type="gramStart"/>
      <w:r w:rsidRPr="00AD205F">
        <w:t xml:space="preserve">В целях упорядочения процедуры предоставления субсидий (грантов) для поддержки общественно полезных программ социально ориентированных некоммерческих организаций, в соответствии с Федеральным законом от 12 января 1996 года № 7-ФЗ «О некоммерческих организациях», постановлением Правительства Российской Федерации от </w:t>
      </w:r>
      <w:r w:rsidR="000C5451" w:rsidRPr="00AD205F">
        <w:t xml:space="preserve">23 августа 2011 года № 713 «О предоставлении поддержки социально ориентированным некоммерческим организациям», </w:t>
      </w:r>
      <w:r w:rsidR="00F90E9B" w:rsidRPr="00AD205F">
        <w:t xml:space="preserve">Законом Краснодарского края </w:t>
      </w:r>
      <w:r w:rsidR="00D078FE" w:rsidRPr="00AD205F">
        <w:t xml:space="preserve">от </w:t>
      </w:r>
      <w:r w:rsidR="00F90E9B" w:rsidRPr="00AD205F">
        <w:t xml:space="preserve">7 июня 2011 года № 2264-КЗ </w:t>
      </w:r>
      <w:r w:rsidR="000C5451" w:rsidRPr="00AD205F">
        <w:t>«О поддержке социально ориентированных</w:t>
      </w:r>
      <w:proofErr w:type="gramEnd"/>
      <w:r w:rsidR="000C5451" w:rsidRPr="00AD205F">
        <w:t xml:space="preserve"> некоммерческих организаций, </w:t>
      </w:r>
      <w:proofErr w:type="gramStart"/>
      <w:r w:rsidR="000C5451" w:rsidRPr="00AD205F">
        <w:t>осуществляющих</w:t>
      </w:r>
      <w:proofErr w:type="gramEnd"/>
      <w:r w:rsidR="000C5451" w:rsidRPr="00AD205F">
        <w:t xml:space="preserve"> деятельность в Краснодарском крае», руководствуясь статьями 31, 60, 66 устава муниципального образования Тбилисский район, постановляю:</w:t>
      </w:r>
      <w:r w:rsidRPr="00AD205F">
        <w:t xml:space="preserve"> </w:t>
      </w:r>
    </w:p>
    <w:p w:rsidR="00315A9E" w:rsidRPr="00AD205F" w:rsidRDefault="008B4C49" w:rsidP="00AD205F">
      <w:r w:rsidRPr="00AD205F">
        <w:t xml:space="preserve">1. </w:t>
      </w:r>
      <w:r w:rsidR="00D078FE" w:rsidRPr="00AD205F">
        <w:t>Утвердить</w:t>
      </w:r>
      <w:r w:rsidR="00315A9E" w:rsidRPr="00AD205F">
        <w:t>:</w:t>
      </w:r>
      <w:r w:rsidR="00D078FE" w:rsidRPr="00AD205F">
        <w:t xml:space="preserve"> </w:t>
      </w:r>
    </w:p>
    <w:p w:rsidR="006B2DA8" w:rsidRPr="00AD205F" w:rsidRDefault="008B4C49" w:rsidP="00AD205F">
      <w:r w:rsidRPr="00AD205F">
        <w:t xml:space="preserve">1) </w:t>
      </w:r>
      <w:r w:rsidR="00D078FE" w:rsidRPr="00AD205F">
        <w:t>Положение о</w:t>
      </w:r>
      <w:r w:rsidR="006B2DA8" w:rsidRPr="00AD205F">
        <w:t xml:space="preserve"> субсидиях (грантах) администрации муниципального образования Тбилисский район для поддержки общественно полезных программ социально ориентирова</w:t>
      </w:r>
      <w:r w:rsidR="00D078FE" w:rsidRPr="00AD205F">
        <w:t>нных некоммерческих организаций согласно приложению № 1</w:t>
      </w:r>
      <w:r w:rsidR="006B2DA8" w:rsidRPr="00AD205F">
        <w:t>.</w:t>
      </w:r>
    </w:p>
    <w:p w:rsidR="00D078FE" w:rsidRPr="00AD205F" w:rsidRDefault="008B4C49" w:rsidP="00AD205F">
      <w:r w:rsidRPr="00AD205F">
        <w:t xml:space="preserve">2) </w:t>
      </w:r>
      <w:r w:rsidR="00D078FE" w:rsidRPr="00AD205F">
        <w:t>Состав комиссии по проведению конкурса на получение субсидий (грантов) администрации муниципального образования Тбилисский район для поддержки общественно полезных программ</w:t>
      </w:r>
      <w:r w:rsidRPr="00AD205F">
        <w:t xml:space="preserve"> </w:t>
      </w:r>
      <w:r w:rsidR="00D078FE" w:rsidRPr="00AD205F">
        <w:t>социально ориентированных некоммерческих организаций согласно приложению № 2.</w:t>
      </w:r>
    </w:p>
    <w:p w:rsidR="00D078FE" w:rsidRPr="00AD205F" w:rsidRDefault="00315A9E" w:rsidP="00AD205F">
      <w:r w:rsidRPr="00AD205F">
        <w:t xml:space="preserve">2. </w:t>
      </w:r>
      <w:r w:rsidR="00EF13C5" w:rsidRPr="00AD205F">
        <w:t xml:space="preserve">В связи с принятием настоящего постановления </w:t>
      </w:r>
      <w:r w:rsidR="00F01AA1" w:rsidRPr="00AD205F">
        <w:t>признать</w:t>
      </w:r>
      <w:r w:rsidR="00EF13C5" w:rsidRPr="00AD205F">
        <w:t xml:space="preserve"> утратившим</w:t>
      </w:r>
      <w:r w:rsidR="00D078FE" w:rsidRPr="00AD205F">
        <w:t>и</w:t>
      </w:r>
      <w:r w:rsidR="00EF13C5" w:rsidRPr="00AD205F">
        <w:t xml:space="preserve"> силу</w:t>
      </w:r>
      <w:r w:rsidR="00D078FE" w:rsidRPr="00AD205F">
        <w:t>:</w:t>
      </w:r>
    </w:p>
    <w:p w:rsidR="00D078FE" w:rsidRPr="00AD205F" w:rsidRDefault="00D078FE" w:rsidP="00AD205F">
      <w:r w:rsidRPr="00AD205F">
        <w:t>постановление администрации муниципального образования Тбилисский район от 9 сентября 2016 года № 775 «О субсидиях (грантах) администрации муниципального образования Тбилисский район для поддержки социально ориентированных некоммерческих организаций»;</w:t>
      </w:r>
    </w:p>
    <w:p w:rsidR="00EF13C5" w:rsidRPr="00AD205F" w:rsidRDefault="00EF13C5" w:rsidP="00AD205F">
      <w:r w:rsidRPr="00AD205F">
        <w:t>постановление администрации муниципального образования Тбилисский район от 11 апреля 2017 года № 331 «О внесении изменений в постановление администрации муниципального образования Тбилисский район от 9 сентября 2016 года № 775 «О субсидиях (грантах) администрации муниципального образования Тбилисский район для поддержки социально ориентированных некоммерческих организаций».</w:t>
      </w:r>
    </w:p>
    <w:p w:rsidR="006B2DA8" w:rsidRPr="00AD205F" w:rsidRDefault="00315A9E" w:rsidP="00AD205F">
      <w:r w:rsidRPr="00AD205F">
        <w:t xml:space="preserve">3. </w:t>
      </w:r>
      <w:r w:rsidR="006B2DA8" w:rsidRPr="00AD205F">
        <w:t xml:space="preserve">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="006B2DA8" w:rsidRPr="00AD205F">
        <w:t>разместить</w:t>
      </w:r>
      <w:proofErr w:type="gramEnd"/>
      <w:r w:rsidR="006B2DA8" w:rsidRPr="00AD205F"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6B2DA8" w:rsidRPr="00AD205F" w:rsidRDefault="00315A9E" w:rsidP="00AD205F">
      <w:r w:rsidRPr="00AD205F">
        <w:t xml:space="preserve">4. </w:t>
      </w:r>
      <w:r w:rsidR="006B2DA8" w:rsidRPr="00AD205F">
        <w:t xml:space="preserve">Муниципальному казенному учреждению «Учреждение по обеспечению хозяйственной деятельности </w:t>
      </w:r>
      <w:r w:rsidR="00CF03A2" w:rsidRPr="00AD205F">
        <w:t xml:space="preserve">органов местного самоуправления муниципального </w:t>
      </w:r>
      <w:r w:rsidR="00CF03A2" w:rsidRPr="00AD205F">
        <w:lastRenderedPageBreak/>
        <w:t>образования Тбилисский район» (</w:t>
      </w:r>
      <w:proofErr w:type="spellStart"/>
      <w:r w:rsidR="00CF03A2" w:rsidRPr="00AD205F">
        <w:t>Яньшин</w:t>
      </w:r>
      <w:proofErr w:type="spellEnd"/>
      <w:r w:rsidR="00CF03A2" w:rsidRPr="00AD205F">
        <w:t>) обеспечить опубликование настоящего постановления в сетевом издании «Информационный портал Тбилисского района».</w:t>
      </w:r>
    </w:p>
    <w:p w:rsidR="006C0265" w:rsidRPr="00AD205F" w:rsidRDefault="00315A9E" w:rsidP="00AD205F">
      <w:r w:rsidRPr="00AD205F">
        <w:t xml:space="preserve">5. </w:t>
      </w:r>
      <w:proofErr w:type="gramStart"/>
      <w:r w:rsidR="006C0265" w:rsidRPr="00AD205F">
        <w:t>Контроль за</w:t>
      </w:r>
      <w:proofErr w:type="gramEnd"/>
      <w:r w:rsidR="006C0265" w:rsidRPr="00AD205F">
        <w:t xml:space="preserve"> выполнением настоящего постановления возложить на заместителя главы муниципального образования Тбилисский район, начальника организационно-правового управления С.А. </w:t>
      </w:r>
      <w:proofErr w:type="spellStart"/>
      <w:r w:rsidR="006C0265" w:rsidRPr="00AD205F">
        <w:t>Гайнюченко</w:t>
      </w:r>
      <w:proofErr w:type="spellEnd"/>
      <w:r w:rsidR="006C0265" w:rsidRPr="00AD205F">
        <w:t>.</w:t>
      </w:r>
    </w:p>
    <w:p w:rsidR="00CF03A2" w:rsidRPr="00AD205F" w:rsidRDefault="00CF03A2" w:rsidP="00AD205F">
      <w:r w:rsidRPr="00AD205F">
        <w:t xml:space="preserve">Настоящее постановление вступает в </w:t>
      </w:r>
      <w:r w:rsidR="0085082F" w:rsidRPr="00AD205F">
        <w:t xml:space="preserve">силу </w:t>
      </w:r>
      <w:r w:rsidR="0086227E" w:rsidRPr="00AD205F">
        <w:t>со дня подписания</w:t>
      </w:r>
      <w:r w:rsidRPr="00AD205F">
        <w:t>.</w:t>
      </w:r>
    </w:p>
    <w:p w:rsidR="00CF03A2" w:rsidRPr="00AD205F" w:rsidRDefault="00CF03A2" w:rsidP="00AD205F"/>
    <w:p w:rsidR="008B4C49" w:rsidRPr="00AD205F" w:rsidRDefault="008B4C49" w:rsidP="00AD205F"/>
    <w:p w:rsidR="00CF03A2" w:rsidRPr="00AD205F" w:rsidRDefault="00CF03A2" w:rsidP="00AD205F"/>
    <w:p w:rsidR="00CF03A2" w:rsidRPr="00AD205F" w:rsidRDefault="00CF03A2" w:rsidP="00AD205F">
      <w:r w:rsidRPr="00AD205F">
        <w:t>Глава муниципального образования</w:t>
      </w:r>
    </w:p>
    <w:p w:rsidR="008B4C49" w:rsidRPr="00AD205F" w:rsidRDefault="00CF03A2" w:rsidP="00AD205F">
      <w:r w:rsidRPr="00AD205F">
        <w:t>Тбилисский район</w:t>
      </w:r>
      <w:r w:rsidR="008B4C49" w:rsidRPr="00AD205F">
        <w:t xml:space="preserve"> </w:t>
      </w:r>
    </w:p>
    <w:p w:rsidR="00CF03A2" w:rsidRPr="00AD205F" w:rsidRDefault="00CF03A2" w:rsidP="00AD205F">
      <w:r w:rsidRPr="00AD205F">
        <w:t>Е.Г. Ильин</w:t>
      </w:r>
    </w:p>
    <w:p w:rsidR="00CF03A2" w:rsidRPr="00AD205F" w:rsidRDefault="00CF03A2" w:rsidP="00AD205F"/>
    <w:p w:rsidR="00EC7662" w:rsidRPr="00AD205F" w:rsidRDefault="00EC7662" w:rsidP="00AD205F"/>
    <w:p w:rsidR="00AA6B29" w:rsidRPr="00AD205F" w:rsidRDefault="00AA6B29" w:rsidP="00AD205F"/>
    <w:p w:rsidR="00CF03A2" w:rsidRPr="00AD205F" w:rsidRDefault="0075563D" w:rsidP="00AD205F">
      <w:r w:rsidRPr="00AD205F">
        <w:t>ПРИЛОЖЕНИЕ № 1</w:t>
      </w:r>
    </w:p>
    <w:p w:rsidR="0075563D" w:rsidRPr="00AD205F" w:rsidRDefault="0075563D" w:rsidP="00AD205F">
      <w:r w:rsidRPr="00AD205F">
        <w:t>УТВЕРЖДЕНО</w:t>
      </w:r>
    </w:p>
    <w:p w:rsidR="0075563D" w:rsidRPr="00AD205F" w:rsidRDefault="000D50FD" w:rsidP="00AD205F">
      <w:r w:rsidRPr="00AD205F">
        <w:t>п</w:t>
      </w:r>
      <w:r w:rsidR="0075563D" w:rsidRPr="00AD205F">
        <w:t>остановлением администрации</w:t>
      </w:r>
    </w:p>
    <w:p w:rsidR="0075563D" w:rsidRPr="00AD205F" w:rsidRDefault="000D50FD" w:rsidP="00AD205F">
      <w:r w:rsidRPr="00AD205F">
        <w:t>м</w:t>
      </w:r>
      <w:r w:rsidR="0075563D" w:rsidRPr="00AD205F">
        <w:t xml:space="preserve">униципального образования </w:t>
      </w:r>
    </w:p>
    <w:p w:rsidR="0075563D" w:rsidRPr="00AD205F" w:rsidRDefault="0075563D" w:rsidP="00AD205F">
      <w:r w:rsidRPr="00AD205F">
        <w:t>Тбилисский район</w:t>
      </w:r>
    </w:p>
    <w:p w:rsidR="0075563D" w:rsidRPr="00AD205F" w:rsidRDefault="00CE5BEC" w:rsidP="00AD205F">
      <w:r>
        <w:t>______________________--</w:t>
      </w:r>
    </w:p>
    <w:p w:rsidR="000D50FD" w:rsidRPr="00AD205F" w:rsidRDefault="000D50FD" w:rsidP="00AD205F"/>
    <w:p w:rsidR="000D50FD" w:rsidRPr="00AD205F" w:rsidRDefault="000D50FD" w:rsidP="00AD205F"/>
    <w:p w:rsidR="000D50FD" w:rsidRPr="00AD205F" w:rsidRDefault="000D50FD" w:rsidP="00AD205F">
      <w:pPr>
        <w:ind w:firstLine="0"/>
        <w:jc w:val="center"/>
        <w:rPr>
          <w:rFonts w:cs="Arial"/>
        </w:rPr>
      </w:pPr>
      <w:r w:rsidRPr="00AD205F">
        <w:rPr>
          <w:rFonts w:cs="Arial"/>
        </w:rPr>
        <w:t>ПОЛОЖЕНИЕ</w:t>
      </w:r>
    </w:p>
    <w:p w:rsidR="000D50FD" w:rsidRPr="00AD205F" w:rsidRDefault="000D50FD" w:rsidP="00AD205F">
      <w:pPr>
        <w:ind w:firstLine="0"/>
        <w:jc w:val="center"/>
        <w:rPr>
          <w:rFonts w:cs="Arial"/>
        </w:rPr>
      </w:pPr>
      <w:r w:rsidRPr="00AD205F">
        <w:rPr>
          <w:rFonts w:cs="Arial"/>
        </w:rPr>
        <w:t>о субсидиях (грантах)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</w:r>
    </w:p>
    <w:p w:rsidR="0075563D" w:rsidRPr="00AD205F" w:rsidRDefault="0075563D" w:rsidP="00AD205F"/>
    <w:p w:rsidR="00A07013" w:rsidRPr="00AD205F" w:rsidRDefault="00A07013" w:rsidP="00AD205F">
      <w:proofErr w:type="gramStart"/>
      <w:r w:rsidRPr="00AD205F">
        <w:t>Правовую основу предоставления субсидий (грантов) администрации муниципального образования Тбилисский район</w:t>
      </w:r>
      <w:r w:rsidR="006555EA" w:rsidRPr="00AD205F">
        <w:t xml:space="preserve"> </w:t>
      </w:r>
      <w:r w:rsidRPr="00AD205F">
        <w:t>для поддержки общественно полезных программ социально ориентированных некоммерческих организаций составляют Конституция Ро</w:t>
      </w:r>
      <w:r w:rsidR="00435A1E" w:rsidRPr="00AD205F">
        <w:t xml:space="preserve">ссийской Федерации, Гражданский </w:t>
      </w:r>
      <w:r w:rsidRPr="00AD205F">
        <w:t xml:space="preserve">кодекс Российской Федерации, Налоговый кодекс Российской Федерации, Бюджетный кодекс Российской </w:t>
      </w:r>
      <w:r w:rsidR="00BE7969" w:rsidRPr="00AD205F">
        <w:t xml:space="preserve">Федерации, Федеральный закон от </w:t>
      </w:r>
      <w:r w:rsidRPr="00AD205F">
        <w:t>12 января 1996 года</w:t>
      </w:r>
      <w:r w:rsidR="008B4C49" w:rsidRPr="00AD205F">
        <w:t xml:space="preserve"> </w:t>
      </w:r>
      <w:r w:rsidRPr="00AD205F">
        <w:t>№ 7-ФЗ «О некоммерческих организациях», Закон Краснодарского края</w:t>
      </w:r>
      <w:r w:rsidR="008B4C49" w:rsidRPr="00AD205F">
        <w:t xml:space="preserve"> </w:t>
      </w:r>
      <w:r w:rsidRPr="00AD205F">
        <w:t>от 7 июня 2011 года № 2264-КЗ «О поддержке социально ориентированных некоммерческих</w:t>
      </w:r>
      <w:proofErr w:type="gramEnd"/>
      <w:r w:rsidRPr="00AD205F">
        <w:t xml:space="preserve"> организаций, осуществляющих деятельность в Краснодарском крае», другие нормативные правовые акты Российской Федерации, Краснодарского края</w:t>
      </w:r>
      <w:r w:rsidR="00715F91" w:rsidRPr="00AD205F">
        <w:t>, муниципальные правовые акты</w:t>
      </w:r>
      <w:r w:rsidRPr="00AD205F">
        <w:t>, регулирующие предоставление поддержки социально ориентированным некоммерческим организациям.</w:t>
      </w:r>
    </w:p>
    <w:p w:rsidR="00A07013" w:rsidRPr="00AD205F" w:rsidRDefault="00BE7969" w:rsidP="00AD205F">
      <w:r w:rsidRPr="00AD205F">
        <w:t>Настоящим Положением устанавливается механизм предоставления субсидий (грантов)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</w:r>
      <w:r w:rsidR="00A07013" w:rsidRPr="00AD205F">
        <w:t>.</w:t>
      </w:r>
    </w:p>
    <w:p w:rsidR="000D50FD" w:rsidRPr="00AD205F" w:rsidRDefault="000D50FD" w:rsidP="00AD205F"/>
    <w:p w:rsidR="00A07013" w:rsidRPr="00AD205F" w:rsidRDefault="008B4C49" w:rsidP="00AD205F">
      <w:r w:rsidRPr="00AD205F">
        <w:t xml:space="preserve">1. </w:t>
      </w:r>
      <w:r w:rsidR="00A07013" w:rsidRPr="00AD205F">
        <w:t>Общие положения</w:t>
      </w:r>
    </w:p>
    <w:p w:rsidR="000D50FD" w:rsidRPr="00AD205F" w:rsidRDefault="000D50FD" w:rsidP="00AD205F"/>
    <w:p w:rsidR="00A07013" w:rsidRPr="00AD205F" w:rsidRDefault="00A07013" w:rsidP="00AD205F">
      <w:r w:rsidRPr="00AD205F">
        <w:t xml:space="preserve">1.1. Субсидией (грантом) администрации муниципального образования Тбилисский район для поддержки общественно полезных программ социально ориентированных некоммерческих организаций (далее </w:t>
      </w:r>
      <w:r w:rsidR="0075563D" w:rsidRPr="00AD205F">
        <w:t>–</w:t>
      </w:r>
      <w:r w:rsidRPr="00AD205F">
        <w:t xml:space="preserve"> субсидия) признаются средства районного бюджета, направляемые на реализацию общественно полезных программ (далее </w:t>
      </w:r>
      <w:r w:rsidR="0075563D" w:rsidRPr="00AD205F">
        <w:t>–</w:t>
      </w:r>
      <w:r w:rsidRPr="00AD205F">
        <w:t xml:space="preserve"> программа) социально ориентированных некоммерческих организаций (далее </w:t>
      </w:r>
      <w:r w:rsidR="0075563D" w:rsidRPr="00AD205F">
        <w:t>–</w:t>
      </w:r>
      <w:r w:rsidRPr="00AD205F">
        <w:t xml:space="preserve"> некоммерческие организации).</w:t>
      </w:r>
    </w:p>
    <w:p w:rsidR="00A07013" w:rsidRPr="00AD205F" w:rsidRDefault="00A07013" w:rsidP="00AD205F">
      <w:r w:rsidRPr="00AD205F">
        <w:lastRenderedPageBreak/>
        <w:t>Субсидии предоставляются некоммерческим организациям в пределах бюджетных асс</w:t>
      </w:r>
      <w:r w:rsidR="00301C96" w:rsidRPr="00AD205F">
        <w:t>игнований, утвержденных в решении Совета муниципального образования Тбилисский район о</w:t>
      </w:r>
      <w:r w:rsidRPr="00AD205F">
        <w:t xml:space="preserve"> бюджете на соответствующий финансовый год и плановый период на эти цели.</w:t>
      </w:r>
    </w:p>
    <w:p w:rsidR="00A07013" w:rsidRPr="00AD205F" w:rsidRDefault="00A07013" w:rsidP="00AD205F">
      <w:r w:rsidRPr="00AD205F">
        <w:t xml:space="preserve">1.2. </w:t>
      </w:r>
      <w:proofErr w:type="gramStart"/>
      <w:r w:rsidRPr="00AD205F">
        <w:t>Программой некоммерческой организации признается комплекс взаимосвязанных мероприятий, направленных на решение конкретных задач, соответствующих учредительным документам некоммерческой организации и видам деятельности, предусмотренным статьей 31.1 Федерального</w:t>
      </w:r>
      <w:r w:rsidR="00301C96" w:rsidRPr="00AD205F">
        <w:t xml:space="preserve"> закона </w:t>
      </w:r>
      <w:r w:rsidR="00E91691" w:rsidRPr="00AD205F">
        <w:br/>
      </w:r>
      <w:r w:rsidR="00301C96" w:rsidRPr="00AD205F">
        <w:t>от 12 января 1996 года № 7-ФЗ «О некоммерческих организациях»</w:t>
      </w:r>
      <w:r w:rsidRPr="00AD205F">
        <w:t>, </w:t>
      </w:r>
      <w:r w:rsidR="006C5F5A" w:rsidRPr="00AD205F">
        <w:br/>
      </w:r>
      <w:r w:rsidRPr="00AD205F">
        <w:t>статьей 5 Закона Краснодар</w:t>
      </w:r>
      <w:r w:rsidR="00301C96" w:rsidRPr="00AD205F">
        <w:t xml:space="preserve">ского края от 7 июня 2011 года № 2264-КЗ </w:t>
      </w:r>
      <w:r w:rsidR="006C5F5A" w:rsidRPr="00AD205F">
        <w:br/>
      </w:r>
      <w:r w:rsidR="00301C96" w:rsidRPr="00AD205F">
        <w:t>«</w:t>
      </w:r>
      <w:r w:rsidRPr="00AD205F">
        <w:t>О поддержке социально ориентированных некоммерческих организаций, осуществляющих де</w:t>
      </w:r>
      <w:r w:rsidR="00301C96" w:rsidRPr="00AD205F">
        <w:t>ятельность в Краснодарском крае»</w:t>
      </w:r>
      <w:r w:rsidRPr="00AD205F">
        <w:t>.</w:t>
      </w:r>
      <w:proofErr w:type="gramEnd"/>
    </w:p>
    <w:p w:rsidR="00A07013" w:rsidRPr="00AD205F" w:rsidRDefault="00301C96" w:rsidP="00AD205F">
      <w:r w:rsidRPr="00AD205F">
        <w:t xml:space="preserve">1.3. Субсидия </w:t>
      </w:r>
      <w:r w:rsidR="00A07013" w:rsidRPr="00AD205F">
        <w:t>предоставляется некоммерческим организациям по итогам проведения конкурса в с</w:t>
      </w:r>
      <w:r w:rsidR="00D62090" w:rsidRPr="00AD205F">
        <w:t>оответствии с настоящим Положением</w:t>
      </w:r>
      <w:r w:rsidR="00A07013" w:rsidRPr="00AD205F">
        <w:t>.</w:t>
      </w:r>
    </w:p>
    <w:p w:rsidR="00A07013" w:rsidRPr="00AD205F" w:rsidRDefault="00A07013" w:rsidP="00AD205F">
      <w:r w:rsidRPr="00AD205F">
        <w:t xml:space="preserve">1.4. </w:t>
      </w:r>
      <w:proofErr w:type="gramStart"/>
      <w:r w:rsidRPr="00AD205F">
        <w:t>Субсидия предоставляется на реализацию программ некоммерческих организаций в рамках осуществления их уставной деятельности, соответствующей положениям статьи 31.1 Федерального</w:t>
      </w:r>
      <w:r w:rsidR="00301C96" w:rsidRPr="00AD205F">
        <w:t xml:space="preserve"> закона </w:t>
      </w:r>
      <w:r w:rsidR="006C5F5A" w:rsidRPr="00AD205F">
        <w:br/>
      </w:r>
      <w:r w:rsidR="00301C96" w:rsidRPr="00AD205F">
        <w:t>от 12 января 1996 года № 7-ФЗ «О некоммерческих организациях»</w:t>
      </w:r>
      <w:r w:rsidRPr="00AD205F">
        <w:t>, а также статьи 5 Закона Краснодар</w:t>
      </w:r>
      <w:r w:rsidR="00301C96" w:rsidRPr="00AD205F">
        <w:t xml:space="preserve">ского края от 7 июня 2011 года № 2264-КЗ </w:t>
      </w:r>
      <w:r w:rsidR="00E91691" w:rsidRPr="00AD205F">
        <w:br/>
      </w:r>
      <w:r w:rsidR="00301C96" w:rsidRPr="00AD205F">
        <w:t>«</w:t>
      </w:r>
      <w:r w:rsidRPr="00AD205F">
        <w:t>О поддержке социально ориентированных некоммерческих организаций, осуществляющих де</w:t>
      </w:r>
      <w:r w:rsidR="00301C96" w:rsidRPr="00AD205F">
        <w:t>ятельность в Краснодарском крае»</w:t>
      </w:r>
      <w:r w:rsidRPr="00AD205F">
        <w:t>.</w:t>
      </w:r>
      <w:proofErr w:type="gramEnd"/>
    </w:p>
    <w:p w:rsidR="00A07013" w:rsidRPr="00AD205F" w:rsidRDefault="00A07013" w:rsidP="00AD205F">
      <w:r w:rsidRPr="00AD205F">
        <w:t>1.5. Предоставл</w:t>
      </w:r>
      <w:r w:rsidR="006C5F5A" w:rsidRPr="00AD205F">
        <w:t>ение субсидии</w:t>
      </w:r>
      <w:r w:rsidR="00301C96" w:rsidRPr="00AD205F">
        <w:t xml:space="preserve"> </w:t>
      </w:r>
      <w:r w:rsidRPr="00AD205F">
        <w:t xml:space="preserve">является одной из форм взаимодействия и поддержки органами </w:t>
      </w:r>
      <w:r w:rsidR="00301C96" w:rsidRPr="00AD205F">
        <w:t>местного самоуправления муниципального образования Тбилисский район</w:t>
      </w:r>
      <w:r w:rsidRPr="00AD205F">
        <w:t xml:space="preserve"> некоммерческих организаций.</w:t>
      </w:r>
    </w:p>
    <w:p w:rsidR="00064CCE" w:rsidRPr="00AD205F" w:rsidRDefault="006C5F5A" w:rsidP="00AD205F">
      <w:r w:rsidRPr="00AD205F">
        <w:t>1.6. Субсидия предоставляе</w:t>
      </w:r>
      <w:r w:rsidR="00064CCE" w:rsidRPr="00AD205F">
        <w:t>тся для поддержки программ некоммерческих</w:t>
      </w:r>
      <w:r w:rsidR="008B4C49" w:rsidRPr="00AD205F">
        <w:t xml:space="preserve"> </w:t>
      </w:r>
      <w:r w:rsidR="00064CCE" w:rsidRPr="00AD205F">
        <w:t>организаций, имеющих социальное значение в сфере развития гражданского общества и при условии осуществления некоммерческими организациями в соответствии с учредительными документами следующих видов деятельности:</w:t>
      </w:r>
    </w:p>
    <w:p w:rsidR="00064CCE" w:rsidRPr="00AD205F" w:rsidRDefault="00064CCE" w:rsidP="00AD205F">
      <w:r w:rsidRPr="00AD205F">
        <w:t>социальная поддержка и защита граждан;</w:t>
      </w:r>
    </w:p>
    <w:p w:rsidR="00064CCE" w:rsidRPr="00AD205F" w:rsidRDefault="00064CCE" w:rsidP="00AD205F">
      <w:r w:rsidRPr="00AD205F">
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064CCE" w:rsidRPr="00AD205F" w:rsidRDefault="00064CCE" w:rsidP="00AD205F">
      <w:r w:rsidRPr="00AD205F">
        <w:t>оказание помощи пострадавшим в результате стихийных бедствий, экологических, техногенных или иных катастроф, социальных, национальных религиозных конфликтов, беженцам и вынужденным переселенцам;</w:t>
      </w:r>
    </w:p>
    <w:p w:rsidR="00064CCE" w:rsidRPr="00AD205F" w:rsidRDefault="00064CCE" w:rsidP="00AD205F">
      <w:r w:rsidRPr="00AD205F">
        <w:t>охрана окружающей среды и защита животных;</w:t>
      </w:r>
    </w:p>
    <w:p w:rsidR="00064CCE" w:rsidRPr="00AD205F" w:rsidRDefault="00064CCE" w:rsidP="00AD205F">
      <w:r w:rsidRPr="00AD205F">
        <w:t>охрана и в соответствии с установленными требованиями содержание объектов (в том числе зданий, сооружений) и территорий, имеющих историческое, культурное, культовое или природоохранное значение, и мест захоронений;</w:t>
      </w:r>
    </w:p>
    <w:p w:rsidR="00064CCE" w:rsidRPr="00AD205F" w:rsidRDefault="00064CCE" w:rsidP="00AD205F">
      <w:r w:rsidRPr="00AD205F">
        <w:t>оказание юридической помощи на безвозмездной основе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064CCE" w:rsidRPr="00AD205F" w:rsidRDefault="00064CCE" w:rsidP="00AD205F">
      <w:r w:rsidRPr="00AD205F">
        <w:t>профилактика социально опасных форм поведения граждан;</w:t>
      </w:r>
    </w:p>
    <w:p w:rsidR="00064CCE" w:rsidRPr="00AD205F" w:rsidRDefault="00064CCE" w:rsidP="00AD205F">
      <w:r w:rsidRPr="00AD205F">
        <w:t>благотворительная деятельность, а также деятельность в области содействия благотворительности и добровольчества;</w:t>
      </w:r>
    </w:p>
    <w:p w:rsidR="00064CCE" w:rsidRPr="00AD205F" w:rsidRDefault="00064CCE" w:rsidP="00AD205F">
      <w:r w:rsidRPr="00AD205F">
        <w:t>деятельность в области защиты социально-трудовых прав и интересов граждан.</w:t>
      </w:r>
    </w:p>
    <w:p w:rsidR="00A07013" w:rsidRPr="00AD205F" w:rsidRDefault="00064CCE" w:rsidP="00AD205F">
      <w:r w:rsidRPr="00AD205F">
        <w:t>1.7</w:t>
      </w:r>
      <w:r w:rsidR="00A07013" w:rsidRPr="00AD205F">
        <w:t>. Субсидия является формой финансовой поддержки, которая предусматривает финансовое обеспечение затрат на реализацию программы (с учетом их обоснования), в том числе расходы на подготовку и проведение основных мероприятий программы, включая:</w:t>
      </w:r>
    </w:p>
    <w:p w:rsidR="00A07013" w:rsidRPr="00AD205F" w:rsidRDefault="00A07013" w:rsidP="00AD205F">
      <w:r w:rsidRPr="00AD205F">
        <w:t xml:space="preserve">текущие расходы, предусмотренные сметой, связанные с реализацией мероприятий программы (в том числе проезд к месту проведения мероприятия и обратно, проживание в период проведения мероприятия, канцелярские товары, </w:t>
      </w:r>
      <w:r w:rsidRPr="00AD205F">
        <w:lastRenderedPageBreak/>
        <w:t>расходные материалы, коммунальные услуги, услуги связи, услуги банков, почтовые услуги);</w:t>
      </w:r>
    </w:p>
    <w:p w:rsidR="00A07013" w:rsidRPr="00AD205F" w:rsidRDefault="00A07013" w:rsidP="00AD205F">
      <w:r w:rsidRPr="00AD205F">
        <w:t>расходы на оплату труда работников некоммерческой организации, участвующих в реализации программы, включая НДФЛ;</w:t>
      </w:r>
    </w:p>
    <w:p w:rsidR="00A07013" w:rsidRPr="00AD205F" w:rsidRDefault="00A07013" w:rsidP="00AD205F">
      <w:r w:rsidRPr="00AD205F">
        <w:t>командировочные расходы для работников некоммерческой организации, участвующих в реализации программы (не более 10% от суммы субсидии);</w:t>
      </w:r>
    </w:p>
    <w:p w:rsidR="00A07013" w:rsidRPr="00AD205F" w:rsidRDefault="00A07013" w:rsidP="00AD205F">
      <w:r w:rsidRPr="00AD205F">
        <w:t>расходы на оплату работ и услуг, в том числе привлекаемых лиц (по гражданско-правовым договорам), включая НДФЛ, необходимых для реализации программы;</w:t>
      </w:r>
    </w:p>
    <w:p w:rsidR="00A07013" w:rsidRPr="00AD205F" w:rsidRDefault="00A07013" w:rsidP="00AD205F">
      <w:r w:rsidRPr="00AD205F">
        <w:t>расходы на аренду имущества (в том числе помещений, зданий, оборудования, инвентаря, автомобильного транспорта), необходимого для реализации программы;</w:t>
      </w:r>
    </w:p>
    <w:p w:rsidR="00A07013" w:rsidRPr="00AD205F" w:rsidRDefault="00A07013" w:rsidP="00AD205F">
      <w:r w:rsidRPr="00AD205F">
        <w:t>расходы на приобретение и эксплуатацию основных средств, необходимых для реализации программы;</w:t>
      </w:r>
    </w:p>
    <w:p w:rsidR="00A07013" w:rsidRPr="00AD205F" w:rsidRDefault="00A07013" w:rsidP="00AD205F">
      <w:r w:rsidRPr="00AD205F">
        <w:t xml:space="preserve">расходы на уплату налогов, сборов, страховых взносов и иных обязательных платежей в бюджеты бюджетной системы Российской Федерации, </w:t>
      </w:r>
      <w:proofErr w:type="gramStart"/>
      <w:r w:rsidRPr="00AD205F">
        <w:t>обязательства</w:t>
      </w:r>
      <w:proofErr w:type="gramEnd"/>
      <w:r w:rsidRPr="00AD205F">
        <w:t xml:space="preserve"> по уплате которых возникают в связи с реализацией программы.</w:t>
      </w:r>
    </w:p>
    <w:p w:rsidR="00A07013" w:rsidRPr="00AD205F" w:rsidRDefault="00A07013" w:rsidP="00AD205F">
      <w:r w:rsidRPr="00AD205F">
        <w:t>За счет средств субсидии некоммерческим организациям запрещается осуществлять расходы:</w:t>
      </w:r>
    </w:p>
    <w:p w:rsidR="00A07013" w:rsidRPr="00AD205F" w:rsidRDefault="00A07013" w:rsidP="00AD205F">
      <w:r w:rsidRPr="00AD205F">
        <w:t>связанные с осуществлением предпринимательской деятельности и оказанием помощи коммерческим организациям;</w:t>
      </w:r>
    </w:p>
    <w:p w:rsidR="00A07013" w:rsidRPr="00AD205F" w:rsidRDefault="00A07013" w:rsidP="00AD205F">
      <w:proofErr w:type="gramStart"/>
      <w:r w:rsidRPr="00AD205F">
        <w:t>на приобретение недвижимого имущества, текущий и капитальный ремонт, реконструкцию, а также капитальное строительство (за исключением работ по сохранению объектов культурного наследия (памятников истории и культуры), а также по охране и в соответствии с установленными требованиями содержанию объектов (в том числе зданий, сооружений), территорий, имеющих историческое, культовое, культурное значение, и мест захоронений, находящихся н</w:t>
      </w:r>
      <w:r w:rsidR="00E73550" w:rsidRPr="00AD205F">
        <w:t>а территории муниципального образования Тбилисский район</w:t>
      </w:r>
      <w:r w:rsidRPr="00AD205F">
        <w:t>);</w:t>
      </w:r>
      <w:proofErr w:type="gramEnd"/>
    </w:p>
    <w:p w:rsidR="00A07013" w:rsidRPr="00AD205F" w:rsidRDefault="00A07013" w:rsidP="00AD205F">
      <w:r w:rsidRPr="00AD205F">
        <w:t>на приобретение транспортных средств;</w:t>
      </w:r>
    </w:p>
    <w:p w:rsidR="00A07013" w:rsidRPr="00AD205F" w:rsidRDefault="00A07013" w:rsidP="00AD205F">
      <w:r w:rsidRPr="00AD205F">
        <w:t>на приобретение алкогольной и табачной продукции;</w:t>
      </w:r>
    </w:p>
    <w:p w:rsidR="00A07013" w:rsidRPr="00AD205F" w:rsidRDefault="00A07013" w:rsidP="00AD205F">
      <w:r w:rsidRPr="00AD205F">
        <w:t>на поддержку политических партий и кампаний, а также проведение митингов, демонстраций, пикетирований;</w:t>
      </w:r>
    </w:p>
    <w:p w:rsidR="00A07013" w:rsidRPr="00AD205F" w:rsidRDefault="00A07013" w:rsidP="00AD205F">
      <w:r w:rsidRPr="00AD205F">
        <w:t>по погашению задолженностей организации;</w:t>
      </w:r>
    </w:p>
    <w:p w:rsidR="00A07013" w:rsidRPr="00AD205F" w:rsidRDefault="00A07013" w:rsidP="00AD205F">
      <w:r w:rsidRPr="00AD205F">
        <w:t>по уплате штрафов, пеней;</w:t>
      </w:r>
    </w:p>
    <w:p w:rsidR="00A07013" w:rsidRPr="00AD205F" w:rsidRDefault="00A07013" w:rsidP="00AD205F">
      <w:r w:rsidRPr="00AD205F">
        <w:t>на оказание платных услуг населению;</w:t>
      </w:r>
    </w:p>
    <w:p w:rsidR="00A07013" w:rsidRPr="00AD205F" w:rsidRDefault="00A07013" w:rsidP="00AD205F">
      <w:r w:rsidRPr="00AD205F">
        <w:t>на получение кредитов и займов;</w:t>
      </w:r>
    </w:p>
    <w:p w:rsidR="00A07013" w:rsidRPr="00AD205F" w:rsidRDefault="00A07013" w:rsidP="00AD205F">
      <w:r w:rsidRPr="00AD205F">
        <w:t>на фундаментальные научные исследования;</w:t>
      </w:r>
    </w:p>
    <w:p w:rsidR="000414ED" w:rsidRPr="00AD205F" w:rsidRDefault="000414ED" w:rsidP="00AD205F">
      <w:r w:rsidRPr="00AD205F">
        <w:t>на создание резервов, в том числе на непредвиденные расходы;</w:t>
      </w:r>
    </w:p>
    <w:p w:rsidR="00A07013" w:rsidRPr="00AD205F" w:rsidRDefault="00A07013" w:rsidP="00AD205F">
      <w:r w:rsidRPr="00AD205F">
        <w:t>иные расходы, не связанные с реализацией программы.</w:t>
      </w:r>
    </w:p>
    <w:p w:rsidR="00A07013" w:rsidRPr="00AD205F" w:rsidRDefault="00064CCE" w:rsidP="00AD205F">
      <w:r w:rsidRPr="00AD205F">
        <w:t>1.8</w:t>
      </w:r>
      <w:r w:rsidR="00A07013" w:rsidRPr="00AD205F">
        <w:t>. В случае если при реализации программы планируется проведение работ по сохранению объектов культурного наследия, то такие работы должны осуществляться в соответствии с требованиями Федерального закона</w:t>
      </w:r>
      <w:r w:rsidR="00E73550" w:rsidRPr="00AD205F">
        <w:t> </w:t>
      </w:r>
      <w:r w:rsidR="00E91691" w:rsidRPr="00AD205F">
        <w:br/>
      </w:r>
      <w:r w:rsidR="00E73550" w:rsidRPr="00AD205F">
        <w:t>от 25 июня 2002 года № 73-ФЗ «</w:t>
      </w:r>
      <w:r w:rsidR="00A07013" w:rsidRPr="00AD205F">
        <w:t>Об объектах культурного наследия (памятниках истории и культур</w:t>
      </w:r>
      <w:r w:rsidR="00E73550" w:rsidRPr="00AD205F">
        <w:t>ы) народов Российской Федерации»</w:t>
      </w:r>
      <w:r w:rsidR="00A07013" w:rsidRPr="00AD205F">
        <w:t>, а также иными требованиями, установленными законодательством.</w:t>
      </w:r>
    </w:p>
    <w:p w:rsidR="00E91691" w:rsidRPr="00AD205F" w:rsidRDefault="00E91691" w:rsidP="00AD205F"/>
    <w:p w:rsidR="00A07013" w:rsidRPr="00AD205F" w:rsidRDefault="008B4C49" w:rsidP="00AD205F">
      <w:r w:rsidRPr="00AD205F">
        <w:t xml:space="preserve">2. </w:t>
      </w:r>
      <w:r w:rsidR="00A07013" w:rsidRPr="00AD205F">
        <w:t>Участники конкурса</w:t>
      </w:r>
    </w:p>
    <w:p w:rsidR="00E91691" w:rsidRPr="00AD205F" w:rsidRDefault="00E91691" w:rsidP="00AD205F"/>
    <w:p w:rsidR="00A07013" w:rsidRPr="00AD205F" w:rsidRDefault="00A07013" w:rsidP="00AD205F">
      <w:r w:rsidRPr="00AD205F">
        <w:t xml:space="preserve">2.1. </w:t>
      </w:r>
      <w:proofErr w:type="gramStart"/>
      <w:r w:rsidRPr="00AD205F">
        <w:t>Участниками конкурса могут быть некоммерческие организации, созданные в предусмотренных Федеральным законом</w:t>
      </w:r>
      <w:r w:rsidR="00E73550" w:rsidRPr="00AD205F">
        <w:t> от 12 января 1996 года № 7-ФЗ «О некоммерческих организациях»</w:t>
      </w:r>
      <w:r w:rsidRPr="00AD205F">
        <w:t xml:space="preserve"> формах, зарегистрированные в установленном законодательством Российской Федерации порядке и осуществляющие на территории </w:t>
      </w:r>
      <w:r w:rsidR="00E73550" w:rsidRPr="00AD205F">
        <w:t>муниципального образования Тбилисский район</w:t>
      </w:r>
      <w:r w:rsidRPr="00AD205F">
        <w:t xml:space="preserve"> в соответствии со своими учредительными документами деятельность, предусмотренную статьей 31.1 Федерального</w:t>
      </w:r>
      <w:r w:rsidR="00E73550" w:rsidRPr="00AD205F">
        <w:t xml:space="preserve"> закона от 12 января 1996 года № 7-ФЗ «О некоммерческих </w:t>
      </w:r>
      <w:r w:rsidR="00E73550" w:rsidRPr="00AD205F">
        <w:lastRenderedPageBreak/>
        <w:t>организациях»</w:t>
      </w:r>
      <w:r w:rsidRPr="00AD205F">
        <w:t>, статьей 5 Закона</w:t>
      </w:r>
      <w:proofErr w:type="gramEnd"/>
      <w:r w:rsidRPr="00AD205F">
        <w:t xml:space="preserve"> Краснодарского края от 7 июня 2011 </w:t>
      </w:r>
      <w:r w:rsidR="00E73550" w:rsidRPr="00AD205F">
        <w:t>года № 2264-КЗ «</w:t>
      </w:r>
      <w:r w:rsidRPr="00AD205F">
        <w:t>О поддержке социально ориентированных некоммерческих организаций, осуществляющих де</w:t>
      </w:r>
      <w:r w:rsidR="00E73550" w:rsidRPr="00AD205F">
        <w:t>ятельность в Краснодарском крае»</w:t>
      </w:r>
      <w:r w:rsidRPr="00AD205F">
        <w:t xml:space="preserve"> (далее </w:t>
      </w:r>
      <w:r w:rsidR="00715F91" w:rsidRPr="00AD205F">
        <w:t>–</w:t>
      </w:r>
      <w:r w:rsidRPr="00AD205F">
        <w:t xml:space="preserve"> участники).</w:t>
      </w:r>
    </w:p>
    <w:p w:rsidR="00A07013" w:rsidRPr="00AD205F" w:rsidRDefault="00A07013" w:rsidP="00AD205F">
      <w:r w:rsidRPr="00AD205F">
        <w:t>2.2. К участникам конкурса на предоставл</w:t>
      </w:r>
      <w:r w:rsidR="00E73550" w:rsidRPr="00AD205F">
        <w:t xml:space="preserve">ение субсидий </w:t>
      </w:r>
      <w:r w:rsidRPr="00AD205F">
        <w:t>устанавливаются следующие требования:</w:t>
      </w:r>
    </w:p>
    <w:p w:rsidR="00A07013" w:rsidRPr="00AD205F" w:rsidRDefault="00A07013" w:rsidP="00AD205F">
      <w:r w:rsidRPr="00AD205F">
        <w:t>2.2.1. Осуществление некоммерческой организацией деятельности в течение не менее одного года до даты подачи заявки на участие в конкурсе.</w:t>
      </w:r>
    </w:p>
    <w:p w:rsidR="00A07013" w:rsidRPr="00AD205F" w:rsidRDefault="00A07013" w:rsidP="00AD205F">
      <w:r w:rsidRPr="00AD205F">
        <w:t>2.2.2. Отсутствие факта нахождения некоммерческой организации в процессе реорганизации, ликвидации, отсутствие решения арбитражного суда о признании некоммерческой организации банкротом и об открытии конкурсного производства, отсутствие принятого в установленном федеральным законом порядке решения о приостановлении деятельности некоммерческой организации.</w:t>
      </w:r>
    </w:p>
    <w:p w:rsidR="00A07013" w:rsidRPr="00AD205F" w:rsidRDefault="00A07013" w:rsidP="00AD205F">
      <w:r w:rsidRPr="00AD205F">
        <w:t>2.2.3. Отсутствие в составе учредителей некоммерческой организации политической партии, отсутствие в уставе некоммерческой организации упоминания наименования политической партии, отсутствие фактов передачи некоммерческой организацией пожертвований политической партии.</w:t>
      </w:r>
    </w:p>
    <w:p w:rsidR="00A07013" w:rsidRPr="00AD205F" w:rsidRDefault="00A07013" w:rsidP="00AD205F">
      <w:r w:rsidRPr="00AD205F">
        <w:t xml:space="preserve">2.2.4. </w:t>
      </w:r>
      <w:proofErr w:type="gramStart"/>
      <w:r w:rsidRPr="00AD205F">
        <w:t>Отсутствие у некоммерческой организации неисполненной обязанности представить в соответствии с Федеральным законом</w:t>
      </w:r>
      <w:r w:rsidR="00E73550" w:rsidRPr="00AD205F">
        <w:t> </w:t>
      </w:r>
      <w:r w:rsidR="006C5F5A" w:rsidRPr="00AD205F">
        <w:br/>
      </w:r>
      <w:r w:rsidR="00E73550" w:rsidRPr="00AD205F">
        <w:t>от 12 января 1996 года № 7-ФЗ «</w:t>
      </w:r>
      <w:r w:rsidRPr="00AD205F">
        <w:t>О некоммерческих о</w:t>
      </w:r>
      <w:r w:rsidR="00E73550" w:rsidRPr="00AD205F">
        <w:t>рганизациях»</w:t>
      </w:r>
      <w:r w:rsidRPr="00AD205F">
        <w:t xml:space="preserve"> в Министерство юстиции Российской Федерации (его территориальный орган) отчет о своей деятельности за отчетный год, предшествующий году представления заявки на участие в конкурсе, а также отсутствие неисполненного предписания органа, осуществляющего государственный контроль (надзор) за деятельностью некоммерческих организаций.</w:t>
      </w:r>
      <w:proofErr w:type="gramEnd"/>
    </w:p>
    <w:p w:rsidR="00A07013" w:rsidRPr="00AD205F" w:rsidRDefault="00A07013" w:rsidP="00AD205F">
      <w:r w:rsidRPr="00AD205F">
        <w:t>2.2.5. Отсутствие у некоммерческой организации задолженности по арендной плате за землю и имущество, находящиеся в государственной собственности Краснодарского края.</w:t>
      </w:r>
    </w:p>
    <w:p w:rsidR="00A07013" w:rsidRPr="00AD205F" w:rsidRDefault="00A07013" w:rsidP="00AD205F">
      <w:r w:rsidRPr="00AD205F">
        <w:t>2.2.6. Отсутствие у некоммерческой организации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 Российской Федерации о налогах и сборах.</w:t>
      </w:r>
    </w:p>
    <w:p w:rsidR="00A07013" w:rsidRPr="00AD205F" w:rsidRDefault="00A07013" w:rsidP="00AD205F">
      <w:r w:rsidRPr="00AD205F">
        <w:t xml:space="preserve">2.2.7. Отсутствие у некоммерческой организации просроченной задолженности по возврату в </w:t>
      </w:r>
      <w:r w:rsidR="00472021" w:rsidRPr="00AD205F">
        <w:t xml:space="preserve">районный </w:t>
      </w:r>
      <w:r w:rsidRPr="00AD205F">
        <w:t xml:space="preserve">бюджет субсидии (части субсидии), предоставленной администрацией </w:t>
      </w:r>
      <w:r w:rsidR="00472021" w:rsidRPr="00AD205F">
        <w:t>района</w:t>
      </w:r>
      <w:r w:rsidRPr="00AD205F">
        <w:t>.</w:t>
      </w:r>
    </w:p>
    <w:p w:rsidR="00472021" w:rsidRPr="00AD205F" w:rsidRDefault="00472021" w:rsidP="00AD205F">
      <w:r w:rsidRPr="00AD205F">
        <w:t>2.2.8. Некоммерческие организации, предоставившие недостоверные сведения.</w:t>
      </w:r>
    </w:p>
    <w:p w:rsidR="00A07013" w:rsidRPr="00AD205F" w:rsidRDefault="00A07013" w:rsidP="00AD205F">
      <w:r w:rsidRPr="00AD205F">
        <w:t>2.3. Не могут являться участниками конкурса:</w:t>
      </w:r>
    </w:p>
    <w:p w:rsidR="00A07013" w:rsidRPr="00AD205F" w:rsidRDefault="00A07013" w:rsidP="00AD205F">
      <w:r w:rsidRPr="00AD205F">
        <w:t>государственные корпорации;</w:t>
      </w:r>
    </w:p>
    <w:p w:rsidR="00A07013" w:rsidRPr="00AD205F" w:rsidRDefault="00A07013" w:rsidP="00AD205F">
      <w:r w:rsidRPr="00AD205F">
        <w:t>государственные компании;</w:t>
      </w:r>
    </w:p>
    <w:p w:rsidR="00A07013" w:rsidRPr="00AD205F" w:rsidRDefault="00A07013" w:rsidP="00AD205F">
      <w:r w:rsidRPr="00AD205F">
        <w:t>политические партии;</w:t>
      </w:r>
    </w:p>
    <w:p w:rsidR="00A07013" w:rsidRPr="00AD205F" w:rsidRDefault="00A07013" w:rsidP="00AD205F">
      <w:r w:rsidRPr="00AD205F">
        <w:t>государственные (муниципальные) учреждения;</w:t>
      </w:r>
    </w:p>
    <w:p w:rsidR="00A07013" w:rsidRPr="00AD205F" w:rsidRDefault="00A07013" w:rsidP="00AD205F">
      <w:r w:rsidRPr="00AD205F">
        <w:t>общественные объединения, не являющиеся юридическими лицами;</w:t>
      </w:r>
    </w:p>
    <w:p w:rsidR="00A07013" w:rsidRPr="00AD205F" w:rsidRDefault="00A07013" w:rsidP="00AD205F">
      <w:r w:rsidRPr="00AD205F">
        <w:t>некоммерческие организации, представители которых являются членами конкурсной комиссии, созданной для проведения конкурса;</w:t>
      </w:r>
    </w:p>
    <w:p w:rsidR="00A07013" w:rsidRPr="00AD205F" w:rsidRDefault="00A07013" w:rsidP="00AD205F">
      <w:r w:rsidRPr="00AD205F">
        <w:t>публично-правовые компании.</w:t>
      </w:r>
    </w:p>
    <w:p w:rsidR="00B00981" w:rsidRPr="00AD205F" w:rsidRDefault="00B00981" w:rsidP="00AD205F"/>
    <w:p w:rsidR="00A07013" w:rsidRPr="00AD205F" w:rsidRDefault="008B4C49" w:rsidP="00AD205F">
      <w:r w:rsidRPr="00AD205F">
        <w:t xml:space="preserve">3. </w:t>
      </w:r>
      <w:r w:rsidR="00A07013" w:rsidRPr="00AD205F">
        <w:t>Организация и условия проведения конкурса</w:t>
      </w:r>
    </w:p>
    <w:p w:rsidR="00B00981" w:rsidRPr="00AD205F" w:rsidRDefault="00B00981" w:rsidP="00AD205F"/>
    <w:p w:rsidR="00A07013" w:rsidRPr="00AD205F" w:rsidRDefault="00A07013" w:rsidP="00AD205F">
      <w:r w:rsidRPr="00AD205F">
        <w:t xml:space="preserve">3.1. </w:t>
      </w:r>
      <w:proofErr w:type="gramStart"/>
      <w:r w:rsidRPr="00AD205F">
        <w:t>Для проведения конкурса образуется конкурсная комиссия</w:t>
      </w:r>
      <w:r w:rsidR="00472021" w:rsidRPr="00AD205F">
        <w:t xml:space="preserve"> по проведению конкурса на проведение субсидий (грантов)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 (далее – Конкурсная комиссия)</w:t>
      </w:r>
      <w:r w:rsidRPr="00AD205F">
        <w:t xml:space="preserve">, организационное обеспечение работы которой осуществляется </w:t>
      </w:r>
      <w:r w:rsidR="00472021" w:rsidRPr="00AD205F">
        <w:t>отделом делопроизводства и организационно-кадровой работы организационно-правового управления администрации муниципального образования Тбилисский район</w:t>
      </w:r>
      <w:r w:rsidRPr="00AD205F">
        <w:t xml:space="preserve">, </w:t>
      </w:r>
      <w:r w:rsidRPr="00AD205F">
        <w:lastRenderedPageBreak/>
        <w:t>уполномоченным на организацию проведения конкурса (далее - уполномоченный орган).</w:t>
      </w:r>
      <w:proofErr w:type="gramEnd"/>
    </w:p>
    <w:p w:rsidR="00472021" w:rsidRPr="00AD205F" w:rsidRDefault="00472021" w:rsidP="00AD205F">
      <w:r w:rsidRPr="00AD205F">
        <w:t>Состав Конкурсной комиссии утверждается постановлением администрации муниципального образования Тбилисский район.</w:t>
      </w:r>
    </w:p>
    <w:p w:rsidR="00A07013" w:rsidRPr="00AD205F" w:rsidRDefault="00A07013" w:rsidP="00AD205F">
      <w:r w:rsidRPr="00AD205F">
        <w:t>Уполномоченный орган:</w:t>
      </w:r>
    </w:p>
    <w:p w:rsidR="00A07013" w:rsidRPr="00AD205F" w:rsidRDefault="00A07013" w:rsidP="00AD205F">
      <w:r w:rsidRPr="00AD205F">
        <w:t>устанавливает сроки приема заявок на конкурс;</w:t>
      </w:r>
    </w:p>
    <w:p w:rsidR="00A07013" w:rsidRPr="00AD205F" w:rsidRDefault="00A07013" w:rsidP="00AD205F">
      <w:r w:rsidRPr="00AD205F">
        <w:t>организует распространение информации о проведении конкурса, в том числе через средства массовой информации и информаци</w:t>
      </w:r>
      <w:r w:rsidR="006E3ACF" w:rsidRPr="00AD205F">
        <w:t>онно-телекоммуникационную сеть «Интернет»</w:t>
      </w:r>
      <w:r w:rsidRPr="00AD205F">
        <w:t>;</w:t>
      </w:r>
    </w:p>
    <w:p w:rsidR="00A07013" w:rsidRPr="00AD205F" w:rsidRDefault="00A07013" w:rsidP="00AD205F">
      <w:r w:rsidRPr="00AD205F">
        <w:t>организует консультирование по вопросам подготовки заявок на участие в конкурсе;</w:t>
      </w:r>
    </w:p>
    <w:p w:rsidR="00A07013" w:rsidRPr="00AD205F" w:rsidRDefault="00A07013" w:rsidP="00AD205F">
      <w:r w:rsidRPr="00AD205F">
        <w:t>организует прием, регистрацию заявок на участие в конкурсе;</w:t>
      </w:r>
    </w:p>
    <w:p w:rsidR="00A07013" w:rsidRPr="00AD205F" w:rsidRDefault="00A07013" w:rsidP="00AD205F">
      <w:r w:rsidRPr="00AD205F">
        <w:t xml:space="preserve">проверяет поданные заявки и приложенные к ним документы на соответствие требованиям, </w:t>
      </w:r>
      <w:r w:rsidR="00D62090" w:rsidRPr="00AD205F">
        <w:t>установленным настоящим Положением</w:t>
      </w:r>
      <w:r w:rsidRPr="00AD205F">
        <w:t>;</w:t>
      </w:r>
    </w:p>
    <w:p w:rsidR="00A07013" w:rsidRPr="00AD205F" w:rsidRDefault="00A07013" w:rsidP="00AD205F">
      <w:r w:rsidRPr="00AD205F">
        <w:t>осуществляет мониторинг программ, на реализацию которых предоставля</w:t>
      </w:r>
      <w:r w:rsidR="006E3ACF" w:rsidRPr="00AD205F">
        <w:t>ются субсидии администрации района</w:t>
      </w:r>
      <w:r w:rsidRPr="00AD205F">
        <w:t>.</w:t>
      </w:r>
    </w:p>
    <w:p w:rsidR="00A07013" w:rsidRPr="00AD205F" w:rsidRDefault="00A07013" w:rsidP="00AD205F">
      <w:r w:rsidRPr="00AD205F">
        <w:t xml:space="preserve">3.2. Объявление о проведении конкурса размещается на официальном сайте администрации </w:t>
      </w:r>
      <w:r w:rsidR="006E3ACF" w:rsidRPr="00AD205F">
        <w:t>муниципального образования Тбилисский район</w:t>
      </w:r>
      <w:r w:rsidRPr="00AD205F">
        <w:t xml:space="preserve"> в информаци</w:t>
      </w:r>
      <w:r w:rsidR="006E3ACF" w:rsidRPr="00AD205F">
        <w:t>онно-телекоммуникационной сети «Интернет»</w:t>
      </w:r>
      <w:r w:rsidRPr="00AD205F">
        <w:t xml:space="preserve"> за один день до начала срока приема заявок на участие в конкурсе и включает:</w:t>
      </w:r>
    </w:p>
    <w:p w:rsidR="00A07013" w:rsidRPr="00AD205F" w:rsidRDefault="00A07013" w:rsidP="00AD205F">
      <w:r w:rsidRPr="00AD205F">
        <w:t>условия проведения конкурса;</w:t>
      </w:r>
    </w:p>
    <w:p w:rsidR="00A07013" w:rsidRPr="00AD205F" w:rsidRDefault="00A07013" w:rsidP="00AD205F">
      <w:r w:rsidRPr="00AD205F">
        <w:t>срок приема заявок на участие в конкурсе, кото</w:t>
      </w:r>
      <w:r w:rsidR="006E3ACF" w:rsidRPr="00AD205F">
        <w:t>рый должен составлять не менее 1</w:t>
      </w:r>
      <w:r w:rsidRPr="00AD205F">
        <w:t>5 дней со дня размещения объявления о проведении конкурса;</w:t>
      </w:r>
    </w:p>
    <w:p w:rsidR="00A07013" w:rsidRPr="00AD205F" w:rsidRDefault="00A07013" w:rsidP="00AD205F">
      <w:r w:rsidRPr="00AD205F">
        <w:t>время и место приема заявок на участие в конкурсе;</w:t>
      </w:r>
    </w:p>
    <w:p w:rsidR="00A07013" w:rsidRPr="00AD205F" w:rsidRDefault="00A07013" w:rsidP="00AD205F">
      <w:r w:rsidRPr="00AD205F">
        <w:t>номер телефона для получения консультаций по вопросам подготовки заявок на участие в конкурсе;</w:t>
      </w:r>
    </w:p>
    <w:p w:rsidR="00A07013" w:rsidRPr="00AD205F" w:rsidRDefault="00A07013" w:rsidP="00AD205F">
      <w:r w:rsidRPr="00AD205F">
        <w:t>порядок и сроки объявления результатов конкурса.</w:t>
      </w:r>
    </w:p>
    <w:p w:rsidR="00A07013" w:rsidRPr="00AD205F" w:rsidRDefault="00A07013" w:rsidP="00AD205F">
      <w:r w:rsidRPr="00AD205F">
        <w:t>3.3. Для участия в конкурсе некоммерческая организация представляет в уполномоченный орган заявку по установленной форме с приложением следующих документов:</w:t>
      </w:r>
    </w:p>
    <w:p w:rsidR="00A07013" w:rsidRPr="00AD205F" w:rsidRDefault="00A07013" w:rsidP="00AD205F">
      <w:r w:rsidRPr="00AD205F">
        <w:t>программа по установленной форме;</w:t>
      </w:r>
    </w:p>
    <w:p w:rsidR="00A07013" w:rsidRPr="00AD205F" w:rsidRDefault="00A07013" w:rsidP="00AD205F">
      <w:r w:rsidRPr="00AD205F">
        <w:t>копии учредительных документов заявителя;</w:t>
      </w:r>
    </w:p>
    <w:p w:rsidR="00A07013" w:rsidRPr="00AD205F" w:rsidRDefault="00A07013" w:rsidP="00AD205F">
      <w:r w:rsidRPr="00AD205F">
        <w:t>выписка из Единого государственного реестра юридических лиц, полученная не ранее чем за 30 дней до окончания срока приема заявок на участие в конкурсе;</w:t>
      </w:r>
    </w:p>
    <w:p w:rsidR="00A07013" w:rsidRPr="00AD205F" w:rsidRDefault="00A07013" w:rsidP="00AD205F">
      <w:r w:rsidRPr="00AD205F">
        <w:t>справка, подтверждающая исполнение обязанности по уплате налогов, сборов, страховых взносов, пеней, штрафов, процентов, подлежащих уплате в соответствии с законодательством Российской Федерации о налогах и сборах, полученная не ранее чем за 30 дней до окончания срока приема заявок на участие в конкурсе;</w:t>
      </w:r>
    </w:p>
    <w:p w:rsidR="00A07013" w:rsidRPr="00AD205F" w:rsidRDefault="00A07013" w:rsidP="00AD205F">
      <w:r w:rsidRPr="00AD205F">
        <w:t xml:space="preserve">информация, подтверждающая отсутствие задолженности по арендной плате за землю и имущество, находящиеся в </w:t>
      </w:r>
      <w:r w:rsidR="006E3ACF" w:rsidRPr="00AD205F">
        <w:t>муниципальной</w:t>
      </w:r>
      <w:r w:rsidRPr="00AD205F">
        <w:t xml:space="preserve"> собственности </w:t>
      </w:r>
      <w:r w:rsidR="006E3ACF" w:rsidRPr="00AD205F">
        <w:t>муниципального образования Тбилисский район, или государственная собственность на которые не разграничена</w:t>
      </w:r>
      <w:r w:rsidRPr="00AD205F">
        <w:t>, полученная от уполномоченных органов, осуществляющих администрирование соответствующих поступлений в бюджет;</w:t>
      </w:r>
    </w:p>
    <w:p w:rsidR="00A07013" w:rsidRPr="00AD205F" w:rsidRDefault="00A07013" w:rsidP="00AD205F">
      <w:r w:rsidRPr="00AD205F">
        <w:t xml:space="preserve">письмо, подписанное руководителем некоммерческой организации, подтверждающее отсутствие у некоммерческой организации задолженности перед </w:t>
      </w:r>
      <w:r w:rsidR="006E3ACF" w:rsidRPr="00AD205F">
        <w:t xml:space="preserve">районным </w:t>
      </w:r>
      <w:r w:rsidRPr="00AD205F">
        <w:t>бюджетом;</w:t>
      </w:r>
    </w:p>
    <w:p w:rsidR="00A07013" w:rsidRPr="00AD205F" w:rsidRDefault="00A07013" w:rsidP="00AD205F">
      <w:r w:rsidRPr="00AD205F">
        <w:t>документы, подтверждающие полномочия лиц, подписывающих заявку и программу;</w:t>
      </w:r>
    </w:p>
    <w:p w:rsidR="00A07013" w:rsidRPr="00AD205F" w:rsidRDefault="00A07013" w:rsidP="00AD205F">
      <w:r w:rsidRPr="00AD205F">
        <w:t>заявление о согласии на обработку персональных данных, содержащихся в представляемых документах (в установленных законодательством Российской Федерации случаях);</w:t>
      </w:r>
    </w:p>
    <w:p w:rsidR="00A07013" w:rsidRPr="00AD205F" w:rsidRDefault="00A07013" w:rsidP="00AD205F">
      <w:proofErr w:type="gramStart"/>
      <w:r w:rsidRPr="00AD205F">
        <w:t xml:space="preserve">информационное письмо краевого органа охраны объектов культурного наследия о необходимости проведения работ по сохранению объекта культурного наследия в случае, если в рамках мероприятий программы, на реализацию которой </w:t>
      </w:r>
      <w:r w:rsidRPr="00AD205F">
        <w:lastRenderedPageBreak/>
        <w:t>предоставляется субсидия администрации края, планируется проведение мероприятий по сохранению объектов культурного наследия (памятников истории и культуры) народов Российской Федерации, расположенных на территории Краснодарского края.</w:t>
      </w:r>
      <w:proofErr w:type="gramEnd"/>
    </w:p>
    <w:p w:rsidR="00A07013" w:rsidRPr="00AD205F" w:rsidRDefault="00A07013" w:rsidP="00AD205F">
      <w:r w:rsidRPr="00AD205F">
        <w:t>3.4. Заявка на участие в конкурсе с указанными в пункте 3.3 настоящего раздела документами (далее - заявка) представляется в уполномоченный орган лично руководителем некоммерческой организации либо иным лицом на основании доверенности, выданной в установленном порядке.</w:t>
      </w:r>
    </w:p>
    <w:p w:rsidR="00A07013" w:rsidRPr="00AD205F" w:rsidRDefault="00A07013" w:rsidP="00AD205F">
      <w:r w:rsidRPr="00AD205F">
        <w:t>При приеме заявки на участие в конкурсе работник уполномоченного органа регистрирует ее в журнале учета заявок на участие в конкурсе и выдает заявителю расписку в получении заявки с указанием перечня принятых документов, даты ее получения и присвоенного регистрационного номера.</w:t>
      </w:r>
    </w:p>
    <w:p w:rsidR="00A07013" w:rsidRPr="00AD205F" w:rsidRDefault="00A07013" w:rsidP="00AD205F">
      <w:r w:rsidRPr="00AD205F">
        <w:t>Заявка, поступившая в уполномоченный орган после окончания срока приема заявок, не регистрируется и к участию в конкурсе не допускается.</w:t>
      </w:r>
    </w:p>
    <w:p w:rsidR="00A07013" w:rsidRPr="00AD205F" w:rsidRDefault="00A07013" w:rsidP="00AD205F">
      <w:r w:rsidRPr="00AD205F">
        <w:t>3.5. Некоммерческая организация вправе по собственной инициативе приложить к заявке дополнительные материалы:</w:t>
      </w:r>
    </w:p>
    <w:p w:rsidR="00A07013" w:rsidRPr="00AD205F" w:rsidRDefault="00A07013" w:rsidP="00AD205F">
      <w:r w:rsidRPr="00AD205F">
        <w:t>письма органов государственной власти, органов местного самоуправления, коммерческих и некоммерческих организаций, а также граждан и их объединений, содержащие оценку (отзывы, рекомендации) деятельности организации, или их копии;</w:t>
      </w:r>
    </w:p>
    <w:p w:rsidR="00A07013" w:rsidRPr="00AD205F" w:rsidRDefault="00A07013" w:rsidP="00AD205F">
      <w:r w:rsidRPr="00AD205F">
        <w:t xml:space="preserve">печатные материалы, поясняющие информацию о мероприятиях, для осуществления которых запрашивается субсидия администрации </w:t>
      </w:r>
      <w:r w:rsidR="009A6B00" w:rsidRPr="00AD205F">
        <w:t>района</w:t>
      </w:r>
      <w:r w:rsidRPr="00AD205F">
        <w:t>.</w:t>
      </w:r>
    </w:p>
    <w:p w:rsidR="00A07013" w:rsidRPr="00AD205F" w:rsidRDefault="00A07013" w:rsidP="00AD205F">
      <w:r w:rsidRPr="00AD205F">
        <w:t>3.6. Копии документов должны быть заверены в установленном законодательством порядке.</w:t>
      </w:r>
    </w:p>
    <w:p w:rsidR="00A07013" w:rsidRPr="00AD205F" w:rsidRDefault="00A07013" w:rsidP="00AD205F">
      <w:r w:rsidRPr="00AD205F">
        <w:t xml:space="preserve">3.7. Одна некоммерческая организация вправе представить не более одной заявки для участия в </w:t>
      </w:r>
      <w:r w:rsidR="007E0F6D" w:rsidRPr="00AD205F">
        <w:t xml:space="preserve">одном </w:t>
      </w:r>
      <w:r w:rsidRPr="00AD205F">
        <w:t>конкурсе.</w:t>
      </w:r>
    </w:p>
    <w:p w:rsidR="00A07013" w:rsidRPr="00AD205F" w:rsidRDefault="00A07013" w:rsidP="00AD205F">
      <w:r w:rsidRPr="00AD205F">
        <w:t>3.8. Заявка на участие в конкурсе может быть отозвана до окончания срока приема заявок путем направления в уполномоченный орган соответствующего обращения некоммерческой организацией. Отозванные заявки не учитываются при определении количества заявок, представленных на участие в конкурсе.</w:t>
      </w:r>
    </w:p>
    <w:p w:rsidR="00A07013" w:rsidRPr="00AD205F" w:rsidRDefault="00A07013" w:rsidP="00AD205F">
      <w:r w:rsidRPr="00AD205F">
        <w:t>3.9. Заявитель, подавший заявку, не допускается к участию в конкурсе (не является участником конкурса), если:</w:t>
      </w:r>
    </w:p>
    <w:p w:rsidR="00A07013" w:rsidRPr="00AD205F" w:rsidRDefault="00A07013" w:rsidP="00AD205F">
      <w:r w:rsidRPr="00AD205F">
        <w:t xml:space="preserve">заявитель не соответствует требованиям, предъявляемым к участникам конкурса, </w:t>
      </w:r>
      <w:r w:rsidR="00D62090" w:rsidRPr="00AD205F">
        <w:t>установленным настоящим Положением</w:t>
      </w:r>
      <w:r w:rsidRPr="00AD205F">
        <w:t>;</w:t>
      </w:r>
    </w:p>
    <w:p w:rsidR="00A07013" w:rsidRPr="00AD205F" w:rsidRDefault="00A07013" w:rsidP="00AD205F">
      <w:r w:rsidRPr="00AD205F">
        <w:t>заявителем представлено более одной заявки для участия в конкурсе;</w:t>
      </w:r>
    </w:p>
    <w:p w:rsidR="00A07013" w:rsidRPr="00AD205F" w:rsidRDefault="00A07013" w:rsidP="00AD205F">
      <w:r w:rsidRPr="00AD205F">
        <w:t xml:space="preserve">представленная заявителем заявка и (или) приложенные к ней документы не соответствуют требованиям, </w:t>
      </w:r>
      <w:r w:rsidR="00D62090" w:rsidRPr="00AD205F">
        <w:t>установленным настоящим Положением</w:t>
      </w:r>
      <w:r w:rsidRPr="00AD205F">
        <w:t>;</w:t>
      </w:r>
    </w:p>
    <w:p w:rsidR="00A07013" w:rsidRPr="00AD205F" w:rsidRDefault="00A07013" w:rsidP="00AD205F">
      <w:r w:rsidRPr="00AD205F">
        <w:t>подготовленная заявителем заявка поступила в уполномоченный орган после окончания срока приема заявок;</w:t>
      </w:r>
    </w:p>
    <w:p w:rsidR="00A07013" w:rsidRPr="00AD205F" w:rsidRDefault="00A07013" w:rsidP="00AD205F">
      <w:r w:rsidRPr="00AD205F">
        <w:t>смета расходов на реализацию представленной некоммерческой организацией программы содержит арифметическую ошибку;</w:t>
      </w:r>
    </w:p>
    <w:p w:rsidR="00A07013" w:rsidRPr="00AD205F" w:rsidRDefault="00A07013" w:rsidP="00AD205F">
      <w:r w:rsidRPr="00AD205F">
        <w:t>членом конкурсной комиссии не позднее</w:t>
      </w:r>
      <w:r w:rsidR="00926C86" w:rsidRPr="00AD205F">
        <w:t>,</w:t>
      </w:r>
      <w:r w:rsidRPr="00AD205F">
        <w:t xml:space="preserve"> чем за один рабочий день до дня проведения заседания конкурсной комиссии представлено в уполномоченный орган мотивированное заключение о </w:t>
      </w:r>
      <w:proofErr w:type="spellStart"/>
      <w:r w:rsidRPr="00AD205F">
        <w:t>недопуске</w:t>
      </w:r>
      <w:proofErr w:type="spellEnd"/>
      <w:r w:rsidRPr="00AD205F">
        <w:t xml:space="preserve"> заявителя к участию в конкурсе со ссылками на нормативные право</w:t>
      </w:r>
      <w:r w:rsidR="00926C86" w:rsidRPr="00AD205F">
        <w:t xml:space="preserve">вые акты Российской Федерации, </w:t>
      </w:r>
      <w:r w:rsidRPr="00AD205F">
        <w:t>Краснодарского края</w:t>
      </w:r>
      <w:r w:rsidR="00926C86" w:rsidRPr="00AD205F">
        <w:t>, муниципальные правовые акты</w:t>
      </w:r>
      <w:r w:rsidRPr="00AD205F">
        <w:t>.</w:t>
      </w:r>
    </w:p>
    <w:p w:rsidR="00A07013" w:rsidRPr="00AD205F" w:rsidRDefault="00A07013" w:rsidP="00AD205F">
      <w:r w:rsidRPr="00AD205F">
        <w:t>Упо</w:t>
      </w:r>
      <w:r w:rsidR="00D6569D" w:rsidRPr="00AD205F">
        <w:t>лномоченный орган в течение пяти</w:t>
      </w:r>
      <w:r w:rsidRPr="00AD205F">
        <w:t xml:space="preserve"> рабочих дней после заседания конкурсной комиссии направляет заявителям, не допущенным к участию в конкурсе, уведомления с указанием причины </w:t>
      </w:r>
      <w:proofErr w:type="spellStart"/>
      <w:r w:rsidRPr="00AD205F">
        <w:t>недопуска</w:t>
      </w:r>
      <w:proofErr w:type="spellEnd"/>
      <w:r w:rsidRPr="00AD205F">
        <w:t>.</w:t>
      </w:r>
    </w:p>
    <w:p w:rsidR="00A07013" w:rsidRPr="00AD205F" w:rsidRDefault="00A07013" w:rsidP="00AD205F">
      <w:r w:rsidRPr="00AD205F">
        <w:t>3.10. Конкурсная комиссия подво</w:t>
      </w:r>
      <w:r w:rsidR="00D6569D" w:rsidRPr="00AD205F">
        <w:t>дит итоги конкурса не позднее 15</w:t>
      </w:r>
      <w:r w:rsidRPr="00AD205F">
        <w:t xml:space="preserve"> календарных дней со дня истечения срока приема заявок.</w:t>
      </w:r>
    </w:p>
    <w:p w:rsidR="00A07013" w:rsidRPr="00AD205F" w:rsidRDefault="00A07013" w:rsidP="00AD205F">
      <w:r w:rsidRPr="00AD205F">
        <w:t xml:space="preserve">3.11. Уполномоченный орган не возмещает заявителям, не допущенным к участию в конкурсе, участникам и победителям конкурса никаких расходов, </w:t>
      </w:r>
      <w:r w:rsidRPr="00AD205F">
        <w:lastRenderedPageBreak/>
        <w:t>связанных с подготовкой и подачей заявок на участие в конкурсе и участием в конкурсе.</w:t>
      </w:r>
    </w:p>
    <w:p w:rsidR="00A07013" w:rsidRPr="00AD205F" w:rsidRDefault="00A07013" w:rsidP="00AD205F">
      <w:r w:rsidRPr="00AD205F">
        <w:t xml:space="preserve">3.12. В случае отсутствия заявок или принятия решения о </w:t>
      </w:r>
      <w:proofErr w:type="spellStart"/>
      <w:r w:rsidRPr="00AD205F">
        <w:t>недопуске</w:t>
      </w:r>
      <w:proofErr w:type="spellEnd"/>
      <w:r w:rsidRPr="00AD205F">
        <w:t xml:space="preserve"> к участию в конкурсе в соответствии </w:t>
      </w:r>
      <w:r w:rsidR="00D62090" w:rsidRPr="00AD205F">
        <w:t>с пунктом 3.9 настоящего Положения</w:t>
      </w:r>
      <w:r w:rsidRPr="00AD205F">
        <w:t xml:space="preserve"> всех заявителей конкурс признается несостоявшимся, о чем оформляется соответствующий протокол заседания конкурсной комиссии.</w:t>
      </w:r>
    </w:p>
    <w:p w:rsidR="00A07013" w:rsidRPr="00AD205F" w:rsidRDefault="00A07013" w:rsidP="00AD205F">
      <w:r w:rsidRPr="00AD205F">
        <w:t>3.13. Участники конкурса имеют право на ознакомление с протоколом заседания конкурсной комиссии.</w:t>
      </w:r>
    </w:p>
    <w:p w:rsidR="00A07013" w:rsidRPr="00AD205F" w:rsidRDefault="00A07013" w:rsidP="00AD205F">
      <w:r w:rsidRPr="00AD205F">
        <w:t xml:space="preserve">3.14. Заявки и программы с приложением указанных в пункте 3.3 настоящего раздела документов участников конкурса, договоры на предоставление субсидий администрации </w:t>
      </w:r>
      <w:r w:rsidR="00926C86" w:rsidRPr="00AD205F">
        <w:t>района</w:t>
      </w:r>
      <w:r w:rsidRPr="00AD205F">
        <w:t>, отчеты о реализации программ некоммерческих организаций, а также их копии не представляются для передачи третьим лицам, за исключением случаев, предусмотренных законодательством Российской Федерации.</w:t>
      </w:r>
    </w:p>
    <w:p w:rsidR="00715F91" w:rsidRPr="00AD205F" w:rsidRDefault="00715F91" w:rsidP="00AD205F"/>
    <w:p w:rsidR="00A07013" w:rsidRPr="00AD205F" w:rsidRDefault="00A07013" w:rsidP="00AD205F">
      <w:r w:rsidRPr="00AD205F">
        <w:t>4. Критерии оценки программ некоммерческих организаций, порядок определения победителей и утверждения результатов конкурса</w:t>
      </w:r>
    </w:p>
    <w:p w:rsidR="00F076FC" w:rsidRPr="00AD205F" w:rsidRDefault="00F076FC" w:rsidP="00AD205F"/>
    <w:p w:rsidR="00A07013" w:rsidRPr="00AD205F" w:rsidRDefault="00A07013" w:rsidP="00AD205F">
      <w:r w:rsidRPr="00AD205F">
        <w:t>4.1. Программы некоммерческих организаций (в том числе смета расходов на реализацию программы, являющаяся неотъемлемой частью программы) оцениваются по следующим критериям:</w:t>
      </w:r>
    </w:p>
    <w:p w:rsidR="00A07013" w:rsidRPr="00AD205F" w:rsidRDefault="00A07013" w:rsidP="00AD205F">
      <w:r w:rsidRPr="00AD205F">
        <w:t>социальная эффективность (улучшение состояния целевой группы, воздействие на другие социально значимые проблемы, наличие новых подходов и методов в решении заявленных проблем);</w:t>
      </w:r>
    </w:p>
    <w:p w:rsidR="00A07013" w:rsidRPr="00AD205F" w:rsidRDefault="00A07013" w:rsidP="00AD205F">
      <w:r w:rsidRPr="00AD205F">
        <w:t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программы, а также наличие опыта выполнения в прошлом мероприятие аналогичных по содержанию и объему</w:t>
      </w:r>
      <w:r w:rsidR="00A86277" w:rsidRPr="00AD205F">
        <w:t>,</w:t>
      </w:r>
      <w:r w:rsidRPr="00AD205F">
        <w:t xml:space="preserve"> </w:t>
      </w:r>
      <w:proofErr w:type="gramStart"/>
      <w:r w:rsidRPr="00AD205F">
        <w:t>заявляемым</w:t>
      </w:r>
      <w:proofErr w:type="gramEnd"/>
      <w:r w:rsidRPr="00AD205F">
        <w:t xml:space="preserve"> в программе);</w:t>
      </w:r>
    </w:p>
    <w:p w:rsidR="00A07013" w:rsidRPr="00AD205F" w:rsidRDefault="00A07013" w:rsidP="00AD205F">
      <w:r w:rsidRPr="00AD205F">
        <w:t xml:space="preserve">обоснованность (соответствие запрашиваемых средств целям и мероприятиям программы, наличие необходимых обоснований, расчетов в смете расходов на реализацию программы, логика и </w:t>
      </w:r>
      <w:proofErr w:type="spellStart"/>
      <w:r w:rsidRPr="00AD205F">
        <w:t>взаимоувязка</w:t>
      </w:r>
      <w:proofErr w:type="spellEnd"/>
      <w:r w:rsidRPr="00AD205F">
        <w:t xml:space="preserve"> предлагаемых мероприятий);</w:t>
      </w:r>
    </w:p>
    <w:p w:rsidR="00A07013" w:rsidRPr="00AD205F" w:rsidRDefault="00A07013" w:rsidP="00AD205F">
      <w:r w:rsidRPr="00AD205F">
        <w:t>число лиц, охватываемых в процессе реализации программы (общее число; число привлеченных добровольцев);</w:t>
      </w:r>
    </w:p>
    <w:p w:rsidR="00A07013" w:rsidRPr="00AD205F" w:rsidRDefault="00A07013" w:rsidP="00AD205F">
      <w:r w:rsidRPr="00AD205F">
        <w:t xml:space="preserve">размер </w:t>
      </w:r>
      <w:proofErr w:type="spellStart"/>
      <w:r w:rsidRPr="00AD205F">
        <w:t>софинансирования</w:t>
      </w:r>
      <w:proofErr w:type="spellEnd"/>
      <w:r w:rsidRPr="00AD205F">
        <w:t xml:space="preserve"> (оценивается объем </w:t>
      </w:r>
      <w:proofErr w:type="spellStart"/>
      <w:r w:rsidRPr="00AD205F">
        <w:t>софинансирования</w:t>
      </w:r>
      <w:proofErr w:type="spellEnd"/>
      <w:r w:rsidRPr="00AD205F">
        <w:t xml:space="preserve"> расходов, связанных с реализацией программных мероприятий);</w:t>
      </w:r>
    </w:p>
    <w:p w:rsidR="00A07013" w:rsidRPr="00AD205F" w:rsidRDefault="00A07013" w:rsidP="00AD205F">
      <w:r w:rsidRPr="00AD205F">
        <w:t>возможность для дальнейшего развития (оценивается потребность целевой аудитории в продолжени</w:t>
      </w:r>
      <w:proofErr w:type="gramStart"/>
      <w:r w:rsidRPr="00AD205F">
        <w:t>и</w:t>
      </w:r>
      <w:proofErr w:type="gramEnd"/>
      <w:r w:rsidRPr="00AD205F">
        <w:t xml:space="preserve"> реализации мероприятий программы, возможность тиражирования и распространения практик на других территориях, потенциал для совершенствования механизмов реализации программы).</w:t>
      </w:r>
    </w:p>
    <w:p w:rsidR="00A07013" w:rsidRPr="00AD205F" w:rsidRDefault="00A07013" w:rsidP="00AD205F">
      <w:proofErr w:type="gramStart"/>
      <w:r w:rsidRPr="00AD205F">
        <w:t>Оценка критериев произв</w:t>
      </w:r>
      <w:r w:rsidR="00FF62D7" w:rsidRPr="00AD205F">
        <w:t>одится по пятибал</w:t>
      </w:r>
      <w:r w:rsidRPr="00AD205F">
        <w:t>льной шкале (высший уровень показателя - 5 баллов, высокий уровень показателей - 4 балла, средний уровень показателей - 3 балла, ниже среднего уровня показателей - 2 балла, низкий - 1 балл, низшее значение показателя - 0 баллов).</w:t>
      </w:r>
      <w:proofErr w:type="gramEnd"/>
    </w:p>
    <w:p w:rsidR="00A07013" w:rsidRPr="00AD205F" w:rsidRDefault="00A07013" w:rsidP="00AD205F">
      <w:r w:rsidRPr="00AD205F">
        <w:t>Конкурсная комиссия оценивает программы по критериям путем сложения баллов.</w:t>
      </w:r>
    </w:p>
    <w:p w:rsidR="00A07013" w:rsidRPr="00AD205F" w:rsidRDefault="00A07013" w:rsidP="00AD205F">
      <w:r w:rsidRPr="00AD205F">
        <w:t>4.2. На основе суммы баллов, полученных каждой программой, конкурсной комиссией формируется рейтинг программ участников, в котором программы, получившие большее количество баллов, получают более высокий рейтинг.</w:t>
      </w:r>
    </w:p>
    <w:p w:rsidR="00A07013" w:rsidRPr="00AD205F" w:rsidRDefault="00A07013" w:rsidP="00AD205F">
      <w:r w:rsidRPr="00AD205F">
        <w:t>4.3. Победителем признается некоммерческая организация (начиная с первой в рейтинге), которой средства выделяются в объеме, определяемом в соответствии со сметой расходов на реализацию программы, являющейся неотъемлемой ее частью.</w:t>
      </w:r>
    </w:p>
    <w:p w:rsidR="0075563D" w:rsidRPr="00AD205F" w:rsidRDefault="00A07013" w:rsidP="00AD205F">
      <w:r w:rsidRPr="00AD205F">
        <w:t xml:space="preserve">4.4. </w:t>
      </w:r>
      <w:r w:rsidR="0075563D" w:rsidRPr="00AD205F">
        <w:t>В случае</w:t>
      </w:r>
      <w:proofErr w:type="gramStart"/>
      <w:r w:rsidR="0075563D" w:rsidRPr="00AD205F">
        <w:t>,</w:t>
      </w:r>
      <w:proofErr w:type="gramEnd"/>
      <w:r w:rsidR="0075563D" w:rsidRPr="00AD205F">
        <w:t xml:space="preserve"> если объем средств администрации района превышает объем средств, запрашиваемых некоммерческой организацией, указанной организации предоставляется субсидия в размере запрашиваемой ею суммы.</w:t>
      </w:r>
    </w:p>
    <w:p w:rsidR="00A07013" w:rsidRPr="00AD205F" w:rsidRDefault="00A07013" w:rsidP="00AD205F">
      <w:r w:rsidRPr="00AD205F">
        <w:lastRenderedPageBreak/>
        <w:t>В случае</w:t>
      </w:r>
      <w:proofErr w:type="gramStart"/>
      <w:r w:rsidR="00FF62D7" w:rsidRPr="00AD205F">
        <w:t>,</w:t>
      </w:r>
      <w:proofErr w:type="gramEnd"/>
      <w:r w:rsidRPr="00AD205F">
        <w:t xml:space="preserve"> если сумма запрашиваемых некоммерческой организацией из бюджета средств больше объема средств, предоставляемых администрацией </w:t>
      </w:r>
      <w:r w:rsidR="00FF62D7" w:rsidRPr="00AD205F">
        <w:t>района</w:t>
      </w:r>
      <w:r w:rsidRPr="00AD205F">
        <w:t xml:space="preserve"> на соответствующие цели, конкурсная комиссия предлагает такой организации реализовать программу с помощью имеющегося объема средств, выделяемых в виде субсидии администрации </w:t>
      </w:r>
      <w:r w:rsidR="00FF62D7" w:rsidRPr="00AD205F">
        <w:t>района</w:t>
      </w:r>
      <w:r w:rsidRPr="00AD205F">
        <w:t>.</w:t>
      </w:r>
    </w:p>
    <w:p w:rsidR="00A07013" w:rsidRPr="00AD205F" w:rsidRDefault="00A07013" w:rsidP="00AD205F">
      <w:r w:rsidRPr="00AD205F">
        <w:t>Предложение конкурсной комиссии оформляется в письменной форме и направляется руководителю некоммерческой организации в течение одного рабочего дня после ее заседания.</w:t>
      </w:r>
    </w:p>
    <w:p w:rsidR="00A07013" w:rsidRPr="00AD205F" w:rsidRDefault="00A07013" w:rsidP="00AD205F">
      <w:proofErr w:type="gramStart"/>
      <w:r w:rsidRPr="00AD205F">
        <w:t xml:space="preserve">В случае согласия некоммерческой организации на реализацию программы с помощью имеющегося объема средств, выделяемых в виде субсидии администрации </w:t>
      </w:r>
      <w:r w:rsidR="00FF62D7" w:rsidRPr="00AD205F">
        <w:t>района</w:t>
      </w:r>
      <w:r w:rsidRPr="00AD205F">
        <w:t xml:space="preserve">, руководитель некоммерческой организации в течение трех рабочих дней после получения предложения конкурсной комиссии лично представляет в уполномоченный орган письменное согласие на реализацию программы с помощью имеющегося объема средств, выделяемых в виде субсидии администрации </w:t>
      </w:r>
      <w:r w:rsidR="00FF62D7" w:rsidRPr="00AD205F">
        <w:t>района</w:t>
      </w:r>
      <w:r w:rsidRPr="00AD205F">
        <w:t>, а также уточненную смету.</w:t>
      </w:r>
      <w:proofErr w:type="gramEnd"/>
    </w:p>
    <w:p w:rsidR="00A07013" w:rsidRPr="00AD205F" w:rsidRDefault="00A07013" w:rsidP="00AD205F">
      <w:r w:rsidRPr="00AD205F">
        <w:t>Если в течение трех рабочих дней некоммерческая организация не представила в уполномоченный орган указанное согласие и уточненную смету, а также в случае отказа некоммерческой организации от реализации программы с помощью предложенного объема средств, конкурсная комиссия предлагает имеющийся объем сре</w:t>
      </w:r>
      <w:proofErr w:type="gramStart"/>
      <w:r w:rsidRPr="00AD205F">
        <w:t>дств сл</w:t>
      </w:r>
      <w:proofErr w:type="gramEnd"/>
      <w:r w:rsidRPr="00AD205F">
        <w:t>едующей в рейтинге некоммерческой организации. Предложение конкурсной комиссии оформляется в письменной форме и направляется руководителю некоммерческой организации в течение одного рабочего дня по истечении трех рабочих дней со дня направления предыдущего предложения.</w:t>
      </w:r>
    </w:p>
    <w:p w:rsidR="00A07013" w:rsidRPr="00AD205F" w:rsidRDefault="00A07013" w:rsidP="00AD205F">
      <w:r w:rsidRPr="00AD205F">
        <w:t>В случае отказа следующей в рейтинге некоммерческой организации от предложенного объема средств или непредставления в течение трех рабочих дней в уполномоченный орган уточненной сметы процедура предложения оставшегося объема средств повторяется в отношении последующих в рейтинге организаций, но не более трех некоммерческих организаций, следующих за победителем в рейтинге.</w:t>
      </w:r>
    </w:p>
    <w:p w:rsidR="00A07013" w:rsidRPr="00AD205F" w:rsidRDefault="00A07013" w:rsidP="00AD205F">
      <w:r w:rsidRPr="00AD205F">
        <w:t>Если оставшийся объем средств остался нераспределенным, объявляется дополнительный конкурс на получ</w:t>
      </w:r>
      <w:r w:rsidR="00FF62D7" w:rsidRPr="00AD205F">
        <w:t>ение субсидий администрации района</w:t>
      </w:r>
      <w:r w:rsidRPr="00AD205F">
        <w:t xml:space="preserve"> для поддержки программ некоммерческих организаций.</w:t>
      </w:r>
    </w:p>
    <w:p w:rsidR="00A07013" w:rsidRPr="00AD205F" w:rsidRDefault="00A07013" w:rsidP="00AD205F">
      <w:r w:rsidRPr="00AD205F">
        <w:t>4.5. В случае наличия нераспреде</w:t>
      </w:r>
      <w:r w:rsidR="00FF62D7" w:rsidRPr="00AD205F">
        <w:t>ленного остатка средств районного</w:t>
      </w:r>
      <w:r w:rsidRPr="00AD205F">
        <w:t xml:space="preserve"> бюджета, предназначенных на цели, указанные в пункте 1.4</w:t>
      </w:r>
      <w:r w:rsidR="00FF62D7" w:rsidRPr="00AD205F">
        <w:t xml:space="preserve"> </w:t>
      </w:r>
      <w:r w:rsidR="00D62090" w:rsidRPr="00AD205F">
        <w:t>настоящего Положения</w:t>
      </w:r>
      <w:r w:rsidRPr="00AD205F">
        <w:t>, и при отсутствии очередной программы в рейтинге конкурсной комиссией принимается решение об объявлении дополн</w:t>
      </w:r>
      <w:r w:rsidR="00FF62D7" w:rsidRPr="00AD205F">
        <w:t>ительного конкурса на получение</w:t>
      </w:r>
      <w:r w:rsidRPr="00AD205F">
        <w:t xml:space="preserve"> субсидий администрации </w:t>
      </w:r>
      <w:r w:rsidR="00FF62D7" w:rsidRPr="00AD205F">
        <w:t>района</w:t>
      </w:r>
      <w:r w:rsidRPr="00AD205F">
        <w:t xml:space="preserve"> для поддержки программ некоммерческих организаций.</w:t>
      </w:r>
    </w:p>
    <w:p w:rsidR="00A07013" w:rsidRPr="00AD205F" w:rsidRDefault="00A07013" w:rsidP="00AD205F">
      <w:r w:rsidRPr="00AD205F">
        <w:t>4.6. Дополнительн</w:t>
      </w:r>
      <w:r w:rsidR="0060345C" w:rsidRPr="00AD205F">
        <w:t>ый конкурс на получение субсидии</w:t>
      </w:r>
      <w:r w:rsidRPr="00AD205F">
        <w:t xml:space="preserve"> для поддержки программ некоммерческих организаций проводится в соответст</w:t>
      </w:r>
      <w:r w:rsidR="00D62090" w:rsidRPr="00AD205F">
        <w:t>вии с нормами настоящего Положения</w:t>
      </w:r>
      <w:r w:rsidRPr="00AD205F">
        <w:t>.</w:t>
      </w:r>
    </w:p>
    <w:p w:rsidR="00A07013" w:rsidRPr="00AD205F" w:rsidRDefault="00A07013" w:rsidP="00AD205F">
      <w:r w:rsidRPr="00AD205F">
        <w:t>4.7. Дополнительн</w:t>
      </w:r>
      <w:r w:rsidR="0060345C" w:rsidRPr="00AD205F">
        <w:t>ый конкурс на получение субсидии</w:t>
      </w:r>
      <w:r w:rsidRPr="00AD205F">
        <w:t xml:space="preserve"> для поддержки программ некоммерческих организаций не проводится в случае, если нераспределенный остаток средств </w:t>
      </w:r>
      <w:r w:rsidR="00945014" w:rsidRPr="00AD205F">
        <w:t xml:space="preserve">районного бюджета составляет менее </w:t>
      </w:r>
      <w:r w:rsidR="0060345C" w:rsidRPr="00AD205F">
        <w:br/>
      </w:r>
      <w:r w:rsidRPr="00AD205F">
        <w:t>50000 рублей.</w:t>
      </w:r>
    </w:p>
    <w:p w:rsidR="00A07013" w:rsidRPr="00AD205F" w:rsidRDefault="00A07013" w:rsidP="00AD205F">
      <w:r w:rsidRPr="00AD205F">
        <w:t>4.8. Список победителей конкурса на основании соответствующего решения комиссии и о</w:t>
      </w:r>
      <w:r w:rsidR="0060345C" w:rsidRPr="00AD205F">
        <w:t>бъем предоставляемых им субсидий</w:t>
      </w:r>
      <w:r w:rsidRPr="00AD205F">
        <w:t xml:space="preserve"> утверждаются распоряжением администрации </w:t>
      </w:r>
      <w:r w:rsidR="00945014" w:rsidRPr="00AD205F">
        <w:t>муниципального образования Тбилисский район</w:t>
      </w:r>
      <w:r w:rsidRPr="00AD205F">
        <w:t xml:space="preserve">, которое размещается на официальном сайте администрации </w:t>
      </w:r>
      <w:r w:rsidR="00945014" w:rsidRPr="00AD205F">
        <w:t>муниципального образования Тбилисский район</w:t>
      </w:r>
      <w:r w:rsidRPr="00AD205F">
        <w:t xml:space="preserve"> в информационно-телекоммуникационно</w:t>
      </w:r>
      <w:r w:rsidR="00945014" w:rsidRPr="00AD205F">
        <w:t>й сети «Интернет»</w:t>
      </w:r>
      <w:r w:rsidRPr="00AD205F">
        <w:t>.</w:t>
      </w:r>
    </w:p>
    <w:p w:rsidR="00CE6DEB" w:rsidRPr="00AD205F" w:rsidRDefault="00CE6DEB" w:rsidP="00AD205F"/>
    <w:p w:rsidR="00A07013" w:rsidRPr="00AD205F" w:rsidRDefault="00A07013" w:rsidP="00AD205F">
      <w:r w:rsidRPr="00AD205F">
        <w:t>5. Договор на предоставл</w:t>
      </w:r>
      <w:r w:rsidR="00945014" w:rsidRPr="00AD205F">
        <w:t xml:space="preserve">ение субсидии </w:t>
      </w:r>
    </w:p>
    <w:p w:rsidR="00CE6DEB" w:rsidRPr="00AD205F" w:rsidRDefault="00CE6DEB" w:rsidP="00AD205F"/>
    <w:p w:rsidR="00A07013" w:rsidRPr="00AD205F" w:rsidRDefault="00A07013" w:rsidP="00AD205F">
      <w:r w:rsidRPr="00AD205F">
        <w:t xml:space="preserve">5.1. На основании решения конкурсной комиссии и соответствующего распоряжения администрации </w:t>
      </w:r>
      <w:r w:rsidR="00945014" w:rsidRPr="00AD205F">
        <w:t>муниципального образования Тбилисский район</w:t>
      </w:r>
      <w:r w:rsidRPr="00AD205F">
        <w:t xml:space="preserve"> </w:t>
      </w:r>
      <w:r w:rsidRPr="00AD205F">
        <w:lastRenderedPageBreak/>
        <w:t xml:space="preserve">администрация </w:t>
      </w:r>
      <w:r w:rsidR="00945014" w:rsidRPr="00AD205F">
        <w:t>муниципального образования Тбилисский район</w:t>
      </w:r>
      <w:r w:rsidRPr="00AD205F">
        <w:t xml:space="preserve"> заключает с некоммерческой организацией, победившей в конкурсе, договор на предо</w:t>
      </w:r>
      <w:r w:rsidR="0060345C" w:rsidRPr="00AD205F">
        <w:t>ставление субсидии администрацией</w:t>
      </w:r>
      <w:r w:rsidRPr="00AD205F">
        <w:t xml:space="preserve"> </w:t>
      </w:r>
      <w:r w:rsidR="00945014" w:rsidRPr="00AD205F">
        <w:t>района</w:t>
      </w:r>
      <w:r w:rsidRPr="00AD205F">
        <w:t xml:space="preserve"> (далее </w:t>
      </w:r>
      <w:r w:rsidR="00CE6DEB" w:rsidRPr="00AD205F">
        <w:t>–</w:t>
      </w:r>
      <w:r w:rsidRPr="00AD205F">
        <w:t xml:space="preserve"> договор).</w:t>
      </w:r>
    </w:p>
    <w:p w:rsidR="00A07013" w:rsidRPr="00AD205F" w:rsidRDefault="00A07013" w:rsidP="00AD205F">
      <w:r w:rsidRPr="00AD205F">
        <w:t>5.2. Договор должен содержать следующие основные положения:</w:t>
      </w:r>
    </w:p>
    <w:p w:rsidR="00A07013" w:rsidRPr="00AD205F" w:rsidRDefault="00A07013" w:rsidP="00AD205F">
      <w:r w:rsidRPr="00AD205F">
        <w:t>наименование программы, на реализацию которой предоставляется субсидия;</w:t>
      </w:r>
    </w:p>
    <w:p w:rsidR="00A07013" w:rsidRPr="00AD205F" w:rsidRDefault="00A07013" w:rsidP="00AD205F">
      <w:r w:rsidRPr="00AD205F">
        <w:t>мероприятия, которые должны быть выполнены в рамках программы;</w:t>
      </w:r>
    </w:p>
    <w:p w:rsidR="00A07013" w:rsidRPr="00AD205F" w:rsidRDefault="00A07013" w:rsidP="00AD205F">
      <w:r w:rsidRPr="00AD205F">
        <w:t>объем субсидии;</w:t>
      </w:r>
    </w:p>
    <w:p w:rsidR="00A07013" w:rsidRPr="00AD205F" w:rsidRDefault="00A07013" w:rsidP="00AD205F">
      <w:r w:rsidRPr="00AD205F">
        <w:t>условия, порядок и сроки предоставления субсидии;</w:t>
      </w:r>
    </w:p>
    <w:p w:rsidR="00A07013" w:rsidRPr="00AD205F" w:rsidRDefault="00A07013" w:rsidP="00AD205F">
      <w:r w:rsidRPr="00AD205F">
        <w:t>права и обязанности сторон;</w:t>
      </w:r>
    </w:p>
    <w:p w:rsidR="00A07013" w:rsidRPr="00AD205F" w:rsidRDefault="00A07013" w:rsidP="00AD205F">
      <w:r w:rsidRPr="00AD205F">
        <w:t xml:space="preserve">согласие получателя субсидии на осуществление администрацией </w:t>
      </w:r>
      <w:r w:rsidR="00945014" w:rsidRPr="00AD205F">
        <w:t>муниципального образования Тбилисский район</w:t>
      </w:r>
      <w:r w:rsidRPr="00AD205F">
        <w:t xml:space="preserve"> и органами </w:t>
      </w:r>
      <w:r w:rsidR="00945014" w:rsidRPr="00AD205F">
        <w:t>муниципального</w:t>
      </w:r>
      <w:r w:rsidRPr="00AD205F">
        <w:t xml:space="preserve"> финансового контроля проверок соблюдения получателем субсидии условий, целей и порядка предоставления субсидии;</w:t>
      </w:r>
    </w:p>
    <w:p w:rsidR="00A07013" w:rsidRPr="00AD205F" w:rsidRDefault="00A07013" w:rsidP="00AD205F">
      <w:r w:rsidRPr="00AD205F">
        <w:t>ответственность сторон за неисполнение или ненадлежащее исполнение обязательств, предусмотренных договором;</w:t>
      </w:r>
    </w:p>
    <w:p w:rsidR="00A07013" w:rsidRPr="00AD205F" w:rsidRDefault="00A07013" w:rsidP="00AD205F">
      <w:r w:rsidRPr="00AD205F">
        <w:t>сроки использов</w:t>
      </w:r>
      <w:r w:rsidR="00945014" w:rsidRPr="00AD205F">
        <w:t>ания субсидии</w:t>
      </w:r>
      <w:r w:rsidRPr="00AD205F">
        <w:t>;</w:t>
      </w:r>
    </w:p>
    <w:p w:rsidR="00A07013" w:rsidRPr="00AD205F" w:rsidRDefault="00A07013" w:rsidP="00AD205F">
      <w:r w:rsidRPr="00AD205F">
        <w:t>порядок и сроки представления отчетности об использов</w:t>
      </w:r>
      <w:r w:rsidR="00945014" w:rsidRPr="00AD205F">
        <w:t>ании субсидии</w:t>
      </w:r>
      <w:r w:rsidRPr="00AD205F">
        <w:t>;</w:t>
      </w:r>
    </w:p>
    <w:p w:rsidR="00A07013" w:rsidRPr="00AD205F" w:rsidRDefault="00A07013" w:rsidP="00AD205F">
      <w:r w:rsidRPr="00AD205F">
        <w:t>порядок возврата субсидии в случае ее нецелевого использования или неиспользования в установленные сроки;</w:t>
      </w:r>
    </w:p>
    <w:p w:rsidR="00A07013" w:rsidRPr="00AD205F" w:rsidRDefault="00A07013" w:rsidP="00AD205F">
      <w:r w:rsidRPr="00AD205F">
        <w:t>наименование сторон, их адреса и банковские реквизиты;</w:t>
      </w:r>
    </w:p>
    <w:p w:rsidR="00A07013" w:rsidRPr="00AD205F" w:rsidRDefault="00A07013" w:rsidP="00AD205F">
      <w:r w:rsidRPr="00AD205F">
        <w:t xml:space="preserve">запрет на приобретение иностранной валюты за </w:t>
      </w:r>
      <w:r w:rsidR="0060345C" w:rsidRPr="00AD205F">
        <w:t>счет субсидии</w:t>
      </w:r>
      <w:r w:rsidRPr="00AD205F">
        <w:t>;</w:t>
      </w:r>
    </w:p>
    <w:p w:rsidR="00A07013" w:rsidRPr="00AD205F" w:rsidRDefault="00A07013" w:rsidP="00AD205F">
      <w:r w:rsidRPr="00AD205F">
        <w:t>иные условия, связанные с предоставл</w:t>
      </w:r>
      <w:r w:rsidR="0060345C" w:rsidRPr="00AD205F">
        <w:t>ением субсидии</w:t>
      </w:r>
      <w:r w:rsidRPr="00AD205F">
        <w:t>.</w:t>
      </w:r>
    </w:p>
    <w:p w:rsidR="00A07013" w:rsidRPr="00AD205F" w:rsidRDefault="00A07013" w:rsidP="00AD205F">
      <w:r w:rsidRPr="00AD205F">
        <w:t>5.3. Неотъемлемой частью договора является смета расходов на реализацию программы, которая оформляется в виде приложения к договору.</w:t>
      </w:r>
    </w:p>
    <w:p w:rsidR="00A07013" w:rsidRPr="00AD205F" w:rsidRDefault="00A07013" w:rsidP="00AD205F">
      <w:r w:rsidRPr="00AD205F">
        <w:t>При необходимости перераспределения денежных средств между статьями сметы расходов на реализацию программы некоммерческая организация, получившая субсидию, в целях согласования указанных изменений обращается в уполномоченный орган с подробным обоснованием перераспределения денежных средств.</w:t>
      </w:r>
    </w:p>
    <w:p w:rsidR="00A07013" w:rsidRPr="00AD205F" w:rsidRDefault="00A07013" w:rsidP="00AD205F">
      <w:r w:rsidRPr="00AD205F">
        <w:t>Срок рассмотрения обращения составляет не более трех рабочих дней со дня его поступления в уполномоченный орган.</w:t>
      </w:r>
    </w:p>
    <w:p w:rsidR="00A07013" w:rsidRPr="00AD205F" w:rsidRDefault="00A07013" w:rsidP="00AD205F">
      <w:r w:rsidRPr="00AD205F">
        <w:t>По результатам рассмотрения принимается одно из следующих решений:</w:t>
      </w:r>
    </w:p>
    <w:p w:rsidR="00A07013" w:rsidRPr="00AD205F" w:rsidRDefault="00A07013" w:rsidP="00AD205F">
      <w:r w:rsidRPr="00AD205F">
        <w:t>о согласовании перераспределения денежных средств между статьями сметы расходов на реализацию программы;</w:t>
      </w:r>
    </w:p>
    <w:p w:rsidR="00A07013" w:rsidRPr="00AD205F" w:rsidRDefault="00A07013" w:rsidP="00AD205F">
      <w:r w:rsidRPr="00AD205F">
        <w:t>об отказе в согласовании перераспределения денежных средств между статьями сметы расходов на реализацию программы.</w:t>
      </w:r>
    </w:p>
    <w:p w:rsidR="00A07013" w:rsidRPr="00AD205F" w:rsidRDefault="00A07013" w:rsidP="00AD205F">
      <w:r w:rsidRPr="00AD205F">
        <w:t xml:space="preserve">В случае согласования указанные изменения в течение 10 рабочих дней со дня поступления в уполномоченный орган обращения некоммерческой организации оформляются дополнительным соглашением, а в случае отказа </w:t>
      </w:r>
      <w:r w:rsidR="00A86277" w:rsidRPr="00AD205F">
        <w:t>–</w:t>
      </w:r>
      <w:r w:rsidRPr="00AD205F">
        <w:t xml:space="preserve"> некоммерческой организации направляется мотивированный ответ с указанием причин отказа.</w:t>
      </w:r>
    </w:p>
    <w:p w:rsidR="00A07013" w:rsidRPr="00AD205F" w:rsidRDefault="00A07013" w:rsidP="00AD205F">
      <w:r w:rsidRPr="00AD205F">
        <w:t>Основанием для отказа является несоблюдение некоммерческой организацией следующих условий перераспределения денежных средств между статьями сметы расходов на реализацию программы:</w:t>
      </w:r>
    </w:p>
    <w:p w:rsidR="00A07013" w:rsidRPr="00AD205F" w:rsidRDefault="00A07013" w:rsidP="00AD205F">
      <w:r w:rsidRPr="00AD205F">
        <w:t>при перераспределении денежных средств между статьями сметы расходов на реализацию программы сумма перераспределяемых средств не должна превышать:</w:t>
      </w:r>
    </w:p>
    <w:p w:rsidR="00A07013" w:rsidRPr="00AD205F" w:rsidRDefault="00A07013" w:rsidP="00AD205F">
      <w:r w:rsidRPr="00AD205F">
        <w:t>за счет сре</w:t>
      </w:r>
      <w:r w:rsidR="00945014" w:rsidRPr="00AD205F">
        <w:t xml:space="preserve">дств субсидии </w:t>
      </w:r>
      <w:r w:rsidRPr="00AD205F">
        <w:t>- 10 процентов от с</w:t>
      </w:r>
      <w:r w:rsidR="00945014" w:rsidRPr="00AD205F">
        <w:t xml:space="preserve">уммы субсидии </w:t>
      </w:r>
      <w:r w:rsidRPr="00AD205F">
        <w:t>и составлять не более 150000 (ста пятидесяти тысяч) рублей;</w:t>
      </w:r>
    </w:p>
    <w:p w:rsidR="00A07013" w:rsidRPr="00AD205F" w:rsidRDefault="00A07013" w:rsidP="00AD205F">
      <w:r w:rsidRPr="00AD205F">
        <w:t xml:space="preserve">за счет средств </w:t>
      </w:r>
      <w:proofErr w:type="spellStart"/>
      <w:r w:rsidRPr="00AD205F">
        <w:t>софинансирования</w:t>
      </w:r>
      <w:proofErr w:type="spellEnd"/>
      <w:r w:rsidRPr="00AD205F">
        <w:t xml:space="preserve"> мероприятий программы - не более 50 процентов от общей суммы, предусмотренной сметой расходов;</w:t>
      </w:r>
    </w:p>
    <w:p w:rsidR="00A07013" w:rsidRPr="00AD205F" w:rsidRDefault="00A07013" w:rsidP="00AD205F">
      <w:r w:rsidRPr="00AD205F">
        <w:t>перераспределение денежных средств между статьями сметы расходов на реализацию программы не должно привести к несоблюдению критериев оценки программы, в том числе к снижению ожидаемых результатов программы и увеличению сметы расходов на реализацию программы.</w:t>
      </w:r>
    </w:p>
    <w:p w:rsidR="00A07013" w:rsidRPr="00AD205F" w:rsidRDefault="00A07013" w:rsidP="00AD205F">
      <w:r w:rsidRPr="00AD205F">
        <w:lastRenderedPageBreak/>
        <w:t xml:space="preserve">5.4. Договоры заключаются не позднее 20 рабочих дней после дня вступления в силу соответствующего распоряжения администрации </w:t>
      </w:r>
      <w:r w:rsidR="00945014" w:rsidRPr="00AD205F">
        <w:t>муниципального образования Тбилисский район</w:t>
      </w:r>
      <w:r w:rsidRPr="00AD205F">
        <w:t>. Перечисл</w:t>
      </w:r>
      <w:r w:rsidR="00945014" w:rsidRPr="00AD205F">
        <w:t xml:space="preserve">ение субсидии </w:t>
      </w:r>
      <w:r w:rsidRPr="00AD205F">
        <w:t>осуществляется не позднее 30 календарных дней со дня подписания договора.</w:t>
      </w:r>
    </w:p>
    <w:p w:rsidR="00A07013" w:rsidRPr="00AD205F" w:rsidRDefault="00A07013" w:rsidP="00AD205F">
      <w:r w:rsidRPr="00AD205F">
        <w:t>5.5. Предоставле</w:t>
      </w:r>
      <w:r w:rsidR="00945014" w:rsidRPr="00AD205F">
        <w:t xml:space="preserve">нная субсидия </w:t>
      </w:r>
      <w:r w:rsidRPr="00AD205F">
        <w:t>может быть использована только на осуществление целевых расходов, связанных с реализацией мероприятий программы, указанных в договоре.</w:t>
      </w:r>
    </w:p>
    <w:p w:rsidR="00CE6DEB" w:rsidRPr="00AD205F" w:rsidRDefault="00CE6DEB" w:rsidP="00AD205F"/>
    <w:p w:rsidR="00A07013" w:rsidRPr="00AD205F" w:rsidRDefault="00A07013" w:rsidP="00AD205F">
      <w:r w:rsidRPr="00AD205F">
        <w:t xml:space="preserve">6. Отчетность и </w:t>
      </w:r>
      <w:proofErr w:type="gramStart"/>
      <w:r w:rsidRPr="00AD205F">
        <w:t>контроль за</w:t>
      </w:r>
      <w:proofErr w:type="gramEnd"/>
      <w:r w:rsidRPr="00AD205F">
        <w:t xml:space="preserve"> использова</w:t>
      </w:r>
      <w:r w:rsidR="00945014" w:rsidRPr="00AD205F">
        <w:t xml:space="preserve">нием </w:t>
      </w:r>
      <w:r w:rsidR="0060345C" w:rsidRPr="00AD205F">
        <w:t>субсидии</w:t>
      </w:r>
      <w:r w:rsidR="00945014" w:rsidRPr="00AD205F">
        <w:t xml:space="preserve"> </w:t>
      </w:r>
    </w:p>
    <w:p w:rsidR="00CE6DEB" w:rsidRPr="00AD205F" w:rsidRDefault="00CE6DEB" w:rsidP="00AD205F"/>
    <w:p w:rsidR="00A07013" w:rsidRPr="00AD205F" w:rsidRDefault="00A07013" w:rsidP="00AD205F">
      <w:r w:rsidRPr="00AD205F">
        <w:t>6.1. Некоммерческая организация, получи</w:t>
      </w:r>
      <w:r w:rsidR="00945014" w:rsidRPr="00AD205F">
        <w:t>вшая субсидию</w:t>
      </w:r>
      <w:r w:rsidRPr="00AD205F">
        <w:t>, в течение 15 календарных дней после использов</w:t>
      </w:r>
      <w:r w:rsidR="008E260E" w:rsidRPr="00AD205F">
        <w:t xml:space="preserve">ания субсидии </w:t>
      </w:r>
      <w:r w:rsidRPr="00AD205F">
        <w:t>на реализацию программы представляет:</w:t>
      </w:r>
    </w:p>
    <w:p w:rsidR="00715F91" w:rsidRPr="00AD205F" w:rsidRDefault="00A07013" w:rsidP="00AD205F">
      <w:r w:rsidRPr="00AD205F">
        <w:t xml:space="preserve">в уполномоченный орган </w:t>
      </w:r>
      <w:r w:rsidR="00A86277" w:rsidRPr="00AD205F">
        <w:t>–</w:t>
      </w:r>
      <w:r w:rsidRPr="00AD205F">
        <w:t xml:space="preserve"> итоговый отчет о реализации программы некоммерческой организации с приложением наглядных материалов о проделанной работе (фотографий, видеоматериалов, отзывов непосредственных </w:t>
      </w:r>
      <w:proofErr w:type="spellStart"/>
      <w:r w:rsidRPr="00AD205F">
        <w:t>благополучателей</w:t>
      </w:r>
      <w:proofErr w:type="spellEnd"/>
      <w:r w:rsidRPr="00AD205F">
        <w:t>, публикаций в средствах</w:t>
      </w:r>
      <w:r w:rsidR="00715F91" w:rsidRPr="00AD205F">
        <w:t xml:space="preserve"> массовой информации и </w:t>
      </w:r>
      <w:proofErr w:type="gramStart"/>
      <w:r w:rsidR="00715F91" w:rsidRPr="00AD205F">
        <w:t>другого</w:t>
      </w:r>
      <w:proofErr w:type="gramEnd"/>
      <w:r w:rsidR="00715F91" w:rsidRPr="00AD205F">
        <w:t>);</w:t>
      </w:r>
      <w:r w:rsidRPr="00AD205F">
        <w:t xml:space="preserve"> </w:t>
      </w:r>
    </w:p>
    <w:p w:rsidR="00715F91" w:rsidRPr="00AD205F" w:rsidRDefault="00A07013" w:rsidP="00AD205F">
      <w:r w:rsidRPr="00AD205F">
        <w:t xml:space="preserve">в </w:t>
      </w:r>
      <w:r w:rsidR="00187D0A" w:rsidRPr="00AD205F">
        <w:t>финансовое управление администрации муниципального образования Тбилисский район и муниципальное казенное учреждение «Централизованная бухгалтерия муниципального образования Тбилисский район</w:t>
      </w:r>
      <w:r w:rsidR="00A86277" w:rsidRPr="00AD205F">
        <w:t>»</w:t>
      </w:r>
      <w:r w:rsidRPr="00AD205F">
        <w:t xml:space="preserve"> </w:t>
      </w:r>
      <w:r w:rsidR="00A86277" w:rsidRPr="00AD205F">
        <w:t>–</w:t>
      </w:r>
      <w:r w:rsidRPr="00AD205F">
        <w:t xml:space="preserve"> итоговый финансовый отчет о реализации программы некоммерческой организации с приложением реестра первичных учетных документов, копий первичных учетных документов, отраженных в реестре и подтверждающих факт </w:t>
      </w:r>
      <w:proofErr w:type="gramStart"/>
      <w:r w:rsidRPr="00AD205F">
        <w:t>осуществления расходов сре</w:t>
      </w:r>
      <w:r w:rsidR="00187D0A" w:rsidRPr="00AD205F">
        <w:t>дств субсидии администрации района</w:t>
      </w:r>
      <w:proofErr w:type="gramEnd"/>
      <w:r w:rsidRPr="00AD205F">
        <w:t xml:space="preserve">. </w:t>
      </w:r>
    </w:p>
    <w:p w:rsidR="00A07013" w:rsidRPr="00AD205F" w:rsidRDefault="00A07013" w:rsidP="00AD205F">
      <w:r w:rsidRPr="00AD205F">
        <w:t>Срок рассмотрения итогового финансового отчета о реализации программы некоммерческой о</w:t>
      </w:r>
      <w:r w:rsidR="00187D0A" w:rsidRPr="00AD205F">
        <w:t>рганизации составляет не более 3</w:t>
      </w:r>
      <w:r w:rsidRPr="00AD205F">
        <w:t>0 рабочих дней со дня его поступления.</w:t>
      </w:r>
    </w:p>
    <w:p w:rsidR="00A07013" w:rsidRPr="00AD205F" w:rsidRDefault="00A07013" w:rsidP="00AD205F">
      <w:r w:rsidRPr="00AD205F">
        <w:t>В случае нецелевого использов</w:t>
      </w:r>
      <w:r w:rsidR="00187D0A" w:rsidRPr="00AD205F">
        <w:t xml:space="preserve">ания субсидии </w:t>
      </w:r>
      <w:r w:rsidRPr="00AD205F">
        <w:t>некоммерческая организация обязана возвратить денежные средства в установленном договором порядке.</w:t>
      </w:r>
    </w:p>
    <w:p w:rsidR="00A07013" w:rsidRPr="00AD205F" w:rsidRDefault="00A07013" w:rsidP="00AD205F">
      <w:proofErr w:type="gramStart"/>
      <w:r w:rsidRPr="00AD205F">
        <w:t>При проведении в рамках мероприятий программы некоммерческой организации работ по сохранению объекта культурного наследия (памятника истории и культуры) народов Российской Федерации, расположенных н</w:t>
      </w:r>
      <w:r w:rsidR="00187D0A" w:rsidRPr="00AD205F">
        <w:t>а территории муниципального образования Тбилисский район</w:t>
      </w:r>
      <w:r w:rsidRPr="00AD205F">
        <w:t>, некоммерческая организация представляет в уполномоченный орган копию акта приемки выполненных работ по сохранению данного объекта культурного наследия, подготовленного краевым органом охраны объектов культурного наследия, по форме, утвержденной Министерством культуры Российской Федерации.</w:t>
      </w:r>
      <w:proofErr w:type="gramEnd"/>
    </w:p>
    <w:p w:rsidR="00A07013" w:rsidRPr="00AD205F" w:rsidRDefault="00A07013" w:rsidP="00AD205F">
      <w:r w:rsidRPr="00AD205F">
        <w:t>6.2. В процессе реализации программы получатель субсид</w:t>
      </w:r>
      <w:r w:rsidR="00187D0A" w:rsidRPr="00AD205F">
        <w:t xml:space="preserve">ии </w:t>
      </w:r>
      <w:r w:rsidRPr="00AD205F">
        <w:t>вправе обратиться за консультациями и разъяснениями:</w:t>
      </w:r>
    </w:p>
    <w:p w:rsidR="00A07013" w:rsidRPr="00AD205F" w:rsidRDefault="00A07013" w:rsidP="00AD205F">
      <w:r w:rsidRPr="00AD205F">
        <w:t xml:space="preserve">в уполномоченный орган </w:t>
      </w:r>
      <w:r w:rsidR="00A86277" w:rsidRPr="00AD205F">
        <w:t>–</w:t>
      </w:r>
      <w:r w:rsidRPr="00AD205F">
        <w:t xml:space="preserve"> по вопросам, связанным с реализацией мероприятий программы;</w:t>
      </w:r>
    </w:p>
    <w:p w:rsidR="00A07013" w:rsidRPr="00AD205F" w:rsidRDefault="00A07013" w:rsidP="00AD205F">
      <w:r w:rsidRPr="00AD205F">
        <w:t xml:space="preserve">в </w:t>
      </w:r>
      <w:r w:rsidR="00187D0A" w:rsidRPr="00AD205F">
        <w:t>финансовое управление администрации муниципального образования Тбилисский район, муниципальное казенное учреждение «Централизованная бухгалтерия муниципального образования Тбилисский район</w:t>
      </w:r>
      <w:r w:rsidR="00A86277" w:rsidRPr="00AD205F">
        <w:t>»</w:t>
      </w:r>
      <w:r w:rsidRPr="00AD205F">
        <w:t xml:space="preserve"> </w:t>
      </w:r>
      <w:r w:rsidR="00A86277" w:rsidRPr="00AD205F">
        <w:t>–</w:t>
      </w:r>
      <w:r w:rsidRPr="00AD205F">
        <w:t xml:space="preserve"> по финансовым вопросам, связанным с реализацией программы.</w:t>
      </w:r>
    </w:p>
    <w:p w:rsidR="00A07013" w:rsidRPr="00AD205F" w:rsidRDefault="00A07013" w:rsidP="00AD205F">
      <w:r w:rsidRPr="00AD205F">
        <w:t xml:space="preserve">6.3. Администрацией </w:t>
      </w:r>
      <w:r w:rsidR="00187D0A" w:rsidRPr="00AD205F">
        <w:t>муниципального образования Тбилисский район</w:t>
      </w:r>
      <w:r w:rsidRPr="00AD205F">
        <w:t xml:space="preserve"> осуществляется обязательная проверка соблюдения получателями субсидии условий, целей и порядка ее предоставления.</w:t>
      </w:r>
    </w:p>
    <w:p w:rsidR="00A07013" w:rsidRPr="00AD205F" w:rsidRDefault="00A07013" w:rsidP="00AD205F">
      <w:r w:rsidRPr="00AD205F">
        <w:t>6.4. Ответственность за соблюдение условий использов</w:t>
      </w:r>
      <w:r w:rsidR="00187D0A" w:rsidRPr="00AD205F">
        <w:t xml:space="preserve">ания субсидии </w:t>
      </w:r>
      <w:r w:rsidRPr="00AD205F">
        <w:t>несет некоммерческая организация в соответствии с законодательством Российской Федерации.</w:t>
      </w:r>
    </w:p>
    <w:p w:rsidR="00A07013" w:rsidRPr="00AD205F" w:rsidRDefault="00A07013" w:rsidP="00AD205F">
      <w:r w:rsidRPr="00AD205F">
        <w:t>6.5. Некоммерческая организация, получи</w:t>
      </w:r>
      <w:r w:rsidR="00187D0A" w:rsidRPr="00AD205F">
        <w:t>вшая субсидию</w:t>
      </w:r>
      <w:r w:rsidRPr="00AD205F">
        <w:t xml:space="preserve">, ежемесячно, не позднее 5-го числа месяца, следующего за отчетным, представляет в </w:t>
      </w:r>
      <w:r w:rsidRPr="00AD205F">
        <w:lastRenderedPageBreak/>
        <w:t>уполномоченный орган промежуточный отчет нарастающим итогом о ходе реализации мероприятий ее программы.</w:t>
      </w:r>
    </w:p>
    <w:p w:rsidR="00CE6DEB" w:rsidRPr="00AD205F" w:rsidRDefault="00CE6DEB" w:rsidP="00AD205F"/>
    <w:p w:rsidR="00DE0841" w:rsidRPr="00AD205F" w:rsidRDefault="00DE0841" w:rsidP="00AD205F"/>
    <w:p w:rsidR="00DE0841" w:rsidRPr="00AD205F" w:rsidRDefault="00DE0841" w:rsidP="00AD205F"/>
    <w:p w:rsidR="008B4C49" w:rsidRPr="00AD205F" w:rsidRDefault="00CE6DEB" w:rsidP="00AD205F">
      <w:r w:rsidRPr="00AD205F">
        <w:t xml:space="preserve">Глава </w:t>
      </w:r>
    </w:p>
    <w:p w:rsidR="00CE6DEB" w:rsidRPr="00AD205F" w:rsidRDefault="00CE6DEB" w:rsidP="00AD205F">
      <w:r w:rsidRPr="00AD205F">
        <w:t>муниципального образования</w:t>
      </w:r>
    </w:p>
    <w:p w:rsidR="008B4C49" w:rsidRPr="00AD205F" w:rsidRDefault="00CE6DEB" w:rsidP="00AD205F">
      <w:r w:rsidRPr="00AD205F">
        <w:t>Тбилисский район</w:t>
      </w:r>
    </w:p>
    <w:p w:rsidR="00CE6DEB" w:rsidRPr="00AD205F" w:rsidRDefault="00CE6DEB" w:rsidP="00AD205F">
      <w:r w:rsidRPr="00AD205F">
        <w:t>Е.Г. Ильин</w:t>
      </w:r>
    </w:p>
    <w:p w:rsidR="00CF03A2" w:rsidRPr="00AD205F" w:rsidRDefault="00CF03A2" w:rsidP="00AD205F"/>
    <w:p w:rsidR="008B4C49" w:rsidRPr="00AD205F" w:rsidRDefault="008B4C49" w:rsidP="00AD205F"/>
    <w:p w:rsidR="008B4C49" w:rsidRPr="00AD205F" w:rsidRDefault="008B4C49" w:rsidP="00AD205F"/>
    <w:p w:rsidR="00650E5B" w:rsidRPr="00AD205F" w:rsidRDefault="00DF55C8" w:rsidP="00AD205F">
      <w:r w:rsidRPr="00AD205F">
        <w:t xml:space="preserve">ПРИЛОЖЕНИЕ № 1 </w:t>
      </w:r>
    </w:p>
    <w:p w:rsidR="008B4C49" w:rsidRPr="00AD205F" w:rsidRDefault="00650E5B" w:rsidP="00AD205F">
      <w:r w:rsidRPr="00AD205F">
        <w:t xml:space="preserve">к Положению о субсидиях (грантах) </w:t>
      </w:r>
    </w:p>
    <w:p w:rsidR="008B4C49" w:rsidRPr="00AD205F" w:rsidRDefault="00650E5B" w:rsidP="00AD205F">
      <w:r w:rsidRPr="00AD205F">
        <w:t xml:space="preserve">администрации </w:t>
      </w:r>
    </w:p>
    <w:p w:rsidR="008B4C49" w:rsidRPr="00AD205F" w:rsidRDefault="00650E5B" w:rsidP="00AD205F">
      <w:r w:rsidRPr="00AD205F">
        <w:t xml:space="preserve">муниципального образования </w:t>
      </w:r>
    </w:p>
    <w:p w:rsidR="008B4C49" w:rsidRPr="00AD205F" w:rsidRDefault="00650E5B" w:rsidP="00AD205F">
      <w:r w:rsidRPr="00AD205F">
        <w:t xml:space="preserve">Тбилисский район </w:t>
      </w:r>
    </w:p>
    <w:p w:rsidR="008B4C49" w:rsidRPr="00AD205F" w:rsidRDefault="00650E5B" w:rsidP="00AD205F">
      <w:r w:rsidRPr="00AD205F">
        <w:t>для поддержки общественно полезных программ</w:t>
      </w:r>
    </w:p>
    <w:p w:rsidR="008B4C49" w:rsidRPr="00AD205F" w:rsidRDefault="00650E5B" w:rsidP="00AD205F">
      <w:r w:rsidRPr="00AD205F">
        <w:t xml:space="preserve"> социально ориентированных </w:t>
      </w:r>
    </w:p>
    <w:p w:rsidR="00650E5B" w:rsidRPr="00AD205F" w:rsidRDefault="00650E5B" w:rsidP="00AD205F">
      <w:r w:rsidRPr="00AD205F">
        <w:t>некоммерческих организаций</w:t>
      </w:r>
    </w:p>
    <w:p w:rsidR="00650E5B" w:rsidRPr="00AD205F" w:rsidRDefault="00650E5B" w:rsidP="00AD205F"/>
    <w:p w:rsidR="00650E5B" w:rsidRPr="00AD205F" w:rsidRDefault="00650E5B" w:rsidP="00AD205F"/>
    <w:p w:rsidR="00650E5B" w:rsidRPr="00AD205F" w:rsidRDefault="00650E5B" w:rsidP="00AD205F">
      <w:pPr>
        <w:ind w:firstLine="0"/>
        <w:jc w:val="center"/>
        <w:rPr>
          <w:rFonts w:cs="Arial"/>
          <w:b/>
        </w:rPr>
      </w:pPr>
      <w:r w:rsidRPr="00AD205F">
        <w:rPr>
          <w:rFonts w:cs="Arial"/>
          <w:b/>
        </w:rPr>
        <w:t>ФОРМА</w:t>
      </w:r>
    </w:p>
    <w:p w:rsidR="00650E5B" w:rsidRPr="00AD205F" w:rsidRDefault="00650E5B" w:rsidP="00AD205F">
      <w:pPr>
        <w:ind w:firstLine="0"/>
        <w:jc w:val="center"/>
        <w:rPr>
          <w:rFonts w:cs="Arial"/>
          <w:b/>
        </w:rPr>
      </w:pPr>
      <w:r w:rsidRPr="00AD205F">
        <w:rPr>
          <w:rFonts w:cs="Arial"/>
          <w:b/>
        </w:rPr>
        <w:t>заявки для участия в конкурсе на получение субсидии (гранта)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</w:r>
    </w:p>
    <w:p w:rsidR="00404E1A" w:rsidRPr="00AD205F" w:rsidRDefault="00404E1A" w:rsidP="00AD205F">
      <w:pPr>
        <w:ind w:firstLine="0"/>
        <w:jc w:val="right"/>
        <w:rPr>
          <w:rFonts w:cs="Arial"/>
        </w:rPr>
      </w:pPr>
    </w:p>
    <w:p w:rsidR="00AD205F" w:rsidRDefault="00404E1A" w:rsidP="00AD205F">
      <w:pPr>
        <w:ind w:firstLine="0"/>
        <w:jc w:val="right"/>
        <w:rPr>
          <w:rFonts w:cs="Arial"/>
        </w:rPr>
      </w:pPr>
      <w:r w:rsidRPr="00AD205F">
        <w:rPr>
          <w:rFonts w:cs="Arial"/>
        </w:rPr>
        <w:t xml:space="preserve">Главе муниципального образования </w:t>
      </w:r>
    </w:p>
    <w:p w:rsidR="00404E1A" w:rsidRPr="00AD205F" w:rsidRDefault="00404E1A" w:rsidP="00AD205F">
      <w:pPr>
        <w:ind w:firstLine="0"/>
        <w:jc w:val="right"/>
        <w:rPr>
          <w:rFonts w:cs="Arial"/>
        </w:rPr>
      </w:pPr>
      <w:r w:rsidRPr="00AD205F">
        <w:rPr>
          <w:rFonts w:cs="Arial"/>
        </w:rPr>
        <w:t xml:space="preserve">Тбилисский район </w:t>
      </w:r>
    </w:p>
    <w:p w:rsidR="00404E1A" w:rsidRPr="00AD205F" w:rsidRDefault="00404E1A" w:rsidP="00AD205F">
      <w:pPr>
        <w:ind w:firstLine="0"/>
        <w:jc w:val="right"/>
        <w:rPr>
          <w:rFonts w:cs="Arial"/>
        </w:rPr>
      </w:pPr>
    </w:p>
    <w:p w:rsidR="00404E1A" w:rsidRPr="00AD205F" w:rsidRDefault="00404E1A" w:rsidP="00AD205F">
      <w:pPr>
        <w:ind w:firstLine="0"/>
        <w:jc w:val="right"/>
        <w:rPr>
          <w:rFonts w:cs="Arial"/>
        </w:rPr>
      </w:pPr>
      <w:r w:rsidRPr="00AD205F">
        <w:rPr>
          <w:rFonts w:cs="Arial"/>
        </w:rPr>
        <w:t>Е.Г. Ильину</w:t>
      </w:r>
    </w:p>
    <w:p w:rsidR="00404E1A" w:rsidRPr="00AD205F" w:rsidRDefault="00404E1A" w:rsidP="00AD205F">
      <w:pPr>
        <w:ind w:firstLine="0"/>
        <w:rPr>
          <w:rFonts w:cs="Arial"/>
        </w:rPr>
      </w:pPr>
    </w:p>
    <w:p w:rsidR="00404E1A" w:rsidRPr="00AD205F" w:rsidRDefault="00404E1A" w:rsidP="00AD205F">
      <w:pPr>
        <w:ind w:firstLine="0"/>
        <w:rPr>
          <w:rFonts w:cs="Arial"/>
        </w:rPr>
      </w:pPr>
    </w:p>
    <w:p w:rsidR="00650E5B" w:rsidRPr="00AD205F" w:rsidRDefault="00650E5B" w:rsidP="00AD205F">
      <w:pPr>
        <w:ind w:firstLine="0"/>
        <w:rPr>
          <w:rFonts w:cs="Arial"/>
        </w:rPr>
      </w:pPr>
    </w:p>
    <w:p w:rsidR="00650E5B" w:rsidRPr="00AD205F" w:rsidRDefault="00404E1A" w:rsidP="00AD205F">
      <w:pPr>
        <w:ind w:firstLine="0"/>
        <w:rPr>
          <w:rFonts w:cs="Arial"/>
        </w:rPr>
      </w:pPr>
      <w:r w:rsidRPr="00AD205F">
        <w:rPr>
          <w:rFonts w:cs="Arial"/>
        </w:rPr>
        <w:t>____________________________________________________________________</w:t>
      </w:r>
    </w:p>
    <w:p w:rsidR="00404E1A" w:rsidRPr="00AD205F" w:rsidRDefault="00404E1A" w:rsidP="00AD205F">
      <w:pPr>
        <w:ind w:firstLine="0"/>
        <w:rPr>
          <w:rFonts w:cs="Arial"/>
        </w:rPr>
      </w:pPr>
      <w:r w:rsidRPr="00AD205F">
        <w:rPr>
          <w:rFonts w:cs="Arial"/>
        </w:rPr>
        <w:t>(полное наименование некоммерческой организации)</w:t>
      </w:r>
    </w:p>
    <w:p w:rsidR="00404E1A" w:rsidRPr="00AD205F" w:rsidRDefault="00404E1A" w:rsidP="00AD205F">
      <w:pPr>
        <w:ind w:firstLine="0"/>
        <w:rPr>
          <w:rFonts w:cs="Arial"/>
        </w:rPr>
      </w:pPr>
    </w:p>
    <w:p w:rsidR="00404E1A" w:rsidRPr="00AD205F" w:rsidRDefault="00404E1A" w:rsidP="00AD205F">
      <w:pPr>
        <w:ind w:firstLine="0"/>
        <w:rPr>
          <w:rFonts w:cs="Arial"/>
        </w:rPr>
      </w:pPr>
      <w:r w:rsidRPr="00AD205F">
        <w:rPr>
          <w:rFonts w:cs="Arial"/>
        </w:rPr>
        <w:t>____________________________________________________________________</w:t>
      </w:r>
    </w:p>
    <w:p w:rsidR="00404E1A" w:rsidRPr="00AD205F" w:rsidRDefault="00404E1A" w:rsidP="00AD205F">
      <w:pPr>
        <w:ind w:firstLine="0"/>
        <w:rPr>
          <w:rFonts w:cs="Arial"/>
        </w:rPr>
      </w:pPr>
      <w:r w:rsidRPr="00AD205F">
        <w:rPr>
          <w:rFonts w:cs="Arial"/>
        </w:rPr>
        <w:t>(наименование программы)</w:t>
      </w:r>
    </w:p>
    <w:p w:rsidR="00404E1A" w:rsidRPr="00AD205F" w:rsidRDefault="00404E1A" w:rsidP="00AD205F">
      <w:pPr>
        <w:ind w:firstLine="0"/>
        <w:rPr>
          <w:rFonts w:cs="Arial"/>
        </w:rPr>
      </w:pPr>
    </w:p>
    <w:p w:rsidR="00404E1A" w:rsidRPr="00AD205F" w:rsidRDefault="0045153A" w:rsidP="00AD205F">
      <w:pPr>
        <w:ind w:firstLine="0"/>
        <w:rPr>
          <w:rFonts w:cs="Arial"/>
        </w:rPr>
      </w:pPr>
      <w:r w:rsidRPr="00AD205F">
        <w:rPr>
          <w:rFonts w:cs="Arial"/>
        </w:rPr>
        <w:t>____________________________________________________________________</w:t>
      </w:r>
    </w:p>
    <w:p w:rsidR="0045153A" w:rsidRPr="00AD205F" w:rsidRDefault="0045153A" w:rsidP="00AD205F">
      <w:pPr>
        <w:ind w:firstLine="0"/>
        <w:rPr>
          <w:rFonts w:cs="Arial"/>
        </w:rPr>
      </w:pPr>
      <w:r w:rsidRPr="00AD205F">
        <w:rPr>
          <w:rFonts w:cs="Arial"/>
        </w:rPr>
        <w:t>(сумма запрашиваемой субсидии, рублей)</w:t>
      </w:r>
    </w:p>
    <w:p w:rsidR="0045153A" w:rsidRPr="00AD205F" w:rsidRDefault="0045153A" w:rsidP="00AD205F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Сокращенное наименование некоммерческой организации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Организационно-правовая форма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Постоянно действующий исполнительный орган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Дата регистрации (при создании до 1 июля 2002 года)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 xml:space="preserve">Дата внесения записи о создании в Единый государственный реестр юридических лиц (при создании после 1 </w:t>
            </w:r>
            <w:r w:rsidRPr="00AD205F">
              <w:rPr>
                <w:rFonts w:cs="Arial"/>
              </w:rPr>
              <w:lastRenderedPageBreak/>
              <w:t>июля 2002 года)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lastRenderedPageBreak/>
              <w:t>Основной государственный регистрационный номер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Код по общероссийскому классификатору продукции (ОКПО)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Код по общероссийскому классификатору территорий муниципальных образований (ОКТМО)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Ко</w:t>
            </w:r>
            <w:proofErr w:type="gramStart"/>
            <w:r w:rsidRPr="00AD205F">
              <w:rPr>
                <w:rFonts w:cs="Arial"/>
              </w:rPr>
              <w:t>д(</w:t>
            </w:r>
            <w:proofErr w:type="gramEnd"/>
            <w:r w:rsidRPr="00AD205F">
              <w:rPr>
                <w:rFonts w:cs="Arial"/>
              </w:rPr>
              <w:t>ы) по общероссийскому классификатору внешнеэкономической деятельности (ОКВЭД)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Индивидуальный номер налогоплательщика (ИНН)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Код причины постановки на учет (КПП)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Номер расчетного счета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Наименование банка организации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Адрес банка организации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Банковский идентификационный код (БИК)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Номер корреспондентского счета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Юридический адрес организации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Почтовый адрес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Телефон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BD0B8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Сайт в сети «Интернет»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Адрес электронной почты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Наименование должности руководителя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Фамилия, имя, отчество руководителя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Телефон руководителя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Фамилия, имя, отчество главного бухгалтера (бухгалтера)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Телефон главного бухгалтера (бухгалтера)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Численность работников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Численность членов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Численность добровольцев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Количество обособленных подразделений организации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География деятельности организации (перечислить все территории, на которых осуществляется регулярная деятельность)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взносы учредителей (участников, членов)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гранты и пожертвования юридических лиц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пожертвования физических лиц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средства, предоставленные из федерального бюджета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lastRenderedPageBreak/>
              <w:t>средства, предоставленные из бюджетов субъектов Российской Федерации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средства, предоставленные из местных бюджетов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доход от целевого капитала</w:t>
            </w:r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45153A" w:rsidRPr="00AD205F" w:rsidTr="008B4C49"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  <w:proofErr w:type="gramStart"/>
            <w:r w:rsidRPr="00AD205F">
              <w:rPr>
                <w:rFonts w:cs="Arial"/>
              </w:rPr>
              <w:t xml:space="preserve">Имеются ли в аренде у организации земля или иное имущество, находящиеся в государственной </w:t>
            </w:r>
            <w:r w:rsidR="008C4089" w:rsidRPr="00AD205F">
              <w:rPr>
                <w:rFonts w:cs="Arial"/>
              </w:rPr>
              <w:t xml:space="preserve">или муниципальной </w:t>
            </w:r>
            <w:r w:rsidRPr="00AD205F">
              <w:rPr>
                <w:rFonts w:cs="Arial"/>
              </w:rPr>
              <w:t xml:space="preserve">собственности </w:t>
            </w:r>
            <w:proofErr w:type="gramEnd"/>
          </w:p>
        </w:tc>
        <w:tc>
          <w:tcPr>
            <w:tcW w:w="2500" w:type="pct"/>
          </w:tcPr>
          <w:p w:rsidR="0045153A" w:rsidRPr="00AD205F" w:rsidRDefault="0045153A" w:rsidP="00AD205F">
            <w:pPr>
              <w:ind w:firstLine="0"/>
              <w:rPr>
                <w:rFonts w:cs="Arial"/>
              </w:rPr>
            </w:pPr>
          </w:p>
        </w:tc>
      </w:tr>
      <w:tr w:rsidR="008C4089" w:rsidRPr="00AD205F" w:rsidTr="008B4C49">
        <w:tc>
          <w:tcPr>
            <w:tcW w:w="2500" w:type="pct"/>
          </w:tcPr>
          <w:p w:rsidR="008C4089" w:rsidRPr="00AD205F" w:rsidRDefault="008C4089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Имеются ли факты нецелевого использования организацией субсидий из федерального бюджета, бюджета субъекта Российской Федерации или местного бюджета</w:t>
            </w:r>
          </w:p>
        </w:tc>
        <w:tc>
          <w:tcPr>
            <w:tcW w:w="2500" w:type="pct"/>
          </w:tcPr>
          <w:p w:rsidR="008C4089" w:rsidRPr="00AD205F" w:rsidRDefault="008C4089" w:rsidP="00AD205F">
            <w:pPr>
              <w:ind w:firstLine="0"/>
              <w:rPr>
                <w:rFonts w:cs="Arial"/>
              </w:rPr>
            </w:pPr>
          </w:p>
        </w:tc>
      </w:tr>
      <w:tr w:rsidR="008C4089" w:rsidRPr="00AD205F" w:rsidTr="008B4C49">
        <w:tc>
          <w:tcPr>
            <w:tcW w:w="2500" w:type="pct"/>
          </w:tcPr>
          <w:p w:rsidR="008C4089" w:rsidRPr="00AD205F" w:rsidRDefault="008C4089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Имеются ли неисполненные предписания органа, осуществляющего государственный контроль (надзор) за деятельностью некоммерческих организаций</w:t>
            </w:r>
          </w:p>
        </w:tc>
        <w:tc>
          <w:tcPr>
            <w:tcW w:w="2500" w:type="pct"/>
          </w:tcPr>
          <w:p w:rsidR="008C4089" w:rsidRPr="00AD205F" w:rsidRDefault="008C4089" w:rsidP="00AD205F">
            <w:pPr>
              <w:ind w:firstLine="0"/>
              <w:rPr>
                <w:rFonts w:cs="Arial"/>
              </w:rPr>
            </w:pPr>
          </w:p>
        </w:tc>
      </w:tr>
      <w:tr w:rsidR="008C4089" w:rsidRPr="00AD205F" w:rsidTr="008B4C49">
        <w:tc>
          <w:tcPr>
            <w:tcW w:w="2500" w:type="pct"/>
          </w:tcPr>
          <w:p w:rsidR="008C4089" w:rsidRPr="00AD205F" w:rsidRDefault="008C4089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Имеется ли в составе учредителей организации политическая партия</w:t>
            </w:r>
          </w:p>
        </w:tc>
        <w:tc>
          <w:tcPr>
            <w:tcW w:w="2500" w:type="pct"/>
          </w:tcPr>
          <w:p w:rsidR="008C4089" w:rsidRPr="00AD205F" w:rsidRDefault="008C4089" w:rsidP="00AD205F">
            <w:pPr>
              <w:ind w:firstLine="0"/>
              <w:rPr>
                <w:rFonts w:cs="Arial"/>
              </w:rPr>
            </w:pPr>
          </w:p>
        </w:tc>
      </w:tr>
      <w:tr w:rsidR="008C4089" w:rsidRPr="00AD205F" w:rsidTr="008B4C49">
        <w:tc>
          <w:tcPr>
            <w:tcW w:w="2500" w:type="pct"/>
          </w:tcPr>
          <w:p w:rsidR="008C4089" w:rsidRPr="00AD205F" w:rsidRDefault="008C4089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Имеется ли в уставе организации упоминание наименования политической партии</w:t>
            </w:r>
          </w:p>
        </w:tc>
        <w:tc>
          <w:tcPr>
            <w:tcW w:w="2500" w:type="pct"/>
          </w:tcPr>
          <w:p w:rsidR="008C4089" w:rsidRPr="00AD205F" w:rsidRDefault="008C4089" w:rsidP="00AD205F">
            <w:pPr>
              <w:ind w:firstLine="0"/>
              <w:rPr>
                <w:rFonts w:cs="Arial"/>
              </w:rPr>
            </w:pPr>
          </w:p>
        </w:tc>
      </w:tr>
      <w:tr w:rsidR="008C4089" w:rsidRPr="00AD205F" w:rsidTr="008B4C49">
        <w:trPr>
          <w:trHeight w:val="654"/>
        </w:trPr>
        <w:tc>
          <w:tcPr>
            <w:tcW w:w="2500" w:type="pct"/>
          </w:tcPr>
          <w:p w:rsidR="008C4089" w:rsidRPr="00AD205F" w:rsidRDefault="008C4089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Имеются ли факты передачи организацией</w:t>
            </w:r>
          </w:p>
          <w:p w:rsidR="008C4089" w:rsidRPr="00AD205F" w:rsidRDefault="008C4089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пожертвований политической партии</w:t>
            </w:r>
          </w:p>
        </w:tc>
        <w:tc>
          <w:tcPr>
            <w:tcW w:w="2500" w:type="pct"/>
          </w:tcPr>
          <w:p w:rsidR="008C4089" w:rsidRPr="00AD205F" w:rsidRDefault="008C4089" w:rsidP="00AD205F">
            <w:pPr>
              <w:ind w:firstLine="0"/>
              <w:rPr>
                <w:rFonts w:cs="Arial"/>
              </w:rPr>
            </w:pPr>
          </w:p>
        </w:tc>
      </w:tr>
      <w:tr w:rsidR="008C4089" w:rsidRPr="00AD205F" w:rsidTr="008B4C49">
        <w:tc>
          <w:tcPr>
            <w:tcW w:w="2500" w:type="pct"/>
          </w:tcPr>
          <w:p w:rsidR="008C4089" w:rsidRPr="00AD205F" w:rsidRDefault="008C4089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Основные реализованные программы (проекты) за последние 5 лет (перечислить с указанием периода выполнения проекта, названия проекта, суммы, источников финансирования)</w:t>
            </w:r>
          </w:p>
        </w:tc>
        <w:tc>
          <w:tcPr>
            <w:tcW w:w="2500" w:type="pct"/>
          </w:tcPr>
          <w:p w:rsidR="008C4089" w:rsidRPr="00AD205F" w:rsidRDefault="008C4089" w:rsidP="00AD205F">
            <w:pPr>
              <w:ind w:firstLine="0"/>
              <w:rPr>
                <w:rFonts w:cs="Arial"/>
              </w:rPr>
            </w:pPr>
          </w:p>
        </w:tc>
      </w:tr>
      <w:tr w:rsidR="008C4089" w:rsidRPr="00AD205F" w:rsidTr="008B4C49">
        <w:tc>
          <w:tcPr>
            <w:tcW w:w="2500" w:type="pct"/>
          </w:tcPr>
          <w:p w:rsidR="008C4089" w:rsidRPr="00AD205F" w:rsidRDefault="008C4089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Количество вышедших в средствах массовой информации материалов о деятельности некоммерческой организации за истекший год</w:t>
            </w:r>
          </w:p>
        </w:tc>
        <w:tc>
          <w:tcPr>
            <w:tcW w:w="2500" w:type="pct"/>
          </w:tcPr>
          <w:p w:rsidR="008C4089" w:rsidRPr="00AD205F" w:rsidRDefault="008C4089" w:rsidP="00AD205F">
            <w:pPr>
              <w:ind w:firstLine="0"/>
              <w:rPr>
                <w:rFonts w:cs="Arial"/>
              </w:rPr>
            </w:pPr>
          </w:p>
        </w:tc>
      </w:tr>
    </w:tbl>
    <w:p w:rsidR="0045153A" w:rsidRPr="00AD205F" w:rsidRDefault="0045153A" w:rsidP="00AD205F">
      <w:pPr>
        <w:ind w:firstLine="0"/>
        <w:rPr>
          <w:rFonts w:cs="Arial"/>
        </w:rPr>
      </w:pPr>
    </w:p>
    <w:p w:rsidR="00CE2577" w:rsidRPr="00AD205F" w:rsidRDefault="00CE2577" w:rsidP="00AD205F">
      <w:pPr>
        <w:ind w:firstLine="0"/>
        <w:rPr>
          <w:rFonts w:cs="Arial"/>
        </w:rPr>
      </w:pPr>
    </w:p>
    <w:p w:rsidR="00CE2577" w:rsidRPr="00AD205F" w:rsidRDefault="00CE2577" w:rsidP="00AD205F">
      <w:pPr>
        <w:ind w:firstLine="0"/>
        <w:rPr>
          <w:rFonts w:cs="Arial"/>
        </w:rPr>
      </w:pPr>
      <w:r w:rsidRPr="00AD205F">
        <w:rPr>
          <w:rFonts w:cs="Arial"/>
        </w:rPr>
        <w:t>____________________________________________________________________</w:t>
      </w:r>
    </w:p>
    <w:p w:rsidR="00CE2577" w:rsidRPr="00AD205F" w:rsidRDefault="00CE2577" w:rsidP="00AD205F">
      <w:pPr>
        <w:ind w:firstLine="0"/>
        <w:rPr>
          <w:rFonts w:cs="Arial"/>
        </w:rPr>
      </w:pPr>
      <w:r w:rsidRPr="00AD205F">
        <w:rPr>
          <w:rFonts w:cs="Arial"/>
        </w:rPr>
        <w:t>перечень видов деятельности, осуществляемой</w:t>
      </w:r>
    </w:p>
    <w:p w:rsidR="00CE2577" w:rsidRPr="00AD205F" w:rsidRDefault="00CE2577" w:rsidP="00AD205F">
      <w:pPr>
        <w:ind w:firstLine="0"/>
        <w:rPr>
          <w:rFonts w:cs="Arial"/>
        </w:rPr>
      </w:pPr>
      <w:r w:rsidRPr="00AD205F">
        <w:rPr>
          <w:rFonts w:cs="Arial"/>
        </w:rPr>
        <w:t>____________________________________________________________________</w:t>
      </w:r>
    </w:p>
    <w:p w:rsidR="00CE2577" w:rsidRPr="00AD205F" w:rsidRDefault="00CE2577" w:rsidP="00AD205F">
      <w:pPr>
        <w:ind w:firstLine="0"/>
        <w:rPr>
          <w:rFonts w:cs="Arial"/>
        </w:rPr>
      </w:pPr>
      <w:r w:rsidRPr="00AD205F">
        <w:rPr>
          <w:rFonts w:cs="Arial"/>
        </w:rPr>
        <w:t>социально ориентированной некоммерческой</w:t>
      </w:r>
    </w:p>
    <w:p w:rsidR="00CE2577" w:rsidRPr="00AD205F" w:rsidRDefault="00CE2577" w:rsidP="00AD205F">
      <w:pPr>
        <w:ind w:firstLine="0"/>
        <w:rPr>
          <w:rFonts w:cs="Arial"/>
        </w:rPr>
      </w:pPr>
      <w:r w:rsidRPr="00AD205F">
        <w:rPr>
          <w:rFonts w:cs="Arial"/>
        </w:rPr>
        <w:t>_________________________________________________________________</w:t>
      </w:r>
    </w:p>
    <w:p w:rsidR="00650E5B" w:rsidRPr="00AD205F" w:rsidRDefault="00CE2577" w:rsidP="00AD205F">
      <w:pPr>
        <w:ind w:firstLine="0"/>
        <w:rPr>
          <w:rFonts w:cs="Arial"/>
        </w:rPr>
      </w:pPr>
      <w:r w:rsidRPr="00AD205F">
        <w:rPr>
          <w:rFonts w:cs="Arial"/>
        </w:rPr>
        <w:t>организацией в соответствии с учредительными документами</w:t>
      </w:r>
    </w:p>
    <w:p w:rsidR="00CE2577" w:rsidRPr="00AD205F" w:rsidRDefault="00CE2577" w:rsidP="00AD205F">
      <w:pPr>
        <w:ind w:firstLine="0"/>
        <w:rPr>
          <w:rFonts w:cs="Arial"/>
        </w:rPr>
      </w:pPr>
      <w:r w:rsidRPr="00AD205F">
        <w:rPr>
          <w:rFonts w:cs="Arial"/>
        </w:rPr>
        <w:t>Достоверность информации (в том числе документов), представленной в составе заявки на участие в конкурсном отборе социально ориентированных некоммерческих организаций для предоставления субсидии, подтверждаю.</w:t>
      </w:r>
    </w:p>
    <w:p w:rsidR="00CE2577" w:rsidRPr="00AD205F" w:rsidRDefault="00CE2577" w:rsidP="00AD205F">
      <w:pPr>
        <w:ind w:firstLine="0"/>
        <w:rPr>
          <w:rFonts w:cs="Arial"/>
        </w:rPr>
      </w:pPr>
      <w:r w:rsidRPr="00AD205F">
        <w:rPr>
          <w:rFonts w:cs="Arial"/>
        </w:rPr>
        <w:t>С условиями конкурсного отбора и предоставления субсидии </w:t>
      </w:r>
      <w:proofErr w:type="gramStart"/>
      <w:r w:rsidRPr="00AD205F">
        <w:rPr>
          <w:rFonts w:cs="Arial"/>
        </w:rPr>
        <w:t>ознакомлен</w:t>
      </w:r>
      <w:proofErr w:type="gramEnd"/>
      <w:r w:rsidRPr="00AD205F">
        <w:rPr>
          <w:rFonts w:cs="Arial"/>
        </w:rPr>
        <w:t xml:space="preserve"> и согласен.</w:t>
      </w:r>
    </w:p>
    <w:p w:rsidR="00CE2577" w:rsidRPr="00AD205F" w:rsidRDefault="00CE2577" w:rsidP="00AD205F">
      <w:pPr>
        <w:ind w:firstLine="0"/>
        <w:rPr>
          <w:rFonts w:cs="Arial"/>
        </w:rPr>
      </w:pPr>
      <w:r w:rsidRPr="00AD205F">
        <w:rPr>
          <w:rFonts w:cs="Arial"/>
        </w:rPr>
        <w:t>__________________</w:t>
      </w:r>
      <w:r w:rsidR="008B4C49" w:rsidRPr="00AD205F">
        <w:rPr>
          <w:rFonts w:cs="Arial"/>
        </w:rPr>
        <w:t xml:space="preserve"> </w:t>
      </w:r>
      <w:r w:rsidR="00466652" w:rsidRPr="00AD205F">
        <w:rPr>
          <w:rFonts w:cs="Arial"/>
        </w:rPr>
        <w:t>______________</w:t>
      </w:r>
      <w:r w:rsidR="00466652" w:rsidRPr="00AD205F">
        <w:rPr>
          <w:rFonts w:cs="Arial"/>
        </w:rPr>
        <w:tab/>
      </w:r>
      <w:r w:rsidR="00466652" w:rsidRPr="00AD205F">
        <w:rPr>
          <w:rFonts w:cs="Arial"/>
        </w:rPr>
        <w:tab/>
      </w:r>
      <w:r w:rsidR="00466652" w:rsidRPr="00AD205F">
        <w:rPr>
          <w:rFonts w:cs="Arial"/>
        </w:rPr>
        <w:tab/>
      </w:r>
      <w:r w:rsidR="00466652" w:rsidRPr="00AD205F">
        <w:rPr>
          <w:rFonts w:cs="Arial"/>
        </w:rPr>
        <w:tab/>
        <w:t>________________</w:t>
      </w:r>
    </w:p>
    <w:p w:rsidR="00CE2577" w:rsidRPr="00AD205F" w:rsidRDefault="008B4C49" w:rsidP="00AD205F">
      <w:pPr>
        <w:ind w:firstLine="0"/>
        <w:rPr>
          <w:rFonts w:cs="Arial"/>
        </w:rPr>
      </w:pPr>
      <w:r w:rsidRPr="00AD205F">
        <w:rPr>
          <w:rFonts w:cs="Arial"/>
        </w:rPr>
        <w:t xml:space="preserve"> </w:t>
      </w:r>
      <w:proofErr w:type="gramStart"/>
      <w:r w:rsidR="00CE2577" w:rsidRPr="00AD205F">
        <w:rPr>
          <w:rFonts w:cs="Arial"/>
        </w:rPr>
        <w:t>(наименование должности</w:t>
      </w:r>
      <w:r w:rsidRPr="00AD205F">
        <w:rPr>
          <w:rFonts w:cs="Arial"/>
        </w:rPr>
        <w:t xml:space="preserve"> </w:t>
      </w:r>
      <w:r w:rsidR="00466652" w:rsidRPr="00AD205F">
        <w:rPr>
          <w:rFonts w:cs="Arial"/>
        </w:rPr>
        <w:t>(подпись)</w:t>
      </w:r>
      <w:r w:rsidR="00466652" w:rsidRPr="00AD205F">
        <w:rPr>
          <w:rFonts w:cs="Arial"/>
        </w:rPr>
        <w:tab/>
      </w:r>
      <w:r w:rsidR="00466652" w:rsidRPr="00AD205F">
        <w:rPr>
          <w:rFonts w:cs="Arial"/>
        </w:rPr>
        <w:tab/>
      </w:r>
      <w:r w:rsidR="00466652" w:rsidRPr="00AD205F">
        <w:rPr>
          <w:rFonts w:cs="Arial"/>
        </w:rPr>
        <w:tab/>
      </w:r>
      <w:r w:rsidR="00466652" w:rsidRPr="00AD205F">
        <w:rPr>
          <w:rFonts w:cs="Arial"/>
        </w:rPr>
        <w:tab/>
      </w:r>
      <w:r w:rsidR="00466652" w:rsidRPr="00AD205F">
        <w:rPr>
          <w:rFonts w:cs="Arial"/>
        </w:rPr>
        <w:tab/>
      </w:r>
      <w:r w:rsidRPr="00AD205F">
        <w:rPr>
          <w:rFonts w:cs="Arial"/>
        </w:rPr>
        <w:t xml:space="preserve"> </w:t>
      </w:r>
      <w:r w:rsidR="00466652" w:rsidRPr="00AD205F">
        <w:rPr>
          <w:rFonts w:cs="Arial"/>
        </w:rPr>
        <w:t>(фамилия, инициалы)</w:t>
      </w:r>
      <w:proofErr w:type="gramEnd"/>
    </w:p>
    <w:p w:rsidR="00CE2577" w:rsidRPr="00AD205F" w:rsidRDefault="00CE2577" w:rsidP="00AD205F">
      <w:pPr>
        <w:ind w:firstLine="0"/>
        <w:rPr>
          <w:rFonts w:cs="Arial"/>
        </w:rPr>
      </w:pPr>
      <w:r w:rsidRPr="00AD205F">
        <w:rPr>
          <w:rFonts w:cs="Arial"/>
        </w:rPr>
        <w:t xml:space="preserve">руководителя </w:t>
      </w:r>
      <w:proofErr w:type="gramStart"/>
      <w:r w:rsidRPr="00AD205F">
        <w:rPr>
          <w:rFonts w:cs="Arial"/>
        </w:rPr>
        <w:t>некоммерческой</w:t>
      </w:r>
      <w:proofErr w:type="gramEnd"/>
    </w:p>
    <w:p w:rsidR="00CE2577" w:rsidRPr="00AD205F" w:rsidRDefault="00CE2577" w:rsidP="00AD205F">
      <w:pPr>
        <w:ind w:firstLine="0"/>
        <w:rPr>
          <w:rFonts w:cs="Arial"/>
        </w:rPr>
      </w:pPr>
      <w:r w:rsidRPr="00AD205F">
        <w:rPr>
          <w:rFonts w:cs="Arial"/>
        </w:rPr>
        <w:t>организации)</w:t>
      </w:r>
    </w:p>
    <w:p w:rsidR="00466652" w:rsidRPr="00AD205F" w:rsidRDefault="00466652" w:rsidP="00AD205F">
      <w:pPr>
        <w:ind w:firstLine="0"/>
        <w:rPr>
          <w:rFonts w:cs="Arial"/>
        </w:rPr>
      </w:pPr>
    </w:p>
    <w:p w:rsidR="00466652" w:rsidRPr="00AD205F" w:rsidRDefault="00466652" w:rsidP="00AD205F">
      <w:pPr>
        <w:ind w:firstLine="0"/>
        <w:rPr>
          <w:rFonts w:cs="Arial"/>
        </w:rPr>
      </w:pPr>
      <w:r w:rsidRPr="00AD205F">
        <w:rPr>
          <w:rFonts w:cs="Arial"/>
        </w:rPr>
        <w:t xml:space="preserve">«____» ______________ 20 ___ г. </w:t>
      </w:r>
      <w:r w:rsidRPr="00AD205F">
        <w:rPr>
          <w:rFonts w:cs="Arial"/>
        </w:rPr>
        <w:tab/>
      </w:r>
      <w:r w:rsidRPr="00AD205F">
        <w:rPr>
          <w:rFonts w:cs="Arial"/>
        </w:rPr>
        <w:tab/>
      </w:r>
      <w:r w:rsidRPr="00AD205F">
        <w:rPr>
          <w:rFonts w:cs="Arial"/>
        </w:rPr>
        <w:tab/>
      </w:r>
      <w:r w:rsidRPr="00AD205F">
        <w:rPr>
          <w:rFonts w:cs="Arial"/>
        </w:rPr>
        <w:tab/>
      </w:r>
      <w:r w:rsidRPr="00AD205F">
        <w:rPr>
          <w:rFonts w:cs="Arial"/>
        </w:rPr>
        <w:tab/>
      </w:r>
      <w:r w:rsidRPr="00AD205F">
        <w:rPr>
          <w:rFonts w:cs="Arial"/>
        </w:rPr>
        <w:tab/>
      </w:r>
      <w:r w:rsidRPr="00AD205F">
        <w:rPr>
          <w:rFonts w:cs="Arial"/>
        </w:rPr>
        <w:tab/>
        <w:t>М.П.</w:t>
      </w:r>
    </w:p>
    <w:p w:rsidR="00466652" w:rsidRPr="00AD205F" w:rsidRDefault="00466652" w:rsidP="00AD205F"/>
    <w:p w:rsidR="00DF55C8" w:rsidRPr="00AD205F" w:rsidRDefault="00DF55C8" w:rsidP="00AD205F"/>
    <w:p w:rsidR="00DF55C8" w:rsidRPr="00AD205F" w:rsidRDefault="00DF55C8" w:rsidP="00AD205F"/>
    <w:p w:rsidR="008B4C49" w:rsidRPr="00AD205F" w:rsidRDefault="00DF55C8" w:rsidP="00AD205F">
      <w:r w:rsidRPr="00AD205F">
        <w:t xml:space="preserve">Заместитель главы </w:t>
      </w:r>
    </w:p>
    <w:p w:rsidR="008B4C49" w:rsidRPr="00AD205F" w:rsidRDefault="008B4C49" w:rsidP="00AD205F">
      <w:r w:rsidRPr="00AD205F">
        <w:t>М</w:t>
      </w:r>
      <w:r w:rsidR="00DF55C8" w:rsidRPr="00AD205F">
        <w:t>униципального</w:t>
      </w:r>
      <w:r w:rsidRPr="00AD205F">
        <w:t xml:space="preserve"> </w:t>
      </w:r>
      <w:r w:rsidR="00DF55C8" w:rsidRPr="00AD205F">
        <w:t xml:space="preserve">образования </w:t>
      </w:r>
    </w:p>
    <w:p w:rsidR="00DF55C8" w:rsidRPr="00AD205F" w:rsidRDefault="00DF55C8" w:rsidP="00AD205F">
      <w:r w:rsidRPr="00AD205F">
        <w:t>Тбилисский район,</w:t>
      </w:r>
    </w:p>
    <w:p w:rsidR="008B4C49" w:rsidRPr="00AD205F" w:rsidRDefault="00DF55C8" w:rsidP="00AD205F">
      <w:r w:rsidRPr="00AD205F">
        <w:t>начальник организационно-правового</w:t>
      </w:r>
      <w:r w:rsidR="008B4C49" w:rsidRPr="00AD205F">
        <w:t xml:space="preserve"> </w:t>
      </w:r>
      <w:r w:rsidRPr="00AD205F">
        <w:t>управления</w:t>
      </w:r>
    </w:p>
    <w:p w:rsidR="00DF55C8" w:rsidRPr="00AD205F" w:rsidRDefault="00DF55C8" w:rsidP="00AD205F">
      <w:r w:rsidRPr="00AD205F">
        <w:t xml:space="preserve">С.А. </w:t>
      </w:r>
      <w:proofErr w:type="spellStart"/>
      <w:r w:rsidRPr="00AD205F">
        <w:t>Гайнюченко</w:t>
      </w:r>
      <w:proofErr w:type="spellEnd"/>
    </w:p>
    <w:p w:rsidR="008B4C49" w:rsidRPr="00AD205F" w:rsidRDefault="008B4C49" w:rsidP="00AD205F"/>
    <w:p w:rsidR="008B4C49" w:rsidRPr="00AD205F" w:rsidRDefault="008B4C49" w:rsidP="00AD205F"/>
    <w:p w:rsidR="008B4C49" w:rsidRPr="00AD205F" w:rsidRDefault="008B4C49" w:rsidP="00AD205F"/>
    <w:p w:rsidR="008B4C49" w:rsidRPr="00AD205F" w:rsidRDefault="008B4C49" w:rsidP="00AD205F">
      <w:r w:rsidRPr="00AD205F">
        <w:t xml:space="preserve">ПРИЛОЖЕНИЕ № 2 </w:t>
      </w:r>
    </w:p>
    <w:p w:rsidR="008B4C49" w:rsidRPr="00AD205F" w:rsidRDefault="008B4C49" w:rsidP="00AD205F">
      <w:r w:rsidRPr="00AD205F">
        <w:t xml:space="preserve">к Положению о субсидиях (грантах) </w:t>
      </w:r>
    </w:p>
    <w:p w:rsidR="008B4C49" w:rsidRPr="00AD205F" w:rsidRDefault="008B4C49" w:rsidP="00AD205F">
      <w:r w:rsidRPr="00AD205F">
        <w:t xml:space="preserve">администрации </w:t>
      </w:r>
    </w:p>
    <w:p w:rsidR="008B4C49" w:rsidRPr="00AD205F" w:rsidRDefault="008B4C49" w:rsidP="00AD205F">
      <w:r w:rsidRPr="00AD205F">
        <w:t xml:space="preserve">муниципального образования </w:t>
      </w:r>
    </w:p>
    <w:p w:rsidR="008B4C49" w:rsidRPr="00AD205F" w:rsidRDefault="008B4C49" w:rsidP="00AD205F">
      <w:r w:rsidRPr="00AD205F">
        <w:t xml:space="preserve">Тбилисский район </w:t>
      </w:r>
    </w:p>
    <w:p w:rsidR="008B4C49" w:rsidRPr="00AD205F" w:rsidRDefault="008B4C49" w:rsidP="00AD205F">
      <w:r w:rsidRPr="00AD205F">
        <w:t>для поддержки общественно полезных программ</w:t>
      </w:r>
    </w:p>
    <w:p w:rsidR="008B4C49" w:rsidRPr="00AD205F" w:rsidRDefault="008B4C49" w:rsidP="00AD205F">
      <w:r w:rsidRPr="00AD205F">
        <w:t xml:space="preserve"> социально ориентированных </w:t>
      </w:r>
    </w:p>
    <w:p w:rsidR="008B4C49" w:rsidRPr="00AD205F" w:rsidRDefault="008B4C49" w:rsidP="00AD205F">
      <w:r w:rsidRPr="00AD205F">
        <w:t>некоммерческих организаций</w:t>
      </w:r>
    </w:p>
    <w:p w:rsidR="008B4C49" w:rsidRPr="00AD205F" w:rsidRDefault="008B4C49" w:rsidP="00AD205F"/>
    <w:p w:rsidR="008B4C49" w:rsidRPr="00AD205F" w:rsidRDefault="008B4C49" w:rsidP="00AD205F"/>
    <w:p w:rsidR="00213977" w:rsidRPr="00AD205F" w:rsidRDefault="00213977" w:rsidP="00AD205F">
      <w:pPr>
        <w:ind w:firstLine="0"/>
        <w:jc w:val="center"/>
        <w:rPr>
          <w:rFonts w:cs="Arial"/>
          <w:b/>
        </w:rPr>
      </w:pPr>
      <w:r w:rsidRPr="00AD205F">
        <w:rPr>
          <w:rFonts w:cs="Arial"/>
          <w:b/>
        </w:rPr>
        <w:t>ФОРМА</w:t>
      </w:r>
    </w:p>
    <w:p w:rsidR="00213977" w:rsidRPr="00AD205F" w:rsidRDefault="00213977" w:rsidP="00AD205F">
      <w:pPr>
        <w:ind w:firstLine="0"/>
        <w:jc w:val="center"/>
        <w:rPr>
          <w:rFonts w:cs="Arial"/>
          <w:b/>
        </w:rPr>
      </w:pPr>
      <w:r w:rsidRPr="00AD205F">
        <w:rPr>
          <w:rFonts w:cs="Arial"/>
          <w:b/>
        </w:rPr>
        <w:t>программы для участия в конкурсе на получение субсидий (грантов)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</w:r>
    </w:p>
    <w:p w:rsidR="00213977" w:rsidRPr="00AD205F" w:rsidRDefault="00213977" w:rsidP="00AD205F">
      <w:pPr>
        <w:ind w:firstLine="0"/>
        <w:rPr>
          <w:rFonts w:cs="Arial"/>
        </w:rPr>
      </w:pPr>
    </w:p>
    <w:p w:rsidR="00213977" w:rsidRPr="00AD205F" w:rsidRDefault="00E106DA" w:rsidP="00AD205F">
      <w:pPr>
        <w:ind w:firstLine="0"/>
        <w:rPr>
          <w:rFonts w:cs="Arial"/>
        </w:rPr>
      </w:pPr>
      <w:r w:rsidRPr="00AD205F">
        <w:rPr>
          <w:rFonts w:cs="Arial"/>
        </w:rPr>
        <w:t>____________________________________________________________________</w:t>
      </w:r>
    </w:p>
    <w:p w:rsidR="00E106DA" w:rsidRPr="00AD205F" w:rsidRDefault="008B4C49" w:rsidP="00AD205F">
      <w:pPr>
        <w:ind w:firstLine="0"/>
        <w:rPr>
          <w:rFonts w:cs="Arial"/>
        </w:rPr>
      </w:pPr>
      <w:r w:rsidRPr="00AD205F">
        <w:rPr>
          <w:rFonts w:cs="Arial"/>
        </w:rPr>
        <w:t xml:space="preserve"> </w:t>
      </w:r>
      <w:r w:rsidR="00E106DA" w:rsidRPr="00AD205F">
        <w:rPr>
          <w:rFonts w:cs="Arial"/>
        </w:rPr>
        <w:t>наименование программы (в наименовании должно отражаться направление программы, подаваемой на конкурс)</w:t>
      </w:r>
    </w:p>
    <w:p w:rsidR="00E106DA" w:rsidRPr="00AD205F" w:rsidRDefault="00E106DA" w:rsidP="00AD205F">
      <w:pPr>
        <w:ind w:firstLine="0"/>
        <w:rPr>
          <w:rFonts w:cs="Arial"/>
        </w:rPr>
      </w:pPr>
      <w:r w:rsidRPr="00AD205F">
        <w:rPr>
          <w:rFonts w:cs="Arial"/>
        </w:rPr>
        <w:t>____________________________________________________________________</w:t>
      </w:r>
    </w:p>
    <w:p w:rsidR="00E106DA" w:rsidRPr="00AD205F" w:rsidRDefault="00E106DA" w:rsidP="00AD205F">
      <w:pPr>
        <w:ind w:firstLine="0"/>
        <w:rPr>
          <w:rFonts w:cs="Arial"/>
        </w:rPr>
      </w:pPr>
      <w:r w:rsidRPr="00AD205F">
        <w:rPr>
          <w:rFonts w:cs="Arial"/>
        </w:rPr>
        <w:t>полное наименование некоммерческой организации</w:t>
      </w:r>
    </w:p>
    <w:p w:rsidR="00E106DA" w:rsidRPr="00AD205F" w:rsidRDefault="00213977" w:rsidP="00AD205F">
      <w:pPr>
        <w:ind w:firstLine="0"/>
        <w:rPr>
          <w:rFonts w:cs="Arial"/>
        </w:rPr>
      </w:pPr>
      <w:r w:rsidRPr="00AD205F">
        <w:rPr>
          <w:rFonts w:cs="Arial"/>
        </w:rPr>
        <w:t xml:space="preserve">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E106DA" w:rsidRPr="00AD205F" w:rsidTr="008B4C49">
        <w:tc>
          <w:tcPr>
            <w:tcW w:w="2500" w:type="pct"/>
          </w:tcPr>
          <w:p w:rsidR="00E106DA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Наименование органа управления некоммерческой организации, утвердившего программу</w:t>
            </w:r>
          </w:p>
        </w:tc>
        <w:tc>
          <w:tcPr>
            <w:tcW w:w="2500" w:type="pct"/>
          </w:tcPr>
          <w:p w:rsidR="00E106DA" w:rsidRPr="00AD205F" w:rsidRDefault="00E106DA" w:rsidP="00AD205F">
            <w:pPr>
              <w:ind w:firstLine="0"/>
              <w:rPr>
                <w:rFonts w:cs="Arial"/>
              </w:rPr>
            </w:pPr>
          </w:p>
        </w:tc>
      </w:tr>
      <w:tr w:rsidR="00E106DA" w:rsidRPr="00AD205F" w:rsidTr="008B4C49">
        <w:tc>
          <w:tcPr>
            <w:tcW w:w="2500" w:type="pct"/>
          </w:tcPr>
          <w:p w:rsidR="00E106DA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Дата утверждения программы</w:t>
            </w:r>
          </w:p>
        </w:tc>
        <w:tc>
          <w:tcPr>
            <w:tcW w:w="2500" w:type="pct"/>
          </w:tcPr>
          <w:p w:rsidR="00E106DA" w:rsidRPr="00AD205F" w:rsidRDefault="00E106DA" w:rsidP="00AD205F">
            <w:pPr>
              <w:ind w:firstLine="0"/>
              <w:rPr>
                <w:rFonts w:cs="Arial"/>
              </w:rPr>
            </w:pPr>
          </w:p>
        </w:tc>
      </w:tr>
      <w:tr w:rsidR="00E106DA" w:rsidRPr="00AD205F" w:rsidTr="008B4C49">
        <w:tc>
          <w:tcPr>
            <w:tcW w:w="2500" w:type="pct"/>
          </w:tcPr>
          <w:p w:rsidR="00E106DA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Сроки реализации программы</w:t>
            </w:r>
          </w:p>
        </w:tc>
        <w:tc>
          <w:tcPr>
            <w:tcW w:w="2500" w:type="pct"/>
          </w:tcPr>
          <w:p w:rsidR="00E106DA" w:rsidRPr="00AD205F" w:rsidRDefault="00E106DA" w:rsidP="00AD205F">
            <w:pPr>
              <w:ind w:firstLine="0"/>
              <w:rPr>
                <w:rFonts w:cs="Arial"/>
              </w:rPr>
            </w:pPr>
          </w:p>
        </w:tc>
      </w:tr>
      <w:tr w:rsidR="00E106DA" w:rsidRPr="00AD205F" w:rsidTr="008B4C49">
        <w:tc>
          <w:tcPr>
            <w:tcW w:w="2500" w:type="pct"/>
          </w:tcPr>
          <w:p w:rsidR="00E106DA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Общая сумма планируемых расходов на реализацию программы</w:t>
            </w:r>
          </w:p>
        </w:tc>
        <w:tc>
          <w:tcPr>
            <w:tcW w:w="2500" w:type="pct"/>
          </w:tcPr>
          <w:p w:rsidR="00E106DA" w:rsidRPr="00AD205F" w:rsidRDefault="00E106DA" w:rsidP="00AD205F">
            <w:pPr>
              <w:ind w:firstLine="0"/>
              <w:rPr>
                <w:rFonts w:cs="Arial"/>
              </w:rPr>
            </w:pPr>
          </w:p>
        </w:tc>
      </w:tr>
      <w:tr w:rsidR="00E106DA" w:rsidRPr="00AD205F" w:rsidTr="008B4C49">
        <w:tc>
          <w:tcPr>
            <w:tcW w:w="2500" w:type="pct"/>
          </w:tcPr>
          <w:p w:rsidR="00E106DA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Запрашиваемый размер субсидии</w:t>
            </w:r>
          </w:p>
        </w:tc>
        <w:tc>
          <w:tcPr>
            <w:tcW w:w="2500" w:type="pct"/>
          </w:tcPr>
          <w:p w:rsidR="00E106DA" w:rsidRPr="00AD205F" w:rsidRDefault="00E106DA" w:rsidP="00AD205F">
            <w:pPr>
              <w:ind w:firstLine="0"/>
              <w:rPr>
                <w:rFonts w:cs="Arial"/>
              </w:rPr>
            </w:pPr>
          </w:p>
        </w:tc>
      </w:tr>
      <w:tr w:rsidR="00E106DA" w:rsidRPr="00AD205F" w:rsidTr="008B4C49">
        <w:tc>
          <w:tcPr>
            <w:tcW w:w="2500" w:type="pct"/>
          </w:tcPr>
          <w:p w:rsidR="00E106DA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 xml:space="preserve">Сумма </w:t>
            </w:r>
            <w:proofErr w:type="spellStart"/>
            <w:r w:rsidRPr="00AD205F">
              <w:rPr>
                <w:rFonts w:cs="Arial"/>
              </w:rPr>
              <w:t>софинансирования</w:t>
            </w:r>
            <w:proofErr w:type="spellEnd"/>
            <w:r w:rsidRPr="00AD205F">
              <w:rPr>
                <w:rFonts w:cs="Arial"/>
              </w:rPr>
              <w:t xml:space="preserve"> программы некоммерческой организацией и (или) привлеченными ею лицами</w:t>
            </w:r>
          </w:p>
        </w:tc>
        <w:tc>
          <w:tcPr>
            <w:tcW w:w="2500" w:type="pct"/>
          </w:tcPr>
          <w:p w:rsidR="00E106DA" w:rsidRPr="00AD205F" w:rsidRDefault="00E106DA" w:rsidP="00AD205F">
            <w:pPr>
              <w:ind w:firstLine="0"/>
              <w:rPr>
                <w:rFonts w:cs="Arial"/>
              </w:rPr>
            </w:pPr>
          </w:p>
        </w:tc>
      </w:tr>
      <w:tr w:rsidR="00E106DA" w:rsidRPr="00AD205F" w:rsidTr="008B4C49">
        <w:tc>
          <w:tcPr>
            <w:tcW w:w="2500" w:type="pct"/>
          </w:tcPr>
          <w:p w:rsidR="00E106DA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Число лиц, принимающих участие в реализации программы (члены организации, привлеченные специалисты, добровольцы)</w:t>
            </w:r>
          </w:p>
        </w:tc>
        <w:tc>
          <w:tcPr>
            <w:tcW w:w="2500" w:type="pct"/>
          </w:tcPr>
          <w:p w:rsidR="00E106DA" w:rsidRPr="00AD205F" w:rsidRDefault="00E106DA" w:rsidP="00AD205F">
            <w:pPr>
              <w:ind w:firstLine="0"/>
              <w:rPr>
                <w:rFonts w:cs="Arial"/>
              </w:rPr>
            </w:pPr>
          </w:p>
        </w:tc>
      </w:tr>
      <w:tr w:rsidR="00E106DA" w:rsidRPr="00AD205F" w:rsidTr="008B4C49">
        <w:tc>
          <w:tcPr>
            <w:tcW w:w="2500" w:type="pct"/>
          </w:tcPr>
          <w:p w:rsidR="00E106DA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Число лиц, планируемых к охвату при реализации программы</w:t>
            </w:r>
          </w:p>
        </w:tc>
        <w:tc>
          <w:tcPr>
            <w:tcW w:w="2500" w:type="pct"/>
          </w:tcPr>
          <w:p w:rsidR="00E106DA" w:rsidRPr="00AD205F" w:rsidRDefault="00E106DA" w:rsidP="00AD205F">
            <w:pPr>
              <w:ind w:firstLine="0"/>
              <w:rPr>
                <w:rFonts w:cs="Arial"/>
              </w:rPr>
            </w:pPr>
          </w:p>
        </w:tc>
      </w:tr>
    </w:tbl>
    <w:p w:rsidR="00213977" w:rsidRPr="00AD205F" w:rsidRDefault="00213977" w:rsidP="00AD205F">
      <w:pPr>
        <w:ind w:firstLine="0"/>
        <w:rPr>
          <w:rFonts w:cs="Arial"/>
        </w:rPr>
      </w:pPr>
    </w:p>
    <w:p w:rsidR="00466652" w:rsidRPr="00AD205F" w:rsidRDefault="00EA3414" w:rsidP="00AD205F">
      <w:r w:rsidRPr="00AD205F">
        <w:t>Аннотация программы (не более 1-3 страницы)</w:t>
      </w:r>
    </w:p>
    <w:p w:rsidR="00EA3414" w:rsidRPr="00AD205F" w:rsidRDefault="00EA3414" w:rsidP="00AD205F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EA3414" w:rsidRPr="00AD205F" w:rsidTr="008B4C49">
        <w:tc>
          <w:tcPr>
            <w:tcW w:w="5000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</w:p>
        </w:tc>
      </w:tr>
    </w:tbl>
    <w:p w:rsidR="00EA3414" w:rsidRPr="00AD205F" w:rsidRDefault="00EA3414" w:rsidP="00AD205F">
      <w:pPr>
        <w:ind w:firstLine="0"/>
        <w:rPr>
          <w:rFonts w:cs="Arial"/>
        </w:rPr>
      </w:pPr>
    </w:p>
    <w:p w:rsidR="00EA3414" w:rsidRPr="00AD205F" w:rsidRDefault="00EA3414" w:rsidP="00AD205F">
      <w:r w:rsidRPr="00AD205F">
        <w:t>Описание пробле</w:t>
      </w:r>
      <w:proofErr w:type="gramStart"/>
      <w:r w:rsidRPr="00AD205F">
        <w:t>м(</w:t>
      </w:r>
      <w:proofErr w:type="gramEnd"/>
      <w:r w:rsidRPr="00AD205F">
        <w:t>ы), на решение или снижение остроты которых(ой) направлена программа, обоснование социальной значимости программы (не более 1 страницы текста)</w:t>
      </w:r>
    </w:p>
    <w:p w:rsidR="00EA3414" w:rsidRPr="00AD205F" w:rsidRDefault="00EA3414" w:rsidP="00AD205F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EA3414" w:rsidRPr="00AD205F" w:rsidTr="008B4C49">
        <w:tc>
          <w:tcPr>
            <w:tcW w:w="5000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</w:p>
        </w:tc>
      </w:tr>
    </w:tbl>
    <w:p w:rsidR="00EA3414" w:rsidRPr="00AD205F" w:rsidRDefault="00EA3414" w:rsidP="00AD205F"/>
    <w:p w:rsidR="00EA3414" w:rsidRPr="00AD205F" w:rsidRDefault="00EA3414" w:rsidP="00AD205F">
      <w:r w:rsidRPr="00AD205F">
        <w:t>Основные цели и задачи программы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EA3414" w:rsidRPr="00AD205F" w:rsidTr="008B4C49">
        <w:tc>
          <w:tcPr>
            <w:tcW w:w="5000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</w:p>
        </w:tc>
      </w:tr>
    </w:tbl>
    <w:p w:rsidR="00EA3414" w:rsidRPr="00AD205F" w:rsidRDefault="00EA3414" w:rsidP="00AD205F"/>
    <w:p w:rsidR="00EA3414" w:rsidRPr="00AD205F" w:rsidRDefault="00EA3414" w:rsidP="00AD205F">
      <w:r w:rsidRPr="00AD205F">
        <w:t xml:space="preserve">Календарный план реализации программы </w:t>
      </w:r>
    </w:p>
    <w:p w:rsidR="00EA3414" w:rsidRPr="00AD205F" w:rsidRDefault="00EA3414" w:rsidP="00AD205F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18"/>
        <w:gridCol w:w="2836"/>
        <w:gridCol w:w="2978"/>
        <w:gridCol w:w="3222"/>
      </w:tblGrid>
      <w:tr w:rsidR="00EA3414" w:rsidRPr="00AD205F" w:rsidTr="008B4C49">
        <w:tc>
          <w:tcPr>
            <w:tcW w:w="415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 xml:space="preserve">№ </w:t>
            </w:r>
            <w:proofErr w:type="gramStart"/>
            <w:r w:rsidRPr="00AD205F">
              <w:rPr>
                <w:rFonts w:cs="Arial"/>
              </w:rPr>
              <w:t>п</w:t>
            </w:r>
            <w:proofErr w:type="gramEnd"/>
            <w:r w:rsidRPr="00AD205F">
              <w:rPr>
                <w:rFonts w:cs="Arial"/>
              </w:rPr>
              <w:t>/п</w:t>
            </w:r>
          </w:p>
        </w:tc>
        <w:tc>
          <w:tcPr>
            <w:tcW w:w="1439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Наименование мероприятий программы</w:t>
            </w:r>
          </w:p>
        </w:tc>
        <w:tc>
          <w:tcPr>
            <w:tcW w:w="1511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Сроки начала и окончания (</w:t>
            </w:r>
            <w:proofErr w:type="spellStart"/>
            <w:proofErr w:type="gramStart"/>
            <w:r w:rsidRPr="00AD205F">
              <w:rPr>
                <w:rFonts w:cs="Arial"/>
              </w:rPr>
              <w:t>мес</w:t>
            </w:r>
            <w:proofErr w:type="spellEnd"/>
            <w:proofErr w:type="gramEnd"/>
            <w:r w:rsidRPr="00AD205F">
              <w:rPr>
                <w:rFonts w:cs="Arial"/>
              </w:rPr>
              <w:t>, год)</w:t>
            </w:r>
          </w:p>
        </w:tc>
        <w:tc>
          <w:tcPr>
            <w:tcW w:w="1636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Ожидаемые итоги</w:t>
            </w:r>
          </w:p>
        </w:tc>
      </w:tr>
      <w:tr w:rsidR="00EA3414" w:rsidRPr="00AD205F" w:rsidTr="008B4C49">
        <w:tc>
          <w:tcPr>
            <w:tcW w:w="415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</w:p>
        </w:tc>
        <w:tc>
          <w:tcPr>
            <w:tcW w:w="1439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</w:p>
        </w:tc>
        <w:tc>
          <w:tcPr>
            <w:tcW w:w="1511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</w:p>
        </w:tc>
        <w:tc>
          <w:tcPr>
            <w:tcW w:w="1636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</w:p>
        </w:tc>
      </w:tr>
    </w:tbl>
    <w:p w:rsidR="00EA3414" w:rsidRPr="00AD205F" w:rsidRDefault="00EA3414" w:rsidP="00AD205F"/>
    <w:p w:rsidR="00CE2577" w:rsidRPr="00AD205F" w:rsidRDefault="00EA3414" w:rsidP="00AD205F">
      <w:r w:rsidRPr="00AD205F">
        <w:t>Описание позитивных изменений, которые произойдут в результате реализации программы (в том числе основные целевые показатели и критерии выполнения программных мероприятий)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EA3414" w:rsidRPr="00AD205F" w:rsidTr="008B4C49">
        <w:tc>
          <w:tcPr>
            <w:tcW w:w="5000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</w:p>
        </w:tc>
      </w:tr>
    </w:tbl>
    <w:p w:rsidR="00AD205F" w:rsidRDefault="00AD205F" w:rsidP="00AD205F">
      <w:pPr>
        <w:ind w:firstLine="0"/>
        <w:rPr>
          <w:rFonts w:cs="Arial"/>
        </w:rPr>
      </w:pPr>
    </w:p>
    <w:p w:rsidR="00EA3414" w:rsidRPr="00AD205F" w:rsidRDefault="00EA3414" w:rsidP="00AD205F">
      <w:r w:rsidRPr="00AD205F">
        <w:t>Обоснованность расходов на реализацию программы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18"/>
        <w:gridCol w:w="3685"/>
        <w:gridCol w:w="5351"/>
      </w:tblGrid>
      <w:tr w:rsidR="00EA3414" w:rsidRPr="00AD205F" w:rsidTr="008B4C49">
        <w:tc>
          <w:tcPr>
            <w:tcW w:w="415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 xml:space="preserve">№ </w:t>
            </w:r>
            <w:proofErr w:type="gramStart"/>
            <w:r w:rsidRPr="00AD205F">
              <w:rPr>
                <w:rFonts w:cs="Arial"/>
              </w:rPr>
              <w:t>п</w:t>
            </w:r>
            <w:proofErr w:type="gramEnd"/>
            <w:r w:rsidRPr="00AD205F">
              <w:rPr>
                <w:rFonts w:cs="Arial"/>
              </w:rPr>
              <w:t>/п</w:t>
            </w:r>
          </w:p>
        </w:tc>
        <w:tc>
          <w:tcPr>
            <w:tcW w:w="1870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Вид расходов</w:t>
            </w:r>
          </w:p>
        </w:tc>
        <w:tc>
          <w:tcPr>
            <w:tcW w:w="2715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Обоснование стоимости планируемых расходов</w:t>
            </w:r>
          </w:p>
        </w:tc>
      </w:tr>
      <w:tr w:rsidR="00EA3414" w:rsidRPr="00AD205F" w:rsidTr="008B4C49">
        <w:tc>
          <w:tcPr>
            <w:tcW w:w="415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</w:p>
        </w:tc>
        <w:tc>
          <w:tcPr>
            <w:tcW w:w="1870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</w:p>
        </w:tc>
        <w:tc>
          <w:tcPr>
            <w:tcW w:w="2715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</w:p>
        </w:tc>
      </w:tr>
    </w:tbl>
    <w:p w:rsidR="00BD0B8B" w:rsidRPr="00AD205F" w:rsidRDefault="00BD0B8B" w:rsidP="00AD205F">
      <w:pPr>
        <w:ind w:firstLine="0"/>
        <w:rPr>
          <w:rFonts w:cs="Arial"/>
        </w:rPr>
      </w:pPr>
    </w:p>
    <w:p w:rsidR="00EA3414" w:rsidRPr="00AD205F" w:rsidRDefault="00EA3414" w:rsidP="00AD205F">
      <w:r w:rsidRPr="00AD205F">
        <w:t>Смета расходов на реализацию программы</w:t>
      </w:r>
    </w:p>
    <w:p w:rsidR="00EA3414" w:rsidRPr="00AD205F" w:rsidRDefault="00EA3414" w:rsidP="00AD205F">
      <w:r w:rsidRPr="00AD205F">
        <w:t>(разрабатывается с учетом особенностей программных мероприятий)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761"/>
        <w:gridCol w:w="1883"/>
        <w:gridCol w:w="2041"/>
        <w:gridCol w:w="2435"/>
        <w:gridCol w:w="1734"/>
      </w:tblGrid>
      <w:tr w:rsidR="00EA3414" w:rsidRPr="00AD205F" w:rsidTr="008B4C49">
        <w:trPr>
          <w:trHeight w:val="795"/>
        </w:trPr>
        <w:tc>
          <w:tcPr>
            <w:tcW w:w="949" w:type="pct"/>
            <w:vMerge w:val="restar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 xml:space="preserve">№ </w:t>
            </w:r>
            <w:proofErr w:type="gramStart"/>
            <w:r w:rsidRPr="00AD205F">
              <w:rPr>
                <w:rFonts w:cs="Arial"/>
              </w:rPr>
              <w:t>п</w:t>
            </w:r>
            <w:proofErr w:type="gramEnd"/>
            <w:r w:rsidRPr="00AD205F">
              <w:rPr>
                <w:rFonts w:cs="Arial"/>
              </w:rPr>
              <w:t>/п</w:t>
            </w:r>
          </w:p>
        </w:tc>
        <w:tc>
          <w:tcPr>
            <w:tcW w:w="984" w:type="pct"/>
            <w:vMerge w:val="restar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Наименование статьи расходов в рамках реализации мероприятий программы</w:t>
            </w:r>
          </w:p>
        </w:tc>
        <w:tc>
          <w:tcPr>
            <w:tcW w:w="989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Запрашиваемая сумма</w:t>
            </w:r>
          </w:p>
        </w:tc>
        <w:tc>
          <w:tcPr>
            <w:tcW w:w="1117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  <w:proofErr w:type="spellStart"/>
            <w:r w:rsidRPr="00AD205F">
              <w:rPr>
                <w:rFonts w:cs="Arial"/>
              </w:rPr>
              <w:t>Софинансирование</w:t>
            </w:r>
            <w:proofErr w:type="spellEnd"/>
          </w:p>
        </w:tc>
        <w:tc>
          <w:tcPr>
            <w:tcW w:w="961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Общая стоимость</w:t>
            </w:r>
          </w:p>
        </w:tc>
      </w:tr>
      <w:tr w:rsidR="00EA3414" w:rsidRPr="00AD205F" w:rsidTr="008B4C49">
        <w:trPr>
          <w:trHeight w:val="795"/>
        </w:trPr>
        <w:tc>
          <w:tcPr>
            <w:tcW w:w="949" w:type="pct"/>
            <w:vMerge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</w:p>
        </w:tc>
        <w:tc>
          <w:tcPr>
            <w:tcW w:w="984" w:type="pct"/>
            <w:vMerge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</w:p>
        </w:tc>
        <w:tc>
          <w:tcPr>
            <w:tcW w:w="989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(руб.)</w:t>
            </w:r>
          </w:p>
        </w:tc>
        <w:tc>
          <w:tcPr>
            <w:tcW w:w="1117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(руб.)</w:t>
            </w:r>
          </w:p>
        </w:tc>
        <w:tc>
          <w:tcPr>
            <w:tcW w:w="961" w:type="pct"/>
          </w:tcPr>
          <w:p w:rsidR="00EA3414" w:rsidRPr="00AD205F" w:rsidRDefault="00FA0F68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(руб.)</w:t>
            </w:r>
          </w:p>
        </w:tc>
      </w:tr>
      <w:tr w:rsidR="00EA3414" w:rsidRPr="00AD205F" w:rsidTr="008B4C49">
        <w:tc>
          <w:tcPr>
            <w:tcW w:w="949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</w:p>
        </w:tc>
        <w:tc>
          <w:tcPr>
            <w:tcW w:w="984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</w:p>
        </w:tc>
        <w:tc>
          <w:tcPr>
            <w:tcW w:w="989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</w:p>
        </w:tc>
        <w:tc>
          <w:tcPr>
            <w:tcW w:w="1117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</w:p>
        </w:tc>
        <w:tc>
          <w:tcPr>
            <w:tcW w:w="961" w:type="pct"/>
          </w:tcPr>
          <w:p w:rsidR="00EA3414" w:rsidRPr="00AD205F" w:rsidRDefault="00EA3414" w:rsidP="00AD205F">
            <w:pPr>
              <w:ind w:firstLine="0"/>
              <w:rPr>
                <w:rFonts w:cs="Arial"/>
              </w:rPr>
            </w:pPr>
          </w:p>
        </w:tc>
      </w:tr>
      <w:tr w:rsidR="00FA0F68" w:rsidRPr="00AD205F" w:rsidTr="008B4C49">
        <w:tc>
          <w:tcPr>
            <w:tcW w:w="1933" w:type="pct"/>
            <w:gridSpan w:val="2"/>
          </w:tcPr>
          <w:p w:rsidR="00FA0F68" w:rsidRPr="00AD205F" w:rsidRDefault="00FA0F68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Всего по программе</w:t>
            </w:r>
          </w:p>
        </w:tc>
        <w:tc>
          <w:tcPr>
            <w:tcW w:w="989" w:type="pct"/>
          </w:tcPr>
          <w:p w:rsidR="00FA0F68" w:rsidRPr="00AD205F" w:rsidRDefault="00FA0F68" w:rsidP="00AD205F">
            <w:pPr>
              <w:ind w:firstLine="0"/>
              <w:rPr>
                <w:rFonts w:cs="Arial"/>
              </w:rPr>
            </w:pPr>
          </w:p>
        </w:tc>
        <w:tc>
          <w:tcPr>
            <w:tcW w:w="1117" w:type="pct"/>
          </w:tcPr>
          <w:p w:rsidR="00FA0F68" w:rsidRPr="00AD205F" w:rsidRDefault="00FA0F68" w:rsidP="00AD205F">
            <w:pPr>
              <w:ind w:firstLine="0"/>
              <w:rPr>
                <w:rFonts w:cs="Arial"/>
              </w:rPr>
            </w:pPr>
          </w:p>
        </w:tc>
        <w:tc>
          <w:tcPr>
            <w:tcW w:w="961" w:type="pct"/>
          </w:tcPr>
          <w:p w:rsidR="00FA0F68" w:rsidRPr="00AD205F" w:rsidRDefault="00FA0F68" w:rsidP="00AD205F">
            <w:pPr>
              <w:ind w:firstLine="0"/>
              <w:rPr>
                <w:rFonts w:cs="Arial"/>
              </w:rPr>
            </w:pPr>
          </w:p>
        </w:tc>
      </w:tr>
    </w:tbl>
    <w:p w:rsidR="00AB64FA" w:rsidRPr="00AD205F" w:rsidRDefault="00AB64FA" w:rsidP="00AD205F"/>
    <w:p w:rsidR="00AB64FA" w:rsidRPr="00AD205F" w:rsidRDefault="00AB64FA" w:rsidP="00AD205F"/>
    <w:p w:rsidR="00AB64FA" w:rsidRPr="00AD205F" w:rsidRDefault="00AB64FA" w:rsidP="00AD205F">
      <w:r w:rsidRPr="00AD205F">
        <w:t xml:space="preserve">Должность руководителя </w:t>
      </w:r>
    </w:p>
    <w:p w:rsidR="00EA3414" w:rsidRPr="00AD205F" w:rsidRDefault="00AB64FA" w:rsidP="00AD205F">
      <w:r w:rsidRPr="00AD205F">
        <w:t>организации</w:t>
      </w:r>
      <w:r w:rsidR="008B4C49" w:rsidRPr="00AD205F">
        <w:t xml:space="preserve"> </w:t>
      </w:r>
      <w:r w:rsidRPr="00AD205F">
        <w:t>________________ Ф.И.О.</w:t>
      </w:r>
    </w:p>
    <w:p w:rsidR="00AB64FA" w:rsidRPr="00AD205F" w:rsidRDefault="008B4C49" w:rsidP="00AD205F">
      <w:r w:rsidRPr="00AD205F">
        <w:t xml:space="preserve"> </w:t>
      </w:r>
      <w:r w:rsidR="00AB64FA" w:rsidRPr="00AD205F">
        <w:t>(подпись)</w:t>
      </w:r>
    </w:p>
    <w:p w:rsidR="00AB64FA" w:rsidRPr="00AD205F" w:rsidRDefault="00AB64FA" w:rsidP="00AD205F">
      <w:r w:rsidRPr="00AD205F">
        <w:t>М.П.</w:t>
      </w:r>
    </w:p>
    <w:p w:rsidR="00AB64FA" w:rsidRPr="00AD205F" w:rsidRDefault="00AB64FA" w:rsidP="00AD205F"/>
    <w:p w:rsidR="00AB64FA" w:rsidRPr="00AD205F" w:rsidRDefault="00AB64FA" w:rsidP="00AD205F">
      <w:r w:rsidRPr="00AD205F">
        <w:t xml:space="preserve">Главный бухгалтер </w:t>
      </w:r>
    </w:p>
    <w:p w:rsidR="00AB64FA" w:rsidRPr="00AD205F" w:rsidRDefault="00AB64FA" w:rsidP="00AD205F">
      <w:r w:rsidRPr="00AD205F">
        <w:t>(бухгалтер)</w:t>
      </w:r>
      <w:r w:rsidR="00AD205F">
        <w:t xml:space="preserve"> </w:t>
      </w:r>
      <w:r w:rsidRPr="00AD205F">
        <w:t>_____________ Ф.И.О.</w:t>
      </w:r>
    </w:p>
    <w:p w:rsidR="00AB64FA" w:rsidRPr="00AD205F" w:rsidRDefault="008B4C49" w:rsidP="00AD205F">
      <w:r w:rsidRPr="00AD205F">
        <w:t xml:space="preserve"> </w:t>
      </w:r>
      <w:r w:rsidR="00AB64FA" w:rsidRPr="00AD205F">
        <w:t>(подпись)</w:t>
      </w:r>
    </w:p>
    <w:p w:rsidR="008B4C49" w:rsidRPr="00AD205F" w:rsidRDefault="008B4C49" w:rsidP="00AD205F"/>
    <w:p w:rsidR="008B4C49" w:rsidRPr="00AD205F" w:rsidRDefault="008B4C49" w:rsidP="00AD205F"/>
    <w:p w:rsidR="008B4C49" w:rsidRPr="00AD205F" w:rsidRDefault="008B4C49" w:rsidP="00AD205F"/>
    <w:p w:rsidR="008B4C49" w:rsidRPr="00AD205F" w:rsidRDefault="008B4C49" w:rsidP="00AD205F">
      <w:r w:rsidRPr="00AD205F">
        <w:t xml:space="preserve">Заместитель главы </w:t>
      </w:r>
    </w:p>
    <w:p w:rsidR="008B4C49" w:rsidRPr="00AD205F" w:rsidRDefault="008B4C49" w:rsidP="00AD205F">
      <w:r w:rsidRPr="00AD205F">
        <w:t xml:space="preserve">Муниципального образования </w:t>
      </w:r>
    </w:p>
    <w:p w:rsidR="008B4C49" w:rsidRPr="00AD205F" w:rsidRDefault="008B4C49" w:rsidP="00AD205F">
      <w:r w:rsidRPr="00AD205F">
        <w:t>Тбилисский район,</w:t>
      </w:r>
    </w:p>
    <w:p w:rsidR="008B4C49" w:rsidRPr="00AD205F" w:rsidRDefault="008B4C49" w:rsidP="00AD205F">
      <w:r w:rsidRPr="00AD205F">
        <w:lastRenderedPageBreak/>
        <w:t>начальник организационно-правового управления</w:t>
      </w:r>
    </w:p>
    <w:p w:rsidR="008B4C49" w:rsidRPr="00AD205F" w:rsidRDefault="008B4C49" w:rsidP="00AD205F">
      <w:r w:rsidRPr="00AD205F">
        <w:t xml:space="preserve">С.А. </w:t>
      </w:r>
      <w:proofErr w:type="spellStart"/>
      <w:r w:rsidRPr="00AD205F">
        <w:t>Гайнюченко</w:t>
      </w:r>
      <w:proofErr w:type="spellEnd"/>
    </w:p>
    <w:p w:rsidR="008B4C49" w:rsidRPr="00AD205F" w:rsidRDefault="008B4C49" w:rsidP="00AD205F"/>
    <w:p w:rsidR="008B4C49" w:rsidRPr="00AD205F" w:rsidRDefault="008B4C49" w:rsidP="00AD205F"/>
    <w:p w:rsidR="008B4C49" w:rsidRPr="00AD205F" w:rsidRDefault="008B4C49" w:rsidP="00AD205F"/>
    <w:p w:rsidR="008B4C49" w:rsidRPr="00AD205F" w:rsidRDefault="008B4C49" w:rsidP="00AD205F">
      <w:r w:rsidRPr="00AD205F">
        <w:t xml:space="preserve">ПРИЛОЖЕНИЕ № 3 </w:t>
      </w:r>
    </w:p>
    <w:p w:rsidR="008B4C49" w:rsidRPr="00AD205F" w:rsidRDefault="008B4C49" w:rsidP="00AD205F">
      <w:r w:rsidRPr="00AD205F">
        <w:t xml:space="preserve">к Положению о субсидиях (грантах) </w:t>
      </w:r>
    </w:p>
    <w:p w:rsidR="008B4C49" w:rsidRPr="00AD205F" w:rsidRDefault="008B4C49" w:rsidP="00AD205F">
      <w:r w:rsidRPr="00AD205F">
        <w:t xml:space="preserve">администрации </w:t>
      </w:r>
    </w:p>
    <w:p w:rsidR="008B4C49" w:rsidRPr="00AD205F" w:rsidRDefault="008B4C49" w:rsidP="00AD205F">
      <w:r w:rsidRPr="00AD205F">
        <w:t xml:space="preserve">муниципального образования </w:t>
      </w:r>
    </w:p>
    <w:p w:rsidR="008B4C49" w:rsidRPr="00AD205F" w:rsidRDefault="008B4C49" w:rsidP="00AD205F">
      <w:r w:rsidRPr="00AD205F">
        <w:t xml:space="preserve">Тбилисский район </w:t>
      </w:r>
    </w:p>
    <w:p w:rsidR="008B4C49" w:rsidRPr="00AD205F" w:rsidRDefault="008B4C49" w:rsidP="00AD205F">
      <w:r w:rsidRPr="00AD205F">
        <w:t>для поддержки общественно полезных программ</w:t>
      </w:r>
    </w:p>
    <w:p w:rsidR="008B4C49" w:rsidRPr="00AD205F" w:rsidRDefault="008B4C49" w:rsidP="00AD205F">
      <w:r w:rsidRPr="00AD205F">
        <w:t xml:space="preserve"> социально ориентированных </w:t>
      </w:r>
    </w:p>
    <w:p w:rsidR="008B4C49" w:rsidRPr="00AD205F" w:rsidRDefault="008B4C49" w:rsidP="00AD205F">
      <w:r w:rsidRPr="00AD205F">
        <w:t>некоммерческих организаций</w:t>
      </w:r>
    </w:p>
    <w:p w:rsidR="008B4C49" w:rsidRPr="00AD205F" w:rsidRDefault="008B4C49" w:rsidP="00AD205F"/>
    <w:p w:rsidR="008B4C49" w:rsidRPr="00AD205F" w:rsidRDefault="008B4C49" w:rsidP="00AD205F"/>
    <w:p w:rsidR="005E5FF3" w:rsidRPr="00AD205F" w:rsidRDefault="005E5FF3" w:rsidP="00AD205F">
      <w:pPr>
        <w:ind w:firstLine="0"/>
        <w:jc w:val="center"/>
        <w:rPr>
          <w:rFonts w:cs="Arial"/>
          <w:b/>
        </w:rPr>
      </w:pPr>
      <w:r w:rsidRPr="00AD205F">
        <w:rPr>
          <w:rFonts w:cs="Arial"/>
          <w:b/>
        </w:rPr>
        <w:t>ФОРМА</w:t>
      </w:r>
    </w:p>
    <w:p w:rsidR="005E5FF3" w:rsidRPr="00AD205F" w:rsidRDefault="005E5FF3" w:rsidP="00AD205F">
      <w:pPr>
        <w:ind w:firstLine="0"/>
        <w:jc w:val="center"/>
        <w:rPr>
          <w:rFonts w:cs="Arial"/>
          <w:b/>
        </w:rPr>
      </w:pPr>
      <w:r w:rsidRPr="00AD205F">
        <w:rPr>
          <w:rFonts w:cs="Arial"/>
          <w:b/>
        </w:rPr>
        <w:t>итогового отчета</w:t>
      </w:r>
    </w:p>
    <w:p w:rsidR="005E5FF3" w:rsidRPr="00AD205F" w:rsidRDefault="005E5FF3" w:rsidP="00AD205F">
      <w:pPr>
        <w:ind w:firstLine="0"/>
        <w:rPr>
          <w:rFonts w:cs="Arial"/>
        </w:rPr>
      </w:pPr>
    </w:p>
    <w:p w:rsidR="006D1514" w:rsidRPr="00AD205F" w:rsidRDefault="006D1514" w:rsidP="00AD205F">
      <w:pPr>
        <w:ind w:firstLine="0"/>
        <w:jc w:val="center"/>
        <w:rPr>
          <w:rFonts w:cs="Arial"/>
        </w:rPr>
      </w:pPr>
      <w:r w:rsidRPr="00AD205F">
        <w:rPr>
          <w:rFonts w:cs="Arial"/>
        </w:rPr>
        <w:t>____________________________________________________________________</w:t>
      </w:r>
    </w:p>
    <w:p w:rsidR="005E5FF3" w:rsidRPr="00AD205F" w:rsidRDefault="006D1514" w:rsidP="00AD205F">
      <w:pPr>
        <w:ind w:firstLine="0"/>
        <w:jc w:val="center"/>
        <w:rPr>
          <w:rFonts w:cs="Arial"/>
        </w:rPr>
      </w:pPr>
      <w:r w:rsidRPr="00AD205F">
        <w:rPr>
          <w:rFonts w:cs="Arial"/>
        </w:rPr>
        <w:t>(полное наименование некоммерческой организации)</w:t>
      </w:r>
    </w:p>
    <w:p w:rsidR="006D1514" w:rsidRPr="00AD205F" w:rsidRDefault="00B9367B" w:rsidP="00AD205F">
      <w:pPr>
        <w:ind w:firstLine="0"/>
        <w:jc w:val="center"/>
        <w:rPr>
          <w:rFonts w:cs="Arial"/>
        </w:rPr>
      </w:pPr>
      <w:r w:rsidRPr="00AD205F">
        <w:rPr>
          <w:rFonts w:cs="Arial"/>
        </w:rPr>
        <w:t>о реализации общественно полезной программы социально ориентированной некоммерческой организации</w:t>
      </w:r>
    </w:p>
    <w:p w:rsidR="00B9367B" w:rsidRPr="00AD205F" w:rsidRDefault="00B9367B" w:rsidP="00AD205F">
      <w:pPr>
        <w:ind w:firstLine="0"/>
        <w:rPr>
          <w:rFonts w:cs="Arial"/>
        </w:rPr>
      </w:pPr>
    </w:p>
    <w:p w:rsidR="00B9367B" w:rsidRPr="00AD205F" w:rsidRDefault="00B9367B" w:rsidP="00AD205F">
      <w:pPr>
        <w:ind w:firstLine="0"/>
        <w:rPr>
          <w:rFonts w:cs="Arial"/>
        </w:rPr>
      </w:pPr>
      <w:r w:rsidRPr="00AD205F">
        <w:rPr>
          <w:rFonts w:cs="Arial"/>
        </w:rPr>
        <w:t>________________________________________________________________________________</w:t>
      </w:r>
    </w:p>
    <w:p w:rsidR="00B9367B" w:rsidRPr="00AD205F" w:rsidRDefault="00B9367B" w:rsidP="00AD205F">
      <w:pPr>
        <w:ind w:firstLine="0"/>
        <w:rPr>
          <w:rFonts w:cs="Arial"/>
        </w:rPr>
      </w:pPr>
      <w:r w:rsidRPr="00AD205F">
        <w:rPr>
          <w:rFonts w:cs="Arial"/>
        </w:rPr>
        <w:t>(наименование общественно полезной программы)</w:t>
      </w:r>
    </w:p>
    <w:p w:rsidR="00B9367B" w:rsidRPr="00AD205F" w:rsidRDefault="0030352B" w:rsidP="00AD205F">
      <w:pPr>
        <w:ind w:firstLine="0"/>
        <w:rPr>
          <w:rFonts w:cs="Arial"/>
        </w:rPr>
      </w:pPr>
      <w:r w:rsidRPr="00AD205F">
        <w:rPr>
          <w:rFonts w:cs="Arial"/>
        </w:rPr>
        <w:t xml:space="preserve">Согласно договору от «___» ____________ 20 ___ г. № ___ </w:t>
      </w:r>
    </w:p>
    <w:p w:rsidR="0030352B" w:rsidRPr="00AD205F" w:rsidRDefault="0030352B" w:rsidP="00AD205F">
      <w:pPr>
        <w:ind w:firstLine="0"/>
        <w:rPr>
          <w:rFonts w:cs="Arial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8"/>
      </w:tblGrid>
      <w:tr w:rsidR="00BD0B8B" w:rsidRPr="00AD205F" w:rsidTr="00AD205F">
        <w:tc>
          <w:tcPr>
            <w:tcW w:w="5000" w:type="pct"/>
            <w:shd w:val="clear" w:color="auto" w:fill="FFFFFF"/>
            <w:hideMark/>
          </w:tcPr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1. Сроки и территория реализации программы.</w:t>
            </w: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2. Партнеры организации при реализации программы.</w:t>
            </w: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3. Целевая группа программы (на кого направлена деятельность по программе, кто извлек пользу).</w:t>
            </w: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4. Цель программы.</w:t>
            </w: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5. Задачи программы.</w:t>
            </w: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6. Методы реализации программы.</w:t>
            </w: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7. Описание всех мероприятий, проведенных в рамках реализации программы (дата и место проведения мероприятия, категории и количество участников, краткая информация о ходе проведения мероприятия).</w:t>
            </w: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8. Освещение реализации программы в СМИ (наименования и даты выхода материалов в СМИ, ссылки на публикации в Интернете).</w:t>
            </w: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9. Достигнутые результаты программы:</w:t>
            </w: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общий охват участников программы ________ человек;</w:t>
            </w: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 xml:space="preserve">число </w:t>
            </w:r>
            <w:proofErr w:type="spellStart"/>
            <w:r w:rsidRPr="00AD205F">
              <w:rPr>
                <w:rFonts w:cs="Arial"/>
              </w:rPr>
              <w:t>благополучателей</w:t>
            </w:r>
            <w:proofErr w:type="spellEnd"/>
            <w:r w:rsidRPr="00AD205F">
              <w:rPr>
                <w:rFonts w:cs="Arial"/>
              </w:rPr>
              <w:t xml:space="preserve"> и количество исполнителей, в том числе добровольцев;</w:t>
            </w: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проведено ________ программных мероприятий;</w:t>
            </w: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опубликовано в печатных и электронных СМИ ________ информационных материалов о программных мероприятиях;</w:t>
            </w: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другие значимые количественные результаты;</w:t>
            </w: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 xml:space="preserve">качественные результаты (как реализация мероприятий программы изменила жизнь </w:t>
            </w:r>
            <w:proofErr w:type="spellStart"/>
            <w:r w:rsidRPr="00AD205F">
              <w:rPr>
                <w:rFonts w:cs="Arial"/>
              </w:rPr>
              <w:t>благополучателей</w:t>
            </w:r>
            <w:proofErr w:type="spellEnd"/>
            <w:r w:rsidRPr="00AD205F">
              <w:rPr>
                <w:rFonts w:cs="Arial"/>
              </w:rPr>
              <w:t xml:space="preserve"> к лучшему).</w:t>
            </w: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10. Анализ успешности проекта (необходимо раскрыть критерии успеха): достигнутые результаты, возможность и перспективы их дальнейшего использования, в том числе - перспективы тиражирования опыта и итогов программы.</w:t>
            </w:r>
          </w:p>
        </w:tc>
      </w:tr>
      <w:tr w:rsidR="00BD0B8B" w:rsidRPr="00AD205F" w:rsidTr="00AD205F">
        <w:tc>
          <w:tcPr>
            <w:tcW w:w="5000" w:type="pct"/>
            <w:shd w:val="clear" w:color="auto" w:fill="FFFFFF"/>
            <w:hideMark/>
          </w:tcPr>
          <w:p w:rsidR="0030352B" w:rsidRPr="00AD205F" w:rsidRDefault="0030352B" w:rsidP="00AD205F">
            <w:pPr>
              <w:ind w:firstLine="0"/>
              <w:rPr>
                <w:rFonts w:cs="Arial"/>
              </w:rPr>
            </w:pP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lastRenderedPageBreak/>
              <w:t>К отчету прилагаются:</w:t>
            </w: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экземпляр печатного материала, подготовленного и выпущенного в рамках реализации программы;</w:t>
            </w: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копии вышедших в СМИ публикаций о реализации мероприятий в рамках программы;</w:t>
            </w: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фото- и видеоматериалы;</w:t>
            </w: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отзывы участников программы, независимых экспертов, официальных лиц.</w:t>
            </w:r>
          </w:p>
          <w:p w:rsidR="00BD0B8B" w:rsidRPr="00AD205F" w:rsidRDefault="00BD0B8B" w:rsidP="00AD205F">
            <w:pPr>
              <w:ind w:firstLine="0"/>
              <w:rPr>
                <w:rFonts w:cs="Arial"/>
              </w:rPr>
            </w:pP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Должность руководителя</w:t>
            </w:r>
          </w:p>
          <w:p w:rsidR="0030352B" w:rsidRPr="00AD205F" w:rsidRDefault="0030352B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организации</w:t>
            </w:r>
            <w:r w:rsidR="008B4C49" w:rsidRPr="00AD205F">
              <w:rPr>
                <w:rFonts w:cs="Arial"/>
              </w:rPr>
              <w:t xml:space="preserve"> </w:t>
            </w:r>
            <w:r w:rsidRPr="00AD205F">
              <w:rPr>
                <w:rFonts w:cs="Arial"/>
              </w:rPr>
              <w:t>_________________ Ф.И.О.</w:t>
            </w:r>
          </w:p>
        </w:tc>
      </w:tr>
    </w:tbl>
    <w:p w:rsidR="0030352B" w:rsidRPr="00AD205F" w:rsidRDefault="008B4C49" w:rsidP="00AD205F">
      <w:pPr>
        <w:ind w:firstLine="0"/>
        <w:rPr>
          <w:rFonts w:cs="Arial"/>
        </w:rPr>
      </w:pPr>
      <w:r w:rsidRPr="00AD205F">
        <w:rPr>
          <w:rFonts w:cs="Arial"/>
        </w:rPr>
        <w:lastRenderedPageBreak/>
        <w:t xml:space="preserve"> </w:t>
      </w:r>
      <w:r w:rsidR="0030352B" w:rsidRPr="00AD205F">
        <w:rPr>
          <w:rFonts w:cs="Arial"/>
        </w:rPr>
        <w:t>(подпись)</w:t>
      </w:r>
    </w:p>
    <w:p w:rsidR="00833122" w:rsidRPr="00AD205F" w:rsidRDefault="00833122" w:rsidP="00AD205F">
      <w:pPr>
        <w:ind w:firstLine="0"/>
        <w:rPr>
          <w:rFonts w:cs="Arial"/>
        </w:rPr>
      </w:pPr>
    </w:p>
    <w:p w:rsidR="00833122" w:rsidRPr="00AD205F" w:rsidRDefault="00833122" w:rsidP="00AD205F">
      <w:pPr>
        <w:ind w:firstLine="0"/>
        <w:rPr>
          <w:rFonts w:cs="Arial"/>
        </w:rPr>
      </w:pPr>
      <w:r w:rsidRPr="00AD205F">
        <w:rPr>
          <w:rFonts w:cs="Arial"/>
        </w:rPr>
        <w:t>М.П.</w:t>
      </w:r>
    </w:p>
    <w:p w:rsidR="00833122" w:rsidRPr="00AD205F" w:rsidRDefault="00833122" w:rsidP="00AD205F">
      <w:pPr>
        <w:ind w:firstLine="0"/>
        <w:rPr>
          <w:rFonts w:cs="Arial"/>
        </w:rPr>
      </w:pPr>
    </w:p>
    <w:p w:rsidR="00833122" w:rsidRPr="00AD205F" w:rsidRDefault="00833122" w:rsidP="00AD205F">
      <w:pPr>
        <w:ind w:firstLine="0"/>
        <w:rPr>
          <w:rFonts w:cs="Arial"/>
        </w:rPr>
      </w:pPr>
      <w:r w:rsidRPr="00AD205F">
        <w:rPr>
          <w:rFonts w:cs="Arial"/>
        </w:rPr>
        <w:t xml:space="preserve">Главный бухгалтер </w:t>
      </w:r>
    </w:p>
    <w:p w:rsidR="00833122" w:rsidRPr="00AD205F" w:rsidRDefault="00833122" w:rsidP="00AD205F">
      <w:pPr>
        <w:ind w:firstLine="0"/>
        <w:rPr>
          <w:rFonts w:cs="Arial"/>
        </w:rPr>
      </w:pPr>
      <w:r w:rsidRPr="00AD205F">
        <w:rPr>
          <w:rFonts w:cs="Arial"/>
        </w:rPr>
        <w:t>(бухгалтер)</w:t>
      </w:r>
      <w:r w:rsidR="00AD205F">
        <w:rPr>
          <w:rFonts w:cs="Arial"/>
        </w:rPr>
        <w:t xml:space="preserve"> </w:t>
      </w:r>
      <w:r w:rsidRPr="00AD205F">
        <w:rPr>
          <w:rFonts w:cs="Arial"/>
        </w:rPr>
        <w:t>_____________ Ф.И.О.</w:t>
      </w:r>
    </w:p>
    <w:p w:rsidR="00833122" w:rsidRPr="00AD205F" w:rsidRDefault="008B4C49" w:rsidP="00AD205F">
      <w:pPr>
        <w:ind w:firstLine="0"/>
        <w:rPr>
          <w:rFonts w:cs="Arial"/>
        </w:rPr>
      </w:pPr>
      <w:r w:rsidRPr="00AD205F">
        <w:rPr>
          <w:rFonts w:cs="Arial"/>
        </w:rPr>
        <w:t xml:space="preserve"> </w:t>
      </w:r>
      <w:r w:rsidR="00833122" w:rsidRPr="00AD205F">
        <w:rPr>
          <w:rFonts w:cs="Arial"/>
        </w:rPr>
        <w:t>(подпись)</w:t>
      </w:r>
    </w:p>
    <w:p w:rsidR="008B4C49" w:rsidRPr="00AD205F" w:rsidRDefault="008B4C49" w:rsidP="00AD205F"/>
    <w:p w:rsidR="008B4C49" w:rsidRPr="00AD205F" w:rsidRDefault="008B4C49" w:rsidP="00AD205F"/>
    <w:p w:rsidR="008B4C49" w:rsidRPr="00AD205F" w:rsidRDefault="008B4C49" w:rsidP="00AD205F"/>
    <w:p w:rsidR="008B4C49" w:rsidRPr="00AD205F" w:rsidRDefault="008B4C49" w:rsidP="00AD205F">
      <w:r w:rsidRPr="00AD205F">
        <w:t xml:space="preserve">Заместитель главы </w:t>
      </w:r>
    </w:p>
    <w:p w:rsidR="008B4C49" w:rsidRPr="00AD205F" w:rsidRDefault="008B4C49" w:rsidP="00AD205F">
      <w:r w:rsidRPr="00AD205F">
        <w:t xml:space="preserve">Муниципального образования </w:t>
      </w:r>
    </w:p>
    <w:p w:rsidR="008B4C49" w:rsidRPr="00AD205F" w:rsidRDefault="008B4C49" w:rsidP="00AD205F">
      <w:r w:rsidRPr="00AD205F">
        <w:t>Тбилисский район,</w:t>
      </w:r>
    </w:p>
    <w:p w:rsidR="008B4C49" w:rsidRPr="00AD205F" w:rsidRDefault="008B4C49" w:rsidP="00AD205F">
      <w:r w:rsidRPr="00AD205F">
        <w:t>начальник организационно-правового управления</w:t>
      </w:r>
    </w:p>
    <w:p w:rsidR="008B4C49" w:rsidRPr="00AD205F" w:rsidRDefault="008B4C49" w:rsidP="00AD205F">
      <w:r w:rsidRPr="00AD205F">
        <w:t xml:space="preserve">С.А. </w:t>
      </w:r>
      <w:proofErr w:type="spellStart"/>
      <w:r w:rsidRPr="00AD205F">
        <w:t>Гайнюченко</w:t>
      </w:r>
      <w:proofErr w:type="spellEnd"/>
    </w:p>
    <w:p w:rsidR="008B4C49" w:rsidRPr="00AD205F" w:rsidRDefault="008B4C49" w:rsidP="00AD205F"/>
    <w:p w:rsidR="008B4C49" w:rsidRPr="00AD205F" w:rsidRDefault="008B4C49" w:rsidP="00AD205F"/>
    <w:p w:rsidR="008B4C49" w:rsidRPr="00AD205F" w:rsidRDefault="008B4C49" w:rsidP="00AD205F"/>
    <w:p w:rsidR="008B4C49" w:rsidRPr="00AD205F" w:rsidRDefault="008B4C49" w:rsidP="00AD205F">
      <w:r w:rsidRPr="00AD205F">
        <w:t xml:space="preserve">ПРИЛОЖЕНИЕ № 4 </w:t>
      </w:r>
    </w:p>
    <w:p w:rsidR="008B4C49" w:rsidRPr="00AD205F" w:rsidRDefault="008B4C49" w:rsidP="00AD205F">
      <w:r w:rsidRPr="00AD205F">
        <w:t xml:space="preserve">к Положению о субсидиях (грантах) </w:t>
      </w:r>
    </w:p>
    <w:p w:rsidR="008B4C49" w:rsidRPr="00AD205F" w:rsidRDefault="008B4C49" w:rsidP="00AD205F">
      <w:r w:rsidRPr="00AD205F">
        <w:t xml:space="preserve">администрации </w:t>
      </w:r>
    </w:p>
    <w:p w:rsidR="008B4C49" w:rsidRPr="00AD205F" w:rsidRDefault="008B4C49" w:rsidP="00AD205F">
      <w:r w:rsidRPr="00AD205F">
        <w:t xml:space="preserve">муниципального образования </w:t>
      </w:r>
    </w:p>
    <w:p w:rsidR="008B4C49" w:rsidRPr="00AD205F" w:rsidRDefault="008B4C49" w:rsidP="00AD205F">
      <w:r w:rsidRPr="00AD205F">
        <w:t xml:space="preserve">Тбилисский район </w:t>
      </w:r>
    </w:p>
    <w:p w:rsidR="008B4C49" w:rsidRPr="00AD205F" w:rsidRDefault="008B4C49" w:rsidP="00AD205F">
      <w:r w:rsidRPr="00AD205F">
        <w:t>для поддержки общественно полезных программ</w:t>
      </w:r>
    </w:p>
    <w:p w:rsidR="008B4C49" w:rsidRPr="00AD205F" w:rsidRDefault="008B4C49" w:rsidP="00AD205F">
      <w:r w:rsidRPr="00AD205F">
        <w:t xml:space="preserve"> социально ориентированных </w:t>
      </w:r>
    </w:p>
    <w:p w:rsidR="008B4C49" w:rsidRPr="00AD205F" w:rsidRDefault="008B4C49" w:rsidP="00AD205F">
      <w:r w:rsidRPr="00AD205F">
        <w:t>некоммерческих организаций</w:t>
      </w:r>
    </w:p>
    <w:p w:rsidR="008B4C49" w:rsidRPr="00AD205F" w:rsidRDefault="008B4C49" w:rsidP="00AD205F"/>
    <w:p w:rsidR="008B4C49" w:rsidRPr="00AD205F" w:rsidRDefault="008B4C49" w:rsidP="00AD205F"/>
    <w:p w:rsidR="00997F5D" w:rsidRPr="00AD205F" w:rsidRDefault="006D00C1" w:rsidP="00AD205F">
      <w:pPr>
        <w:ind w:firstLine="0"/>
        <w:jc w:val="center"/>
        <w:rPr>
          <w:rFonts w:cs="Arial"/>
          <w:b/>
        </w:rPr>
      </w:pPr>
      <w:r w:rsidRPr="00AD205F">
        <w:rPr>
          <w:rFonts w:cs="Arial"/>
          <w:b/>
        </w:rPr>
        <w:t>ФОРМА</w:t>
      </w:r>
    </w:p>
    <w:p w:rsidR="006D00C1" w:rsidRPr="00AD205F" w:rsidRDefault="00CA14CA" w:rsidP="00AD205F">
      <w:pPr>
        <w:ind w:firstLine="0"/>
        <w:jc w:val="center"/>
        <w:rPr>
          <w:rFonts w:cs="Arial"/>
          <w:b/>
        </w:rPr>
      </w:pPr>
      <w:r w:rsidRPr="00AD205F">
        <w:rPr>
          <w:rFonts w:cs="Arial"/>
          <w:b/>
        </w:rPr>
        <w:t>итогового финансового отчета</w:t>
      </w:r>
    </w:p>
    <w:p w:rsidR="00CA14CA" w:rsidRPr="00AD205F" w:rsidRDefault="00CA14CA" w:rsidP="00AD205F">
      <w:pPr>
        <w:ind w:firstLine="0"/>
        <w:rPr>
          <w:rFonts w:cs="Arial"/>
        </w:rPr>
      </w:pPr>
    </w:p>
    <w:p w:rsidR="00CA14CA" w:rsidRPr="00AD205F" w:rsidRDefault="00CA14CA" w:rsidP="00AD205F">
      <w:pPr>
        <w:ind w:firstLine="0"/>
        <w:rPr>
          <w:rFonts w:cs="Arial"/>
        </w:rPr>
      </w:pPr>
    </w:p>
    <w:p w:rsidR="00CA14CA" w:rsidRPr="00AD205F" w:rsidRDefault="00CA14CA" w:rsidP="00AD205F">
      <w:pPr>
        <w:ind w:firstLine="0"/>
        <w:rPr>
          <w:rFonts w:cs="Arial"/>
        </w:rPr>
      </w:pPr>
      <w:r w:rsidRPr="00AD205F">
        <w:rPr>
          <w:rFonts w:cs="Arial"/>
        </w:rPr>
        <w:t>____________________________________________________________________</w:t>
      </w:r>
    </w:p>
    <w:p w:rsidR="00CA14CA" w:rsidRPr="00AD205F" w:rsidRDefault="00CA14CA" w:rsidP="00AD205F">
      <w:pPr>
        <w:ind w:firstLine="0"/>
        <w:jc w:val="center"/>
        <w:rPr>
          <w:rFonts w:cs="Arial"/>
        </w:rPr>
      </w:pPr>
      <w:r w:rsidRPr="00AD205F">
        <w:rPr>
          <w:rFonts w:cs="Arial"/>
        </w:rPr>
        <w:t>(полное наименование некоммерческой организации)</w:t>
      </w:r>
    </w:p>
    <w:p w:rsidR="00CA14CA" w:rsidRPr="00AD205F" w:rsidRDefault="00CA14CA" w:rsidP="00AD205F">
      <w:pPr>
        <w:ind w:firstLine="0"/>
        <w:jc w:val="center"/>
        <w:rPr>
          <w:rFonts w:cs="Arial"/>
        </w:rPr>
      </w:pPr>
      <w:r w:rsidRPr="00AD205F">
        <w:rPr>
          <w:rFonts w:cs="Arial"/>
        </w:rPr>
        <w:t>о реализации общественно полезной программы социально ориентированной некоммерческой организации</w:t>
      </w:r>
    </w:p>
    <w:p w:rsidR="00CA14CA" w:rsidRPr="00AD205F" w:rsidRDefault="00CA14CA" w:rsidP="00AD205F">
      <w:pPr>
        <w:ind w:firstLine="0"/>
        <w:rPr>
          <w:rFonts w:cs="Arial"/>
        </w:rPr>
      </w:pPr>
    </w:p>
    <w:p w:rsidR="00CA14CA" w:rsidRPr="00AD205F" w:rsidRDefault="00CA14CA" w:rsidP="00AD205F">
      <w:pPr>
        <w:ind w:firstLine="0"/>
        <w:rPr>
          <w:rFonts w:cs="Arial"/>
        </w:rPr>
      </w:pPr>
      <w:r w:rsidRPr="00AD205F">
        <w:rPr>
          <w:rFonts w:cs="Arial"/>
        </w:rPr>
        <w:t>________________________________________________________________________________</w:t>
      </w:r>
    </w:p>
    <w:p w:rsidR="00CA14CA" w:rsidRPr="00AD205F" w:rsidRDefault="00CA14CA" w:rsidP="00AD205F">
      <w:pPr>
        <w:ind w:firstLine="0"/>
        <w:rPr>
          <w:rFonts w:cs="Arial"/>
        </w:rPr>
      </w:pPr>
      <w:r w:rsidRPr="00AD205F">
        <w:rPr>
          <w:rFonts w:cs="Arial"/>
        </w:rPr>
        <w:t>(наименование общественно полезной программы)</w:t>
      </w:r>
    </w:p>
    <w:p w:rsidR="00CA14CA" w:rsidRPr="00AD205F" w:rsidRDefault="00CA14CA" w:rsidP="00AD205F">
      <w:pPr>
        <w:ind w:firstLine="0"/>
        <w:rPr>
          <w:rFonts w:cs="Arial"/>
        </w:rPr>
      </w:pPr>
      <w:r w:rsidRPr="00AD205F">
        <w:rPr>
          <w:rFonts w:cs="Arial"/>
        </w:rPr>
        <w:t xml:space="preserve">Согласно договору от «___» ____________ 20 ___ г. № ___ </w:t>
      </w:r>
    </w:p>
    <w:p w:rsidR="00CE2577" w:rsidRPr="00AD205F" w:rsidRDefault="00CE2577" w:rsidP="00AD205F">
      <w:pPr>
        <w:ind w:firstLine="0"/>
        <w:rPr>
          <w:rFonts w:cs="Arial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7"/>
        <w:gridCol w:w="1691"/>
        <w:gridCol w:w="1477"/>
        <w:gridCol w:w="2336"/>
        <w:gridCol w:w="1477"/>
        <w:gridCol w:w="2336"/>
      </w:tblGrid>
      <w:tr w:rsidR="00CA14CA" w:rsidRPr="00AD205F" w:rsidTr="00CA14CA">
        <w:tc>
          <w:tcPr>
            <w:tcW w:w="1257" w:type="dxa"/>
            <w:vMerge w:val="restart"/>
          </w:tcPr>
          <w:p w:rsidR="00CA14CA" w:rsidRPr="00AD205F" w:rsidRDefault="00CA14C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 xml:space="preserve">№ </w:t>
            </w:r>
            <w:proofErr w:type="gramStart"/>
            <w:r w:rsidRPr="00AD205F">
              <w:rPr>
                <w:rFonts w:cs="Arial"/>
              </w:rPr>
              <w:t>п</w:t>
            </w:r>
            <w:proofErr w:type="gramEnd"/>
            <w:r w:rsidRPr="00AD205F">
              <w:rPr>
                <w:rFonts w:cs="Arial"/>
              </w:rPr>
              <w:t>/</w:t>
            </w:r>
            <w:r w:rsidRPr="00AD205F">
              <w:rPr>
                <w:rFonts w:cs="Arial"/>
              </w:rPr>
              <w:lastRenderedPageBreak/>
              <w:t>п</w:t>
            </w:r>
          </w:p>
        </w:tc>
        <w:tc>
          <w:tcPr>
            <w:tcW w:w="1578" w:type="dxa"/>
            <w:vMerge w:val="restart"/>
          </w:tcPr>
          <w:p w:rsidR="00CA14CA" w:rsidRPr="00AD205F" w:rsidRDefault="00CA14C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lastRenderedPageBreak/>
              <w:t>Направление расходов</w:t>
            </w:r>
          </w:p>
        </w:tc>
        <w:tc>
          <w:tcPr>
            <w:tcW w:w="3542" w:type="dxa"/>
            <w:gridSpan w:val="2"/>
          </w:tcPr>
          <w:p w:rsidR="00CA14CA" w:rsidRPr="00AD205F" w:rsidRDefault="00CA14C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Запланировано</w:t>
            </w:r>
          </w:p>
        </w:tc>
        <w:tc>
          <w:tcPr>
            <w:tcW w:w="3477" w:type="dxa"/>
            <w:gridSpan w:val="2"/>
          </w:tcPr>
          <w:p w:rsidR="00CA14CA" w:rsidRPr="00AD205F" w:rsidRDefault="00CA14C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Израсходовано</w:t>
            </w:r>
          </w:p>
        </w:tc>
      </w:tr>
      <w:tr w:rsidR="00CA14CA" w:rsidRPr="00AD205F" w:rsidTr="00CA14CA">
        <w:tc>
          <w:tcPr>
            <w:tcW w:w="1257" w:type="dxa"/>
            <w:vMerge/>
          </w:tcPr>
          <w:p w:rsidR="00CA14CA" w:rsidRPr="00AD205F" w:rsidRDefault="00CA14CA" w:rsidP="00AD205F">
            <w:pPr>
              <w:ind w:firstLine="0"/>
              <w:rPr>
                <w:rFonts w:cs="Arial"/>
              </w:rPr>
            </w:pPr>
          </w:p>
        </w:tc>
        <w:tc>
          <w:tcPr>
            <w:tcW w:w="1578" w:type="dxa"/>
            <w:vMerge/>
          </w:tcPr>
          <w:p w:rsidR="00CA14CA" w:rsidRPr="00AD205F" w:rsidRDefault="00CA14CA" w:rsidP="00AD205F">
            <w:pPr>
              <w:ind w:firstLine="0"/>
              <w:rPr>
                <w:rFonts w:cs="Arial"/>
              </w:rPr>
            </w:pPr>
          </w:p>
        </w:tc>
        <w:tc>
          <w:tcPr>
            <w:tcW w:w="1524" w:type="dxa"/>
          </w:tcPr>
          <w:p w:rsidR="00CA14CA" w:rsidRPr="00AD205F" w:rsidRDefault="00CA14C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бюджетны</w:t>
            </w:r>
            <w:r w:rsidRPr="00AD205F">
              <w:rPr>
                <w:rFonts w:cs="Arial"/>
              </w:rPr>
              <w:lastRenderedPageBreak/>
              <w:t>х средств (грант)</w:t>
            </w:r>
          </w:p>
        </w:tc>
        <w:tc>
          <w:tcPr>
            <w:tcW w:w="2018" w:type="dxa"/>
          </w:tcPr>
          <w:p w:rsidR="00CA14CA" w:rsidRPr="00AD205F" w:rsidRDefault="00CA14C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lastRenderedPageBreak/>
              <w:t xml:space="preserve">средств </w:t>
            </w:r>
            <w:proofErr w:type="spellStart"/>
            <w:r w:rsidRPr="00AD205F">
              <w:rPr>
                <w:rFonts w:cs="Arial"/>
              </w:rPr>
              <w:lastRenderedPageBreak/>
              <w:t>софинансирования</w:t>
            </w:r>
            <w:proofErr w:type="spellEnd"/>
          </w:p>
        </w:tc>
        <w:tc>
          <w:tcPr>
            <w:tcW w:w="1459" w:type="dxa"/>
          </w:tcPr>
          <w:p w:rsidR="00CA14CA" w:rsidRPr="00AD205F" w:rsidRDefault="00CA14C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lastRenderedPageBreak/>
              <w:t>бюджетны</w:t>
            </w:r>
            <w:r w:rsidRPr="00AD205F">
              <w:rPr>
                <w:rFonts w:cs="Arial"/>
              </w:rPr>
              <w:lastRenderedPageBreak/>
              <w:t>х средств (грант)</w:t>
            </w:r>
          </w:p>
        </w:tc>
        <w:tc>
          <w:tcPr>
            <w:tcW w:w="2018" w:type="dxa"/>
          </w:tcPr>
          <w:p w:rsidR="00CA14CA" w:rsidRPr="00AD205F" w:rsidRDefault="00CA14CA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lastRenderedPageBreak/>
              <w:t xml:space="preserve">средства </w:t>
            </w:r>
            <w:proofErr w:type="spellStart"/>
            <w:r w:rsidRPr="00AD205F">
              <w:rPr>
                <w:rFonts w:cs="Arial"/>
              </w:rPr>
              <w:lastRenderedPageBreak/>
              <w:t>софинансирования</w:t>
            </w:r>
            <w:proofErr w:type="spellEnd"/>
          </w:p>
        </w:tc>
      </w:tr>
      <w:tr w:rsidR="00CA14CA" w:rsidRPr="00AD205F" w:rsidTr="00CA14CA">
        <w:tc>
          <w:tcPr>
            <w:tcW w:w="1257" w:type="dxa"/>
          </w:tcPr>
          <w:p w:rsidR="00CA14CA" w:rsidRPr="00AD205F" w:rsidRDefault="00CA14CA" w:rsidP="00AD205F">
            <w:pPr>
              <w:ind w:firstLine="0"/>
              <w:rPr>
                <w:rFonts w:cs="Arial"/>
              </w:rPr>
            </w:pPr>
          </w:p>
        </w:tc>
        <w:tc>
          <w:tcPr>
            <w:tcW w:w="1578" w:type="dxa"/>
          </w:tcPr>
          <w:p w:rsidR="00CA14CA" w:rsidRPr="00AD205F" w:rsidRDefault="00CA14CA" w:rsidP="00AD205F">
            <w:pPr>
              <w:ind w:firstLine="0"/>
              <w:rPr>
                <w:rFonts w:cs="Arial"/>
              </w:rPr>
            </w:pPr>
          </w:p>
        </w:tc>
        <w:tc>
          <w:tcPr>
            <w:tcW w:w="1524" w:type="dxa"/>
          </w:tcPr>
          <w:p w:rsidR="00CA14CA" w:rsidRPr="00AD205F" w:rsidRDefault="00CA14CA" w:rsidP="00AD205F">
            <w:pPr>
              <w:ind w:firstLine="0"/>
              <w:rPr>
                <w:rFonts w:cs="Arial"/>
              </w:rPr>
            </w:pPr>
          </w:p>
        </w:tc>
        <w:tc>
          <w:tcPr>
            <w:tcW w:w="2018" w:type="dxa"/>
          </w:tcPr>
          <w:p w:rsidR="00CA14CA" w:rsidRPr="00AD205F" w:rsidRDefault="00CA14CA" w:rsidP="00AD205F">
            <w:pPr>
              <w:ind w:firstLine="0"/>
              <w:rPr>
                <w:rFonts w:cs="Arial"/>
              </w:rPr>
            </w:pPr>
          </w:p>
        </w:tc>
        <w:tc>
          <w:tcPr>
            <w:tcW w:w="1459" w:type="dxa"/>
          </w:tcPr>
          <w:p w:rsidR="00CA14CA" w:rsidRPr="00AD205F" w:rsidRDefault="00CA14CA" w:rsidP="00AD205F">
            <w:pPr>
              <w:ind w:firstLine="0"/>
              <w:rPr>
                <w:rFonts w:cs="Arial"/>
              </w:rPr>
            </w:pPr>
          </w:p>
        </w:tc>
        <w:tc>
          <w:tcPr>
            <w:tcW w:w="2018" w:type="dxa"/>
          </w:tcPr>
          <w:p w:rsidR="00CA14CA" w:rsidRPr="00AD205F" w:rsidRDefault="00CA14CA" w:rsidP="00AD205F">
            <w:pPr>
              <w:ind w:firstLine="0"/>
              <w:rPr>
                <w:rFonts w:cs="Arial"/>
              </w:rPr>
            </w:pPr>
          </w:p>
        </w:tc>
      </w:tr>
    </w:tbl>
    <w:p w:rsidR="00CA14CA" w:rsidRPr="00AD205F" w:rsidRDefault="00CA14CA" w:rsidP="00AD205F"/>
    <w:p w:rsidR="00CA14CA" w:rsidRPr="00AD205F" w:rsidRDefault="00CA14CA" w:rsidP="00AD205F">
      <w:r w:rsidRPr="00AD205F">
        <w:t xml:space="preserve">Должность руководителя </w:t>
      </w:r>
    </w:p>
    <w:p w:rsidR="00CA14CA" w:rsidRPr="00AD205F" w:rsidRDefault="00CA14CA" w:rsidP="00AD205F">
      <w:r w:rsidRPr="00AD205F">
        <w:t>организации</w:t>
      </w:r>
      <w:r w:rsidR="008B4C49" w:rsidRPr="00AD205F">
        <w:t xml:space="preserve"> </w:t>
      </w:r>
      <w:r w:rsidRPr="00AD205F">
        <w:t>________________ Ф.И.О.</w:t>
      </w:r>
    </w:p>
    <w:p w:rsidR="00CA14CA" w:rsidRPr="00AD205F" w:rsidRDefault="008B4C49" w:rsidP="00AD205F">
      <w:r w:rsidRPr="00AD205F">
        <w:t xml:space="preserve"> </w:t>
      </w:r>
      <w:r w:rsidR="00CA14CA" w:rsidRPr="00AD205F">
        <w:t>(подпись)</w:t>
      </w:r>
    </w:p>
    <w:p w:rsidR="00CA14CA" w:rsidRPr="00AD205F" w:rsidRDefault="00CA14CA" w:rsidP="00AD205F">
      <w:r w:rsidRPr="00AD205F">
        <w:t>М.П.</w:t>
      </w:r>
    </w:p>
    <w:p w:rsidR="00CA14CA" w:rsidRPr="00AD205F" w:rsidRDefault="00CA14CA" w:rsidP="00AD205F"/>
    <w:p w:rsidR="00CA14CA" w:rsidRPr="00AD205F" w:rsidRDefault="00CA14CA" w:rsidP="00AD205F">
      <w:r w:rsidRPr="00AD205F">
        <w:t xml:space="preserve">Главный бухгалтер </w:t>
      </w:r>
    </w:p>
    <w:p w:rsidR="00CA14CA" w:rsidRPr="00AD205F" w:rsidRDefault="00AD205F" w:rsidP="00AD205F">
      <w:r>
        <w:t xml:space="preserve">(бухгалтер) </w:t>
      </w:r>
      <w:r w:rsidR="00CA14CA" w:rsidRPr="00AD205F">
        <w:t>_____________ Ф.И.О.</w:t>
      </w:r>
    </w:p>
    <w:p w:rsidR="00CA14CA" w:rsidRPr="00AD205F" w:rsidRDefault="008B4C49" w:rsidP="00AD205F">
      <w:r w:rsidRPr="00AD205F">
        <w:t xml:space="preserve"> </w:t>
      </w:r>
      <w:r w:rsidR="00CA14CA" w:rsidRPr="00AD205F">
        <w:t>(подпись)</w:t>
      </w:r>
    </w:p>
    <w:p w:rsidR="008B4C49" w:rsidRPr="00AD205F" w:rsidRDefault="008B4C49" w:rsidP="00AD205F"/>
    <w:p w:rsidR="008B4C49" w:rsidRPr="00AD205F" w:rsidRDefault="008B4C49" w:rsidP="00AD205F"/>
    <w:p w:rsidR="008B4C49" w:rsidRPr="00AD205F" w:rsidRDefault="008B4C49" w:rsidP="00AD205F"/>
    <w:p w:rsidR="008B4C49" w:rsidRPr="00AD205F" w:rsidRDefault="008B4C49" w:rsidP="00AD205F">
      <w:r w:rsidRPr="00AD205F">
        <w:t xml:space="preserve">Заместитель главы </w:t>
      </w:r>
    </w:p>
    <w:p w:rsidR="008B4C49" w:rsidRPr="00AD205F" w:rsidRDefault="008B4C49" w:rsidP="00AD205F">
      <w:r w:rsidRPr="00AD205F">
        <w:t xml:space="preserve">Муниципального образования </w:t>
      </w:r>
    </w:p>
    <w:p w:rsidR="008B4C49" w:rsidRPr="00AD205F" w:rsidRDefault="008B4C49" w:rsidP="00AD205F">
      <w:r w:rsidRPr="00AD205F">
        <w:t>Тбилисский район,</w:t>
      </w:r>
    </w:p>
    <w:p w:rsidR="008B4C49" w:rsidRPr="00AD205F" w:rsidRDefault="008B4C49" w:rsidP="00AD205F">
      <w:r w:rsidRPr="00AD205F">
        <w:t>начальник организационно-правового управления</w:t>
      </w:r>
    </w:p>
    <w:p w:rsidR="008B4C49" w:rsidRPr="00AD205F" w:rsidRDefault="008B4C49" w:rsidP="00AD205F">
      <w:r w:rsidRPr="00AD205F">
        <w:t xml:space="preserve">С.А. </w:t>
      </w:r>
      <w:proofErr w:type="spellStart"/>
      <w:r w:rsidRPr="00AD205F">
        <w:t>Гайнюченко</w:t>
      </w:r>
      <w:proofErr w:type="spellEnd"/>
    </w:p>
    <w:p w:rsidR="008B4C49" w:rsidRPr="00AD205F" w:rsidRDefault="008B4C49" w:rsidP="00AD205F"/>
    <w:p w:rsidR="008B4C49" w:rsidRPr="00AD205F" w:rsidRDefault="008B4C49" w:rsidP="00AD205F"/>
    <w:p w:rsidR="008B4C49" w:rsidRPr="00AD205F" w:rsidRDefault="008B4C49" w:rsidP="00AD205F"/>
    <w:p w:rsidR="008B4C49" w:rsidRPr="00AD205F" w:rsidRDefault="008B4C49" w:rsidP="00AD205F">
      <w:r w:rsidRPr="00AD205F">
        <w:t>ПРИЛОЖЕНИЕ № 2</w:t>
      </w:r>
    </w:p>
    <w:p w:rsidR="008B4C49" w:rsidRPr="00AD205F" w:rsidRDefault="008B4C49" w:rsidP="00AD205F">
      <w:r w:rsidRPr="00AD205F">
        <w:t>УТВЕРЖДЕНО</w:t>
      </w:r>
    </w:p>
    <w:p w:rsidR="008B4C49" w:rsidRPr="00AD205F" w:rsidRDefault="008B4C49" w:rsidP="00AD205F">
      <w:r w:rsidRPr="00AD205F">
        <w:t>постановлением администрации</w:t>
      </w:r>
    </w:p>
    <w:p w:rsidR="008B4C49" w:rsidRPr="00AD205F" w:rsidRDefault="008B4C49" w:rsidP="00AD205F">
      <w:r w:rsidRPr="00AD205F">
        <w:t xml:space="preserve">муниципального образования </w:t>
      </w:r>
    </w:p>
    <w:p w:rsidR="008B4C49" w:rsidRPr="00AD205F" w:rsidRDefault="008B4C49" w:rsidP="00AD205F">
      <w:r w:rsidRPr="00AD205F">
        <w:t>Тбилисский район</w:t>
      </w:r>
    </w:p>
    <w:p w:rsidR="008B4C49" w:rsidRPr="00AD205F" w:rsidRDefault="00CE5BEC" w:rsidP="00AD205F">
      <w:r>
        <w:t>______________________--</w:t>
      </w:r>
    </w:p>
    <w:p w:rsidR="008B4C49" w:rsidRPr="00AD205F" w:rsidRDefault="008B4C49" w:rsidP="00AD205F"/>
    <w:p w:rsidR="008B4C49" w:rsidRPr="00AD205F" w:rsidRDefault="008B4C49" w:rsidP="00AD205F"/>
    <w:p w:rsidR="0058788D" w:rsidRPr="00AD205F" w:rsidRDefault="0058788D" w:rsidP="00AD205F">
      <w:pPr>
        <w:ind w:firstLine="0"/>
        <w:jc w:val="center"/>
        <w:rPr>
          <w:rFonts w:cs="Arial"/>
          <w:b/>
        </w:rPr>
      </w:pPr>
      <w:r w:rsidRPr="00AD205F">
        <w:rPr>
          <w:rFonts w:cs="Arial"/>
          <w:b/>
        </w:rPr>
        <w:t>СОСТАВ</w:t>
      </w:r>
    </w:p>
    <w:p w:rsidR="0058788D" w:rsidRPr="00AD205F" w:rsidRDefault="0058788D" w:rsidP="00AD205F">
      <w:pPr>
        <w:ind w:firstLine="0"/>
        <w:jc w:val="center"/>
        <w:rPr>
          <w:rFonts w:cs="Arial"/>
          <w:b/>
        </w:rPr>
      </w:pPr>
      <w:r w:rsidRPr="00AD205F">
        <w:rPr>
          <w:rFonts w:cs="Arial"/>
          <w:b/>
        </w:rPr>
        <w:t>комиссии по проведению конкурса на получение субсидий (грантов)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</w:r>
    </w:p>
    <w:p w:rsidR="0058788D" w:rsidRPr="00AD205F" w:rsidRDefault="0058788D" w:rsidP="00AD205F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534"/>
        <w:gridCol w:w="1253"/>
        <w:gridCol w:w="5067"/>
      </w:tblGrid>
      <w:tr w:rsidR="0058788D" w:rsidRPr="00AD205F" w:rsidTr="008B4C49">
        <w:tc>
          <w:tcPr>
            <w:tcW w:w="1793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proofErr w:type="spellStart"/>
            <w:r w:rsidRPr="00AD205F">
              <w:rPr>
                <w:rFonts w:cs="Arial"/>
              </w:rPr>
              <w:t>Гайнюченко</w:t>
            </w:r>
            <w:proofErr w:type="spellEnd"/>
            <w:r w:rsidRPr="00AD205F">
              <w:rPr>
                <w:rFonts w:cs="Arial"/>
              </w:rPr>
              <w:t xml:space="preserve"> </w:t>
            </w:r>
          </w:p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Станислав Александрович</w:t>
            </w:r>
          </w:p>
          <w:p w:rsidR="0058788D" w:rsidRPr="00AD205F" w:rsidRDefault="0058788D" w:rsidP="00AD205F">
            <w:pPr>
              <w:ind w:firstLine="0"/>
              <w:rPr>
                <w:rFonts w:cs="Arial"/>
              </w:rPr>
            </w:pPr>
          </w:p>
        </w:tc>
        <w:tc>
          <w:tcPr>
            <w:tcW w:w="636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-</w:t>
            </w:r>
          </w:p>
        </w:tc>
        <w:tc>
          <w:tcPr>
            <w:tcW w:w="2572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заместитель главы муниципального образования Тбилисский район, начальник организационно-правового управления, председатель комиссии;</w:t>
            </w:r>
          </w:p>
          <w:p w:rsidR="0058788D" w:rsidRPr="00AD205F" w:rsidRDefault="0058788D" w:rsidP="00AD205F">
            <w:pPr>
              <w:ind w:firstLine="0"/>
              <w:rPr>
                <w:rFonts w:cs="Arial"/>
              </w:rPr>
            </w:pPr>
          </w:p>
        </w:tc>
      </w:tr>
      <w:tr w:rsidR="0058788D" w:rsidRPr="00AD205F" w:rsidTr="008B4C49">
        <w:tc>
          <w:tcPr>
            <w:tcW w:w="1793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Титаренко</w:t>
            </w:r>
          </w:p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Агата Геннадиевна</w:t>
            </w:r>
          </w:p>
        </w:tc>
        <w:tc>
          <w:tcPr>
            <w:tcW w:w="636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-</w:t>
            </w:r>
          </w:p>
        </w:tc>
        <w:tc>
          <w:tcPr>
            <w:tcW w:w="2572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 xml:space="preserve">начальник отдела делопроизводства и организационно-кадровой работы организационно-правового управления администрации муниципального образования Тбилисский район, заместитель председателя; </w:t>
            </w:r>
          </w:p>
          <w:p w:rsidR="0058788D" w:rsidRPr="00AD205F" w:rsidRDefault="0058788D" w:rsidP="00AD205F">
            <w:pPr>
              <w:ind w:firstLine="0"/>
              <w:rPr>
                <w:rFonts w:cs="Arial"/>
              </w:rPr>
            </w:pPr>
          </w:p>
        </w:tc>
      </w:tr>
      <w:tr w:rsidR="0058788D" w:rsidRPr="00AD205F" w:rsidTr="008B4C49">
        <w:tc>
          <w:tcPr>
            <w:tcW w:w="1793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 xml:space="preserve">Гусев </w:t>
            </w:r>
          </w:p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Олег Александрович</w:t>
            </w:r>
          </w:p>
        </w:tc>
        <w:tc>
          <w:tcPr>
            <w:tcW w:w="636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-</w:t>
            </w:r>
          </w:p>
        </w:tc>
        <w:tc>
          <w:tcPr>
            <w:tcW w:w="2572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 xml:space="preserve">ведущий специалист отдела делопроизводства и организационно-кадровой работы организационно-правового управления администрации муниципального образования Тбилисский </w:t>
            </w:r>
            <w:r w:rsidRPr="00AD205F">
              <w:rPr>
                <w:rFonts w:cs="Arial"/>
              </w:rPr>
              <w:lastRenderedPageBreak/>
              <w:t xml:space="preserve">район, секретарь комиссии. </w:t>
            </w:r>
          </w:p>
          <w:p w:rsidR="0058788D" w:rsidRPr="00AD205F" w:rsidRDefault="0058788D" w:rsidP="00AD205F">
            <w:pPr>
              <w:ind w:firstLine="0"/>
              <w:rPr>
                <w:rFonts w:cs="Arial"/>
              </w:rPr>
            </w:pPr>
          </w:p>
        </w:tc>
      </w:tr>
      <w:tr w:rsidR="0058788D" w:rsidRPr="00AD205F" w:rsidTr="008B4C49">
        <w:tc>
          <w:tcPr>
            <w:tcW w:w="1793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</w:p>
        </w:tc>
        <w:tc>
          <w:tcPr>
            <w:tcW w:w="3207" w:type="pct"/>
            <w:gridSpan w:val="2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Члены комиссии:</w:t>
            </w:r>
          </w:p>
          <w:p w:rsidR="0058788D" w:rsidRPr="00AD205F" w:rsidRDefault="0058788D" w:rsidP="00AD205F">
            <w:pPr>
              <w:ind w:firstLine="0"/>
              <w:rPr>
                <w:rFonts w:cs="Arial"/>
              </w:rPr>
            </w:pPr>
          </w:p>
        </w:tc>
      </w:tr>
      <w:tr w:rsidR="0058788D" w:rsidRPr="00AD205F" w:rsidTr="008B4C49">
        <w:tc>
          <w:tcPr>
            <w:tcW w:w="1793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proofErr w:type="spellStart"/>
            <w:r w:rsidRPr="00AD205F">
              <w:rPr>
                <w:rFonts w:cs="Arial"/>
              </w:rPr>
              <w:t>Бочанова</w:t>
            </w:r>
            <w:proofErr w:type="spellEnd"/>
            <w:r w:rsidRPr="00AD205F">
              <w:rPr>
                <w:rFonts w:cs="Arial"/>
              </w:rPr>
              <w:t xml:space="preserve"> </w:t>
            </w:r>
          </w:p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Татьяна Алексеевна</w:t>
            </w:r>
          </w:p>
        </w:tc>
        <w:tc>
          <w:tcPr>
            <w:tcW w:w="636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-</w:t>
            </w:r>
          </w:p>
        </w:tc>
        <w:tc>
          <w:tcPr>
            <w:tcW w:w="2572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начальник правового отдела организационно-правового управления администрации муниципального образования Тбилисский район;</w:t>
            </w:r>
          </w:p>
          <w:p w:rsidR="0058788D" w:rsidRPr="00AD205F" w:rsidRDefault="0058788D" w:rsidP="00AD205F">
            <w:pPr>
              <w:ind w:firstLine="0"/>
              <w:rPr>
                <w:rFonts w:cs="Arial"/>
              </w:rPr>
            </w:pPr>
          </w:p>
        </w:tc>
      </w:tr>
      <w:tr w:rsidR="0058788D" w:rsidRPr="00AD205F" w:rsidTr="008B4C49">
        <w:tc>
          <w:tcPr>
            <w:tcW w:w="1793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Ерошенко</w:t>
            </w:r>
          </w:p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Александр Алексеевич</w:t>
            </w:r>
          </w:p>
        </w:tc>
        <w:tc>
          <w:tcPr>
            <w:tcW w:w="636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-</w:t>
            </w:r>
          </w:p>
        </w:tc>
        <w:tc>
          <w:tcPr>
            <w:tcW w:w="2572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начальник отдела экономики администрации муниципального образования Тбилисский район;</w:t>
            </w:r>
          </w:p>
          <w:p w:rsidR="0058788D" w:rsidRPr="00AD205F" w:rsidRDefault="0058788D" w:rsidP="00AD205F">
            <w:pPr>
              <w:ind w:firstLine="0"/>
              <w:rPr>
                <w:rFonts w:cs="Arial"/>
              </w:rPr>
            </w:pPr>
          </w:p>
        </w:tc>
      </w:tr>
      <w:tr w:rsidR="0058788D" w:rsidRPr="00AD205F" w:rsidTr="008B4C49">
        <w:tc>
          <w:tcPr>
            <w:tcW w:w="1793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Кривошеева</w:t>
            </w:r>
          </w:p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Наталья Александровна</w:t>
            </w:r>
          </w:p>
        </w:tc>
        <w:tc>
          <w:tcPr>
            <w:tcW w:w="636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-</w:t>
            </w:r>
          </w:p>
        </w:tc>
        <w:tc>
          <w:tcPr>
            <w:tcW w:w="2572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заместитель главы муниципального образования Тбилисский район, начальник финансового управления;</w:t>
            </w:r>
          </w:p>
          <w:p w:rsidR="0058788D" w:rsidRPr="00AD205F" w:rsidRDefault="0058788D" w:rsidP="00AD205F">
            <w:pPr>
              <w:ind w:firstLine="0"/>
              <w:rPr>
                <w:rFonts w:cs="Arial"/>
              </w:rPr>
            </w:pPr>
          </w:p>
        </w:tc>
      </w:tr>
      <w:tr w:rsidR="0058788D" w:rsidRPr="00AD205F" w:rsidTr="008B4C49">
        <w:tc>
          <w:tcPr>
            <w:tcW w:w="1793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Савченко</w:t>
            </w:r>
          </w:p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Александр Владимирович</w:t>
            </w:r>
          </w:p>
        </w:tc>
        <w:tc>
          <w:tcPr>
            <w:tcW w:w="636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-</w:t>
            </w:r>
          </w:p>
        </w:tc>
        <w:tc>
          <w:tcPr>
            <w:tcW w:w="2572" w:type="pct"/>
          </w:tcPr>
          <w:p w:rsidR="0058788D" w:rsidRPr="00AD205F" w:rsidRDefault="0058788D" w:rsidP="00AD205F">
            <w:pPr>
              <w:ind w:firstLine="0"/>
              <w:rPr>
                <w:rFonts w:cs="Arial"/>
              </w:rPr>
            </w:pPr>
            <w:r w:rsidRPr="00AD205F">
              <w:rPr>
                <w:rFonts w:cs="Arial"/>
              </w:rPr>
              <w:t>председатель Совета муниципального образования Тбилисский район (по согласованию).</w:t>
            </w:r>
          </w:p>
        </w:tc>
      </w:tr>
    </w:tbl>
    <w:p w:rsidR="0058788D" w:rsidRPr="00AD205F" w:rsidRDefault="0058788D" w:rsidP="00AD205F"/>
    <w:p w:rsidR="0058788D" w:rsidRPr="00AD205F" w:rsidRDefault="0058788D" w:rsidP="00AD205F"/>
    <w:p w:rsidR="0058788D" w:rsidRPr="00AD205F" w:rsidRDefault="0058788D" w:rsidP="00AD205F"/>
    <w:p w:rsidR="008B4C49" w:rsidRPr="00AD205F" w:rsidRDefault="0058788D" w:rsidP="00AD205F">
      <w:r w:rsidRPr="00AD205F">
        <w:t>Глава</w:t>
      </w:r>
    </w:p>
    <w:p w:rsidR="0058788D" w:rsidRPr="00AD205F" w:rsidRDefault="0058788D" w:rsidP="00AD205F">
      <w:r w:rsidRPr="00AD205F">
        <w:t xml:space="preserve">муниципального образования </w:t>
      </w:r>
    </w:p>
    <w:p w:rsidR="008B4C49" w:rsidRPr="00AD205F" w:rsidRDefault="0058788D" w:rsidP="00AD205F">
      <w:r w:rsidRPr="00AD205F">
        <w:t>Тбилисский район</w:t>
      </w:r>
    </w:p>
    <w:p w:rsidR="0058788D" w:rsidRPr="00AD205F" w:rsidRDefault="0058788D" w:rsidP="00AD205F">
      <w:r w:rsidRPr="00AD205F">
        <w:t>Е.Г. Ильин</w:t>
      </w:r>
    </w:p>
    <w:bookmarkEnd w:id="0"/>
    <w:p w:rsidR="0058788D" w:rsidRPr="00AD205F" w:rsidRDefault="0058788D" w:rsidP="00AD205F"/>
    <w:sectPr w:rsidR="0058788D" w:rsidRPr="00AD205F" w:rsidSect="00EC7662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A90" w:rsidRDefault="00207A90" w:rsidP="0055386E">
      <w:r>
        <w:separator/>
      </w:r>
    </w:p>
  </w:endnote>
  <w:endnote w:type="continuationSeparator" w:id="0">
    <w:p w:rsidR="00207A90" w:rsidRDefault="00207A90" w:rsidP="0055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A90" w:rsidRDefault="00207A90" w:rsidP="0055386E">
      <w:r>
        <w:separator/>
      </w:r>
    </w:p>
  </w:footnote>
  <w:footnote w:type="continuationSeparator" w:id="0">
    <w:p w:rsidR="00207A90" w:rsidRDefault="00207A90" w:rsidP="00553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1537"/>
    <w:multiLevelType w:val="hybridMultilevel"/>
    <w:tmpl w:val="38F0A274"/>
    <w:lvl w:ilvl="0" w:tplc="D5D840E2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A61C59"/>
    <w:multiLevelType w:val="hybridMultilevel"/>
    <w:tmpl w:val="499C60A6"/>
    <w:lvl w:ilvl="0" w:tplc="2E525ABC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6E5846"/>
    <w:multiLevelType w:val="hybridMultilevel"/>
    <w:tmpl w:val="D952D816"/>
    <w:lvl w:ilvl="0" w:tplc="9D3C7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20122B"/>
    <w:multiLevelType w:val="hybridMultilevel"/>
    <w:tmpl w:val="83E2ED14"/>
    <w:lvl w:ilvl="0" w:tplc="1C7AD8B8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C57F73"/>
    <w:multiLevelType w:val="hybridMultilevel"/>
    <w:tmpl w:val="534A9D5E"/>
    <w:lvl w:ilvl="0" w:tplc="6054C9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76F37A7"/>
    <w:multiLevelType w:val="hybridMultilevel"/>
    <w:tmpl w:val="26D638F4"/>
    <w:lvl w:ilvl="0" w:tplc="D1F67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E09"/>
    <w:rsid w:val="00021A4F"/>
    <w:rsid w:val="000414ED"/>
    <w:rsid w:val="00055EC4"/>
    <w:rsid w:val="00064CCE"/>
    <w:rsid w:val="000C5451"/>
    <w:rsid w:val="000D50FD"/>
    <w:rsid w:val="001028C5"/>
    <w:rsid w:val="00186D61"/>
    <w:rsid w:val="00187D0A"/>
    <w:rsid w:val="00207A90"/>
    <w:rsid w:val="00213977"/>
    <w:rsid w:val="00234C34"/>
    <w:rsid w:val="00270926"/>
    <w:rsid w:val="00301C96"/>
    <w:rsid w:val="0030352B"/>
    <w:rsid w:val="00315A9E"/>
    <w:rsid w:val="0038104D"/>
    <w:rsid w:val="00390437"/>
    <w:rsid w:val="00404E1A"/>
    <w:rsid w:val="0041557A"/>
    <w:rsid w:val="004342DB"/>
    <w:rsid w:val="00435A1E"/>
    <w:rsid w:val="0045153A"/>
    <w:rsid w:val="00466652"/>
    <w:rsid w:val="00472021"/>
    <w:rsid w:val="00543C81"/>
    <w:rsid w:val="0055386E"/>
    <w:rsid w:val="00563A13"/>
    <w:rsid w:val="0058788D"/>
    <w:rsid w:val="005B4FB9"/>
    <w:rsid w:val="005E5FF3"/>
    <w:rsid w:val="005F2D1B"/>
    <w:rsid w:val="0060345C"/>
    <w:rsid w:val="00650E5B"/>
    <w:rsid w:val="006555EA"/>
    <w:rsid w:val="006B2DA8"/>
    <w:rsid w:val="006C0265"/>
    <w:rsid w:val="006C5F5A"/>
    <w:rsid w:val="006D00C1"/>
    <w:rsid w:val="006D1514"/>
    <w:rsid w:val="006E3ACF"/>
    <w:rsid w:val="00702FB8"/>
    <w:rsid w:val="00715F91"/>
    <w:rsid w:val="007431E1"/>
    <w:rsid w:val="0075563D"/>
    <w:rsid w:val="00761B81"/>
    <w:rsid w:val="0078208E"/>
    <w:rsid w:val="007E0F6D"/>
    <w:rsid w:val="00816FC4"/>
    <w:rsid w:val="00833122"/>
    <w:rsid w:val="0085082F"/>
    <w:rsid w:val="0086227E"/>
    <w:rsid w:val="008B4C49"/>
    <w:rsid w:val="008C4089"/>
    <w:rsid w:val="008E23DC"/>
    <w:rsid w:val="008E260E"/>
    <w:rsid w:val="00926C86"/>
    <w:rsid w:val="00930BD5"/>
    <w:rsid w:val="00945014"/>
    <w:rsid w:val="009540A6"/>
    <w:rsid w:val="0097051F"/>
    <w:rsid w:val="00997F5D"/>
    <w:rsid w:val="009A6B00"/>
    <w:rsid w:val="00A0464D"/>
    <w:rsid w:val="00A07013"/>
    <w:rsid w:val="00A30E09"/>
    <w:rsid w:val="00A86277"/>
    <w:rsid w:val="00AA6B29"/>
    <w:rsid w:val="00AB64FA"/>
    <w:rsid w:val="00AD205F"/>
    <w:rsid w:val="00B00981"/>
    <w:rsid w:val="00B124E2"/>
    <w:rsid w:val="00B87BB6"/>
    <w:rsid w:val="00B9367B"/>
    <w:rsid w:val="00BD0B8B"/>
    <w:rsid w:val="00BE7969"/>
    <w:rsid w:val="00C12CCC"/>
    <w:rsid w:val="00C14FBB"/>
    <w:rsid w:val="00C84F7E"/>
    <w:rsid w:val="00CA14CA"/>
    <w:rsid w:val="00CE2577"/>
    <w:rsid w:val="00CE5BEC"/>
    <w:rsid w:val="00CE6DEB"/>
    <w:rsid w:val="00CF03A2"/>
    <w:rsid w:val="00D078FE"/>
    <w:rsid w:val="00D62090"/>
    <w:rsid w:val="00D6569D"/>
    <w:rsid w:val="00D77B62"/>
    <w:rsid w:val="00DB5109"/>
    <w:rsid w:val="00DD05DF"/>
    <w:rsid w:val="00DD4161"/>
    <w:rsid w:val="00DE0841"/>
    <w:rsid w:val="00DF55C8"/>
    <w:rsid w:val="00E106DA"/>
    <w:rsid w:val="00E356DC"/>
    <w:rsid w:val="00E73550"/>
    <w:rsid w:val="00E91691"/>
    <w:rsid w:val="00EA3414"/>
    <w:rsid w:val="00EA7668"/>
    <w:rsid w:val="00EC7662"/>
    <w:rsid w:val="00ED2739"/>
    <w:rsid w:val="00EF13C5"/>
    <w:rsid w:val="00F01AA1"/>
    <w:rsid w:val="00F076FC"/>
    <w:rsid w:val="00F07E86"/>
    <w:rsid w:val="00F90E9B"/>
    <w:rsid w:val="00FA0F68"/>
    <w:rsid w:val="00FB6904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D20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D205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D20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D205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D205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DA8"/>
    <w:pPr>
      <w:ind w:left="720"/>
      <w:contextualSpacing/>
    </w:pPr>
  </w:style>
  <w:style w:type="paragraph" w:customStyle="1" w:styleId="s1">
    <w:name w:val="s_1"/>
    <w:basedOn w:val="a"/>
    <w:rsid w:val="00A07013"/>
    <w:pPr>
      <w:spacing w:before="100" w:beforeAutospacing="1" w:after="100" w:afterAutospacing="1"/>
    </w:pPr>
    <w:rPr>
      <w:rFonts w:ascii="Times New Roman" w:hAnsi="Times New Roman"/>
    </w:rPr>
  </w:style>
  <w:style w:type="character" w:styleId="a4">
    <w:name w:val="Emphasis"/>
    <w:basedOn w:val="a0"/>
    <w:uiPriority w:val="20"/>
    <w:qFormat/>
    <w:rsid w:val="00A07013"/>
    <w:rPr>
      <w:i/>
      <w:iCs/>
    </w:rPr>
  </w:style>
  <w:style w:type="character" w:styleId="a5">
    <w:name w:val="Hyperlink"/>
    <w:basedOn w:val="a0"/>
    <w:rsid w:val="00AD205F"/>
    <w:rPr>
      <w:color w:val="0000FF"/>
      <w:u w:val="none"/>
    </w:rPr>
  </w:style>
  <w:style w:type="paragraph" w:customStyle="1" w:styleId="s3">
    <w:name w:val="s_3"/>
    <w:basedOn w:val="a"/>
    <w:rsid w:val="00A07013"/>
    <w:pPr>
      <w:spacing w:before="100" w:beforeAutospacing="1" w:after="100" w:afterAutospacing="1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451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30B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BD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538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386E"/>
  </w:style>
  <w:style w:type="paragraph" w:styleId="ab">
    <w:name w:val="footer"/>
    <w:basedOn w:val="a"/>
    <w:link w:val="ac"/>
    <w:uiPriority w:val="99"/>
    <w:unhideWhenUsed/>
    <w:rsid w:val="005538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5386E"/>
  </w:style>
  <w:style w:type="paragraph" w:customStyle="1" w:styleId="Standard">
    <w:name w:val="Standard"/>
    <w:rsid w:val="00C84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C84F7E"/>
    <w:pPr>
      <w:spacing w:after="120"/>
    </w:pPr>
    <w:rPr>
      <w:rFonts w:ascii="Arial" w:eastAsia="Arial Unicode MS" w:hAnsi="Arial"/>
      <w:sz w:val="21"/>
      <w:lang w:val="ru-RU" w:eastAsia="ru-RU" w:bidi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AD20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D20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D205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D205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D205F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AD205F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AD205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D20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D20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D205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D20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D205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D205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DA8"/>
    <w:pPr>
      <w:ind w:left="720"/>
      <w:contextualSpacing/>
    </w:pPr>
  </w:style>
  <w:style w:type="paragraph" w:customStyle="1" w:styleId="s1">
    <w:name w:val="s_1"/>
    <w:basedOn w:val="a"/>
    <w:rsid w:val="00A07013"/>
    <w:pPr>
      <w:spacing w:before="100" w:beforeAutospacing="1" w:after="100" w:afterAutospacing="1"/>
    </w:pPr>
    <w:rPr>
      <w:rFonts w:ascii="Times New Roman" w:hAnsi="Times New Roman"/>
    </w:rPr>
  </w:style>
  <w:style w:type="character" w:styleId="a4">
    <w:name w:val="Emphasis"/>
    <w:basedOn w:val="a0"/>
    <w:uiPriority w:val="20"/>
    <w:qFormat/>
    <w:rsid w:val="00A07013"/>
    <w:rPr>
      <w:i/>
      <w:iCs/>
    </w:rPr>
  </w:style>
  <w:style w:type="character" w:styleId="a5">
    <w:name w:val="Hyperlink"/>
    <w:basedOn w:val="a0"/>
    <w:rsid w:val="00AD205F"/>
    <w:rPr>
      <w:color w:val="0000FF"/>
      <w:u w:val="none"/>
    </w:rPr>
  </w:style>
  <w:style w:type="paragraph" w:customStyle="1" w:styleId="s3">
    <w:name w:val="s_3"/>
    <w:basedOn w:val="a"/>
    <w:rsid w:val="00A07013"/>
    <w:pPr>
      <w:spacing w:before="100" w:beforeAutospacing="1" w:after="100" w:afterAutospacing="1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451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30B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BD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538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386E"/>
  </w:style>
  <w:style w:type="paragraph" w:styleId="ab">
    <w:name w:val="footer"/>
    <w:basedOn w:val="a"/>
    <w:link w:val="ac"/>
    <w:uiPriority w:val="99"/>
    <w:unhideWhenUsed/>
    <w:rsid w:val="005538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5386E"/>
  </w:style>
  <w:style w:type="paragraph" w:customStyle="1" w:styleId="Standard">
    <w:name w:val="Standard"/>
    <w:rsid w:val="00C84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C84F7E"/>
    <w:pPr>
      <w:spacing w:after="120"/>
    </w:pPr>
    <w:rPr>
      <w:rFonts w:ascii="Arial" w:eastAsia="Arial Unicode MS" w:hAnsi="Arial"/>
      <w:sz w:val="21"/>
      <w:lang w:val="ru-RU" w:eastAsia="ru-RU" w:bidi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AD20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D20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D205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D205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D205F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AD205F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AD205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D20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4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5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9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4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9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1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9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6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29803-8136-4AB1-8FF7-B2530D8B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986</TotalTime>
  <Pages>1</Pages>
  <Words>6891</Words>
  <Characters>39283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69</cp:revision>
  <cp:lastPrinted>2019-01-24T08:46:00Z</cp:lastPrinted>
  <dcterms:created xsi:type="dcterms:W3CDTF">2018-12-17T06:39:00Z</dcterms:created>
  <dcterms:modified xsi:type="dcterms:W3CDTF">2019-02-07T12:28:00Z</dcterms:modified>
</cp:coreProperties>
</file>