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783E" w14:textId="68FFEC7F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ТЕРРИТОРИАЛЬНАЯ ИЗБИРАТЕЛЬНАЯ КОМИССИЯ</w:t>
      </w:r>
    </w:p>
    <w:p w14:paraId="2AE4B073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ТБИЛИССКАЯ</w:t>
      </w:r>
    </w:p>
    <w:p w14:paraId="22520206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DC6DD" w14:textId="1C4E42DB" w:rsidR="00BC4F1E" w:rsidRP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p w14:paraId="700EC12D" w14:textId="77777777" w:rsidR="0026057A" w:rsidRPr="0026057A" w:rsidRDefault="0026057A" w:rsidP="0026057A">
      <w:pPr>
        <w:pStyle w:val="10"/>
        <w:keepNext w:val="0"/>
        <w:autoSpaceDE/>
        <w:autoSpaceDN/>
        <w:outlineLvl w:val="9"/>
        <w:rPr>
          <w:color w:val="000000"/>
          <w:szCs w:val="28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9A0F42" w:rsidRPr="009A0F42" w14:paraId="6997F8B9" w14:textId="77777777" w:rsidTr="00467E2D">
        <w:tc>
          <w:tcPr>
            <w:tcW w:w="3436" w:type="dxa"/>
          </w:tcPr>
          <w:p w14:paraId="0115BDF5" w14:textId="77BBB7A4" w:rsidR="0026057A" w:rsidRPr="009A0F42" w:rsidRDefault="007F62D9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E6146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3A2514FB" w14:textId="77777777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3BA2A4C5" w14:textId="62E08429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F62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20437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70AC1A8" w14:textId="7449FE66" w:rsid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color w:val="000000"/>
          <w:sz w:val="28"/>
          <w:szCs w:val="28"/>
        </w:rPr>
        <w:t>ст. Тбилисская</w:t>
      </w:r>
    </w:p>
    <w:p w14:paraId="47F8310E" w14:textId="77777777" w:rsidR="00FC135A" w:rsidRPr="00BC4F1E" w:rsidRDefault="00FC135A" w:rsidP="00BC4F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28628" w14:textId="70F2BE55" w:rsidR="006E6146" w:rsidRPr="0026057A" w:rsidRDefault="0026057A" w:rsidP="00FC135A">
      <w:pPr>
        <w:pStyle w:val="1"/>
        <w:tabs>
          <w:tab w:val="left" w:leader="underscore" w:pos="5357"/>
        </w:tabs>
        <w:spacing w:after="260"/>
        <w:ind w:firstLine="0"/>
        <w:jc w:val="center"/>
        <w:rPr>
          <w:b/>
          <w:bCs/>
          <w:sz w:val="28"/>
          <w:szCs w:val="28"/>
        </w:rPr>
      </w:pPr>
      <w:r w:rsidRPr="0026057A">
        <w:rPr>
          <w:b/>
          <w:bCs/>
          <w:sz w:val="28"/>
          <w:szCs w:val="28"/>
        </w:rPr>
        <w:t>О назначении председателя участковой избирательной комиссии</w:t>
      </w:r>
      <w:r w:rsidRPr="0026057A">
        <w:rPr>
          <w:b/>
          <w:bCs/>
          <w:sz w:val="28"/>
          <w:szCs w:val="28"/>
        </w:rPr>
        <w:br/>
        <w:t xml:space="preserve">избирательного участка № </w:t>
      </w:r>
      <w:r w:rsidR="006D48CD">
        <w:rPr>
          <w:b/>
          <w:bCs/>
          <w:sz w:val="28"/>
          <w:szCs w:val="28"/>
        </w:rPr>
        <w:t>48-22</w:t>
      </w:r>
    </w:p>
    <w:p w14:paraId="1A6BC05A" w14:textId="77777777" w:rsidR="0026057A" w:rsidRPr="0026057A" w:rsidRDefault="0026057A" w:rsidP="0026057A">
      <w:pPr>
        <w:pStyle w:val="1"/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В соответствии с пунктом 7 статьи 28 Федерального закона от 12 июня 2002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РЕШИЛА:</w:t>
      </w:r>
    </w:p>
    <w:p w14:paraId="5E53A9ED" w14:textId="0B016348" w:rsidR="0026057A" w:rsidRPr="006D48CD" w:rsidRDefault="0026057A" w:rsidP="00BC4F1E">
      <w:pPr>
        <w:pStyle w:val="1"/>
        <w:numPr>
          <w:ilvl w:val="0"/>
          <w:numId w:val="1"/>
        </w:numPr>
        <w:tabs>
          <w:tab w:val="left" w:pos="1069"/>
          <w:tab w:val="left" w:leader="underscore" w:pos="7059"/>
          <w:tab w:val="left" w:leader="underscore" w:pos="8093"/>
        </w:tabs>
        <w:spacing w:line="360" w:lineRule="auto"/>
        <w:ind w:firstLine="720"/>
        <w:jc w:val="both"/>
        <w:rPr>
          <w:sz w:val="28"/>
          <w:szCs w:val="28"/>
        </w:rPr>
      </w:pPr>
      <w:r w:rsidRPr="00BC4F1E"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 </w:t>
      </w:r>
      <w:r w:rsidR="006D48CD">
        <w:rPr>
          <w:sz w:val="28"/>
          <w:szCs w:val="28"/>
        </w:rPr>
        <w:t>48-22</w:t>
      </w:r>
      <w:r w:rsidRPr="00BC4F1E">
        <w:rPr>
          <w:sz w:val="28"/>
          <w:szCs w:val="28"/>
        </w:rPr>
        <w:t xml:space="preserve"> </w:t>
      </w:r>
      <w:r w:rsidR="006D48CD">
        <w:rPr>
          <w:i/>
          <w:iCs/>
          <w:sz w:val="28"/>
          <w:szCs w:val="28"/>
        </w:rPr>
        <w:t>Чвикалову Светлану Викторовну</w:t>
      </w:r>
      <w:r w:rsidRPr="00BC4F1E">
        <w:rPr>
          <w:i/>
          <w:iCs/>
          <w:sz w:val="28"/>
          <w:szCs w:val="28"/>
        </w:rPr>
        <w:t>,</w:t>
      </w:r>
      <w:r w:rsidR="006E6146">
        <w:rPr>
          <w:i/>
          <w:iCs/>
          <w:sz w:val="28"/>
          <w:szCs w:val="28"/>
        </w:rPr>
        <w:t xml:space="preserve"> </w:t>
      </w:r>
      <w:r w:rsidRPr="00CC47D6">
        <w:rPr>
          <w:i/>
          <w:iCs/>
          <w:sz w:val="28"/>
          <w:szCs w:val="28"/>
        </w:rPr>
        <w:t>19</w:t>
      </w:r>
      <w:r w:rsidR="006D48CD">
        <w:rPr>
          <w:i/>
          <w:iCs/>
          <w:sz w:val="28"/>
          <w:szCs w:val="28"/>
        </w:rPr>
        <w:t>77</w:t>
      </w:r>
      <w:r w:rsidRPr="00BC4F1E">
        <w:rPr>
          <w:i/>
          <w:iCs/>
          <w:sz w:val="28"/>
          <w:szCs w:val="28"/>
        </w:rPr>
        <w:t xml:space="preserve"> </w:t>
      </w:r>
      <w:r w:rsidRPr="00BC4F1E">
        <w:rPr>
          <w:sz w:val="28"/>
          <w:szCs w:val="28"/>
        </w:rPr>
        <w:t xml:space="preserve">года рождения, образование </w:t>
      </w:r>
      <w:r w:rsidR="006D48CD">
        <w:rPr>
          <w:sz w:val="28"/>
          <w:szCs w:val="28"/>
        </w:rPr>
        <w:t>среднее профессиональное</w:t>
      </w:r>
      <w:r w:rsidRPr="00BC4F1E">
        <w:rPr>
          <w:sz w:val="28"/>
          <w:szCs w:val="28"/>
        </w:rPr>
        <w:t xml:space="preserve">, </w:t>
      </w:r>
      <w:r w:rsidR="00422CB8" w:rsidRPr="006D48CD">
        <w:rPr>
          <w:sz w:val="28"/>
          <w:szCs w:val="28"/>
        </w:rPr>
        <w:t>заместител</w:t>
      </w:r>
      <w:r w:rsidR="007F62D9">
        <w:rPr>
          <w:sz w:val="28"/>
          <w:szCs w:val="28"/>
        </w:rPr>
        <w:t>я</w:t>
      </w:r>
      <w:r w:rsidR="00422CB8" w:rsidRPr="006D48CD">
        <w:rPr>
          <w:sz w:val="28"/>
          <w:szCs w:val="28"/>
        </w:rPr>
        <w:t xml:space="preserve"> </w:t>
      </w:r>
      <w:r w:rsidR="006D48CD" w:rsidRPr="006D48CD">
        <w:rPr>
          <w:sz w:val="28"/>
          <w:szCs w:val="28"/>
        </w:rPr>
        <w:t xml:space="preserve">директора по хозяйственной части </w:t>
      </w:r>
      <w:r w:rsidR="006D48CD">
        <w:rPr>
          <w:sz w:val="28"/>
          <w:szCs w:val="28"/>
        </w:rPr>
        <w:t>м</w:t>
      </w:r>
      <w:r w:rsidR="006D48CD" w:rsidRPr="006D48CD">
        <w:rPr>
          <w:sz w:val="28"/>
          <w:szCs w:val="28"/>
        </w:rPr>
        <w:t>униципального автономного учреждения «Спортивный комплекс «Олимп»</w:t>
      </w:r>
      <w:r w:rsidRPr="00BC4F1E">
        <w:rPr>
          <w:sz w:val="28"/>
          <w:szCs w:val="28"/>
        </w:rPr>
        <w:t xml:space="preserve">, предложенную для назначения в состав комиссии </w:t>
      </w:r>
      <w:r w:rsidR="00FC135A" w:rsidRPr="00A400B5">
        <w:rPr>
          <w:sz w:val="28"/>
          <w:szCs w:val="28"/>
        </w:rPr>
        <w:t xml:space="preserve">от </w:t>
      </w:r>
      <w:r w:rsidR="006D48CD" w:rsidRPr="006D48CD">
        <w:rPr>
          <w:color w:val="000000"/>
          <w:sz w:val="28"/>
          <w:szCs w:val="28"/>
        </w:rPr>
        <w:t>Тбилисско</w:t>
      </w:r>
      <w:r w:rsidR="006D48CD">
        <w:rPr>
          <w:color w:val="000000"/>
          <w:sz w:val="28"/>
          <w:szCs w:val="28"/>
        </w:rPr>
        <w:t>го</w:t>
      </w:r>
      <w:r w:rsidR="006D48CD" w:rsidRPr="006D48CD">
        <w:rPr>
          <w:color w:val="000000"/>
          <w:sz w:val="28"/>
          <w:szCs w:val="28"/>
        </w:rPr>
        <w:t xml:space="preserve"> местно</w:t>
      </w:r>
      <w:r w:rsidR="006D48CD">
        <w:rPr>
          <w:color w:val="000000"/>
          <w:sz w:val="28"/>
          <w:szCs w:val="28"/>
        </w:rPr>
        <w:t>го</w:t>
      </w:r>
      <w:r w:rsidR="006D48CD" w:rsidRPr="006D48CD">
        <w:rPr>
          <w:color w:val="000000"/>
          <w:sz w:val="28"/>
          <w:szCs w:val="28"/>
        </w:rPr>
        <w:t xml:space="preserve"> отделени</w:t>
      </w:r>
      <w:r w:rsidR="006D48CD">
        <w:rPr>
          <w:color w:val="000000"/>
          <w:sz w:val="28"/>
          <w:szCs w:val="28"/>
        </w:rPr>
        <w:t>я</w:t>
      </w:r>
      <w:r w:rsidR="006D48CD" w:rsidRPr="006D48CD">
        <w:rPr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</w:t>
      </w:r>
      <w:r w:rsidR="006D48CD">
        <w:rPr>
          <w:color w:val="000000"/>
          <w:sz w:val="28"/>
          <w:szCs w:val="28"/>
        </w:rPr>
        <w:t>«</w:t>
      </w:r>
      <w:r w:rsidR="006D48CD" w:rsidRPr="006D48CD">
        <w:rPr>
          <w:color w:val="000000"/>
          <w:sz w:val="28"/>
          <w:szCs w:val="28"/>
        </w:rPr>
        <w:t>ЕДИНАЯ РОССИЯ</w:t>
      </w:r>
      <w:r w:rsidR="006D48CD">
        <w:rPr>
          <w:color w:val="000000"/>
          <w:sz w:val="28"/>
          <w:szCs w:val="28"/>
        </w:rPr>
        <w:t>»</w:t>
      </w:r>
      <w:r w:rsidRPr="006D48CD">
        <w:rPr>
          <w:sz w:val="28"/>
          <w:szCs w:val="28"/>
        </w:rPr>
        <w:t>.</w:t>
      </w:r>
    </w:p>
    <w:p w14:paraId="16A024DC" w14:textId="123A115D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9"/>
          <w:tab w:val="left" w:leader="underscore" w:pos="4368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Выдать председателю участковой избирательной комиссии избирательного участка № </w:t>
      </w:r>
      <w:r w:rsidR="006D48CD">
        <w:rPr>
          <w:sz w:val="28"/>
          <w:szCs w:val="28"/>
        </w:rPr>
        <w:t>48-22</w:t>
      </w:r>
      <w:r>
        <w:rPr>
          <w:sz w:val="28"/>
          <w:szCs w:val="28"/>
        </w:rPr>
        <w:t xml:space="preserve"> </w:t>
      </w:r>
      <w:r w:rsidR="006D48CD">
        <w:rPr>
          <w:sz w:val="28"/>
          <w:szCs w:val="28"/>
        </w:rPr>
        <w:t>Чвикаловой Светлане Викторовне</w:t>
      </w:r>
      <w:r w:rsidR="00FC135A"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удостоверение установленного образца.</w:t>
      </w:r>
    </w:p>
    <w:p w14:paraId="1CC73955" w14:textId="2FDFD114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4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6D48CD">
        <w:rPr>
          <w:sz w:val="28"/>
          <w:szCs w:val="28"/>
        </w:rPr>
        <w:t>48-22</w:t>
      </w:r>
      <w:r w:rsidRPr="0026057A">
        <w:rPr>
          <w:sz w:val="28"/>
          <w:szCs w:val="28"/>
        </w:rPr>
        <w:t>.</w:t>
      </w:r>
    </w:p>
    <w:p w14:paraId="790167E5" w14:textId="6735F6E9" w:rsidR="0026057A" w:rsidRPr="00BC4F1E" w:rsidRDefault="0026057A" w:rsidP="00BC4F1E">
      <w:pPr>
        <w:pStyle w:val="1"/>
        <w:numPr>
          <w:ilvl w:val="0"/>
          <w:numId w:val="1"/>
        </w:numPr>
        <w:tabs>
          <w:tab w:val="left" w:pos="1069"/>
        </w:tabs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Контроль за выполнением пунктов 2 и 3 настоящего решения возложить на секретаря территориальной избирательной комиссии.</w:t>
      </w:r>
    </w:p>
    <w:p w14:paraId="00F3A2F8" w14:textId="36BFD955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 xml:space="preserve">территориальной </w:t>
      </w:r>
    </w:p>
    <w:p w14:paraId="5E6833EB" w14:textId="016788DB" w:rsidR="0026057A" w:rsidRDefault="0026057A" w:rsidP="00BC4F1E">
      <w:pPr>
        <w:pStyle w:val="1"/>
        <w:ind w:firstLine="0"/>
        <w:rPr>
          <w:sz w:val="28"/>
          <w:szCs w:val="28"/>
        </w:r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О.Н. Бакута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</w:p>
    <w:p w14:paraId="681CDFBA" w14:textId="77777777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территориальной</w:t>
      </w:r>
    </w:p>
    <w:p w14:paraId="618CFE54" w14:textId="4EC1D543" w:rsidR="0026057A" w:rsidRPr="0026057A" w:rsidRDefault="0026057A" w:rsidP="0026057A">
      <w:pPr>
        <w:pStyle w:val="1"/>
        <w:ind w:firstLine="0"/>
        <w:jc w:val="both"/>
        <w:rPr>
          <w:sz w:val="28"/>
          <w:szCs w:val="28"/>
        </w:rPr>
        <w:sectPr w:rsidR="0026057A" w:rsidRPr="0026057A" w:rsidSect="00CC47D6">
          <w:footnotePr>
            <w:numFmt w:val="chicago"/>
          </w:footnotePr>
          <w:pgSz w:w="11906" w:h="16838" w:code="9"/>
          <w:pgMar w:top="1134" w:right="851" w:bottom="1134" w:left="1701" w:header="0" w:footer="3" w:gutter="0"/>
          <w:cols w:space="720"/>
          <w:noEndnote/>
          <w:docGrid w:linePitch="360"/>
        </w:sect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Шадрин</w:t>
      </w:r>
      <w:r w:rsidR="00FC135A">
        <w:rPr>
          <w:sz w:val="28"/>
          <w:szCs w:val="28"/>
        </w:rPr>
        <w:t>а</w:t>
      </w:r>
    </w:p>
    <w:p w14:paraId="69AE4177" w14:textId="77777777" w:rsidR="005D55EE" w:rsidRDefault="005D55EE" w:rsidP="00FC135A"/>
    <w:sectPr w:rsidR="005D55EE" w:rsidSect="007668C9">
      <w:pgSz w:w="11907" w:h="16840" w:code="9"/>
      <w:pgMar w:top="851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D11F3"/>
    <w:multiLevelType w:val="multilevel"/>
    <w:tmpl w:val="A10C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10"/>
    <w:rsid w:val="00010035"/>
    <w:rsid w:val="00112510"/>
    <w:rsid w:val="0026057A"/>
    <w:rsid w:val="003A2AF0"/>
    <w:rsid w:val="003E3425"/>
    <w:rsid w:val="00422CB8"/>
    <w:rsid w:val="005D55EE"/>
    <w:rsid w:val="00620437"/>
    <w:rsid w:val="006D48CD"/>
    <w:rsid w:val="006E6146"/>
    <w:rsid w:val="007668C9"/>
    <w:rsid w:val="007F62D9"/>
    <w:rsid w:val="00827F41"/>
    <w:rsid w:val="009A0F42"/>
    <w:rsid w:val="00A228AE"/>
    <w:rsid w:val="00A400B5"/>
    <w:rsid w:val="00BC4F1E"/>
    <w:rsid w:val="00CC47D6"/>
    <w:rsid w:val="00D8098C"/>
    <w:rsid w:val="00F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904F"/>
  <w15:chartTrackingRefBased/>
  <w15:docId w15:val="{716E311D-35F3-40AB-816A-0D51E57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57A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26057A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26057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60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1"/>
    <w:basedOn w:val="a"/>
    <w:next w:val="a"/>
    <w:rsid w:val="0026057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2025-08-14T08:36:00Z</cp:lastPrinted>
  <dcterms:created xsi:type="dcterms:W3CDTF">2025-07-08T06:43:00Z</dcterms:created>
  <dcterms:modified xsi:type="dcterms:W3CDTF">2026-08-10T08:09:00Z</dcterms:modified>
</cp:coreProperties>
</file>