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6F" w:rsidRPr="004B2D68" w:rsidRDefault="00153F6F" w:rsidP="00153F6F">
      <w:pPr>
        <w:spacing w:after="0" w:line="2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153F6F" w:rsidRDefault="00153F6F" w:rsidP="00153F6F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53F6F" w:rsidRDefault="00153F6F" w:rsidP="00153F6F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53F6F" w:rsidRDefault="00153F6F" w:rsidP="00153F6F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53F6F" w:rsidRDefault="00153F6F" w:rsidP="00153F6F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53F6F" w:rsidRPr="00A44647" w:rsidRDefault="00153F6F" w:rsidP="00153F6F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>КРАСНОДАРСКИЙ КРАЙ</w:t>
      </w:r>
    </w:p>
    <w:p w:rsidR="00153F6F" w:rsidRPr="00A44647" w:rsidRDefault="00153F6F" w:rsidP="00153F6F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>ТБИЛИССКИЙ  РАЙОН</w:t>
      </w:r>
    </w:p>
    <w:p w:rsidR="00153F6F" w:rsidRPr="00A44647" w:rsidRDefault="00153F6F" w:rsidP="00153F6F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>АДМИНИСТРАЦИЯ  ВАННОВСКОГО СЕЛЬСКОГО ПОСЕЛЕНИЯ</w:t>
      </w:r>
    </w:p>
    <w:p w:rsidR="00153F6F" w:rsidRPr="00A44647" w:rsidRDefault="00153F6F" w:rsidP="00153F6F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>ТБИЛИССКОГО РАЙОНА</w:t>
      </w:r>
    </w:p>
    <w:p w:rsidR="00153F6F" w:rsidRPr="00A44647" w:rsidRDefault="00153F6F" w:rsidP="00153F6F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53F6F" w:rsidRPr="00A44647" w:rsidRDefault="00153F6F" w:rsidP="00153F6F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153F6F" w:rsidRPr="00A44647" w:rsidRDefault="00153F6F" w:rsidP="00153F6F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53F6F" w:rsidRPr="00A44647" w:rsidRDefault="00153F6F" w:rsidP="00153F6F">
      <w:pPr>
        <w:pStyle w:val="a3"/>
        <w:spacing w:line="20" w:lineRule="atLeast"/>
        <w:jc w:val="center"/>
        <w:rPr>
          <w:rFonts w:ascii="Arial" w:hAnsi="Arial" w:cs="Arial"/>
          <w:sz w:val="24"/>
          <w:szCs w:val="24"/>
        </w:rPr>
      </w:pPr>
    </w:p>
    <w:p w:rsidR="00153F6F" w:rsidRPr="00A44647" w:rsidRDefault="00153F6F" w:rsidP="00153F6F">
      <w:pPr>
        <w:spacing w:after="0" w:line="20" w:lineRule="atLeast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A44647">
        <w:rPr>
          <w:rFonts w:ascii="Arial" w:eastAsia="Arial" w:hAnsi="Arial" w:cs="Arial"/>
          <w:b/>
          <w:bCs/>
          <w:sz w:val="24"/>
          <w:szCs w:val="24"/>
        </w:rPr>
        <w:t xml:space="preserve">от </w:t>
      </w:r>
      <w:r w:rsidR="00F457F9">
        <w:rPr>
          <w:rFonts w:ascii="Arial" w:eastAsia="Arial" w:hAnsi="Arial" w:cs="Arial"/>
          <w:b/>
          <w:bCs/>
          <w:sz w:val="24"/>
          <w:szCs w:val="24"/>
        </w:rPr>
        <w:t>…………………</w:t>
      </w:r>
      <w:r w:rsidRPr="00A44647">
        <w:rPr>
          <w:rFonts w:ascii="Arial" w:eastAsia="Arial" w:hAnsi="Arial" w:cs="Arial"/>
          <w:b/>
          <w:bCs/>
          <w:sz w:val="24"/>
          <w:szCs w:val="24"/>
        </w:rPr>
        <w:t xml:space="preserve"> года</w:t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  <w:t xml:space="preserve">№  </w:t>
      </w:r>
      <w:r w:rsidR="00F457F9">
        <w:rPr>
          <w:rFonts w:ascii="Arial" w:eastAsia="Arial" w:hAnsi="Arial" w:cs="Arial"/>
          <w:b/>
          <w:bCs/>
          <w:sz w:val="24"/>
          <w:szCs w:val="24"/>
        </w:rPr>
        <w:t>………….</w:t>
      </w:r>
      <w:bookmarkStart w:id="0" w:name="_GoBack"/>
      <w:bookmarkEnd w:id="0"/>
    </w:p>
    <w:p w:rsidR="00153F6F" w:rsidRPr="00A44647" w:rsidRDefault="00153F6F" w:rsidP="00153F6F">
      <w:pPr>
        <w:spacing w:after="0" w:line="20" w:lineRule="atLeast"/>
        <w:contextualSpacing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44647">
        <w:rPr>
          <w:rFonts w:ascii="Arial" w:eastAsia="Arial" w:hAnsi="Arial" w:cs="Arial"/>
          <w:b/>
          <w:bCs/>
          <w:sz w:val="24"/>
          <w:szCs w:val="24"/>
        </w:rPr>
        <w:t xml:space="preserve">село </w:t>
      </w:r>
      <w:proofErr w:type="spellStart"/>
      <w:r w:rsidRPr="00A44647">
        <w:rPr>
          <w:rFonts w:ascii="Arial" w:eastAsia="Arial" w:hAnsi="Arial" w:cs="Arial"/>
          <w:b/>
          <w:bCs/>
          <w:sz w:val="24"/>
          <w:szCs w:val="24"/>
        </w:rPr>
        <w:t>Ванновское</w:t>
      </w:r>
      <w:proofErr w:type="spellEnd"/>
    </w:p>
    <w:p w:rsidR="00AC0789" w:rsidRPr="00AC0789" w:rsidRDefault="00AC0789" w:rsidP="00AC0789">
      <w:pPr>
        <w:spacing w:after="0" w:line="20" w:lineRule="atLeast"/>
        <w:contextualSpacing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C0789" w:rsidRPr="00AC0789" w:rsidRDefault="00AC0789" w:rsidP="00AC0789">
      <w:pPr>
        <w:widowControl w:val="0"/>
        <w:suppressAutoHyphens/>
        <w:spacing w:after="0" w:line="20" w:lineRule="atLeast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AC0789" w:rsidRPr="00AC0789" w:rsidRDefault="00AC0789" w:rsidP="00AC0789">
      <w:pPr>
        <w:spacing w:after="0" w:line="20" w:lineRule="atLeast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proofErr w:type="gramStart"/>
      <w:r w:rsidRPr="00AC0789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О внесении изменений и дополнений в постановление администрации Ванновского сельского поселения Тбилисского района от 19 июня 2015 года № 86 « Об утверждении административного регламента предоставления муниципальной услуги по </w:t>
      </w:r>
      <w:r w:rsidRPr="00AC078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постановке </w:t>
      </w:r>
      <w:r w:rsidRPr="00AC07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граждан, имеющих трех и более детей на учет, в качестве лиц, имеющих право на предоставление им земельных участков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Pr="00AC07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находящихся в государственной или муниципальной собственности,  в аренду»</w:t>
      </w:r>
      <w:proofErr w:type="gramEnd"/>
    </w:p>
    <w:p w:rsidR="00AC0789" w:rsidRPr="00AC0789" w:rsidRDefault="00AC0789" w:rsidP="00AC0789">
      <w:pPr>
        <w:widowControl w:val="0"/>
        <w:suppressAutoHyphens/>
        <w:spacing w:after="0" w:line="20" w:lineRule="atLeast"/>
        <w:jc w:val="center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C0789" w:rsidRPr="00AC0789" w:rsidRDefault="00AC0789" w:rsidP="00AC0789">
      <w:pPr>
        <w:widowControl w:val="0"/>
        <w:suppressAutoHyphens/>
        <w:spacing w:after="0" w:line="20" w:lineRule="atLeast"/>
        <w:ind w:right="-1"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proofErr w:type="gramStart"/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N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</w:t>
      </w:r>
      <w:proofErr w:type="gramEnd"/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услуг», в соответствии с законом Краснодарского края от 26 декабря 2014 года № 3085- КЗ</w:t>
      </w:r>
      <w:proofErr w:type="gramStart"/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«О</w:t>
      </w:r>
      <w:proofErr w:type="gramEnd"/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в целях приведения муниципальных правовых актов органов местного самоуправления в соответствие с действующим законодательством Российской Федерации, Уставом Ванновского сельского поселения Тбилисского района, постановляю:</w:t>
      </w:r>
    </w:p>
    <w:p w:rsidR="00AC0789" w:rsidRPr="00AC0789" w:rsidRDefault="00AC0789" w:rsidP="00AC0789">
      <w:pPr>
        <w:widowControl w:val="0"/>
        <w:suppressAutoHyphens/>
        <w:spacing w:after="0" w:line="20" w:lineRule="atLeast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ab/>
        <w:t xml:space="preserve">1. </w:t>
      </w:r>
      <w:proofErr w:type="gramStart"/>
      <w:r w:rsidRPr="00AC0789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приложение к постановлению администрации Ванновского сельского поселения Тбилисского района от </w:t>
      </w:r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19 июня 2015 года № 86 «Об утверждении административного регламента предоставления муниципальной услуги по </w:t>
      </w:r>
      <w:r w:rsidRPr="00AC078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постановке </w:t>
      </w:r>
      <w:r w:rsidRPr="00AC0789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граждан, имеющих трех и более детей на учет, в качестве лиц, имеющих право на предоставление им земельных участков находящихся в государственной или муниципальной собственности,  в аренду</w:t>
      </w:r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»  </w:t>
      </w:r>
      <w:r w:rsidRPr="00AC0789">
        <w:rPr>
          <w:rFonts w:ascii="Times New Roman" w:hAnsi="Times New Roman" w:cs="Times New Roman"/>
          <w:sz w:val="28"/>
          <w:szCs w:val="28"/>
        </w:rPr>
        <w:t>следующего содержания:</w:t>
      </w:r>
      <w:proofErr w:type="gramEnd"/>
    </w:p>
    <w:p w:rsidR="00AC0789" w:rsidRPr="00AC0789" w:rsidRDefault="00AC0789" w:rsidP="00AC0789">
      <w:pPr>
        <w:widowControl w:val="0"/>
        <w:suppressAutoHyphens/>
        <w:spacing w:after="0" w:line="20" w:lineRule="atLeast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</w:t>
      </w:r>
      <w:r w:rsidRPr="00AC0789">
        <w:rPr>
          <w:rFonts w:ascii="Times New Roman" w:hAnsi="Times New Roman" w:cs="Times New Roman"/>
          <w:sz w:val="28"/>
          <w:szCs w:val="28"/>
          <w:lang w:eastAsia="en-US"/>
        </w:rPr>
        <w:t>1.1.</w:t>
      </w:r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Пункт  1.1. раздела 1 Регламента  изложить в новой редакции:</w:t>
      </w:r>
    </w:p>
    <w:p w:rsidR="00AC0789" w:rsidRPr="00AC0789" w:rsidRDefault="00AC0789" w:rsidP="00AC0789">
      <w:pPr>
        <w:suppressAutoHyphens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gramStart"/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«</w:t>
      </w:r>
      <w:r w:rsidRPr="00AC0789">
        <w:rPr>
          <w:rFonts w:ascii="Times New Roman" w:hAnsi="Times New Roman" w:cs="Times New Roman"/>
          <w:sz w:val="28"/>
          <w:szCs w:val="28"/>
        </w:rPr>
        <w:t xml:space="preserve">Настоящий Регламент устанавливает стандарт и порядок предоставления муниципальной услуги   </w:t>
      </w:r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по </w:t>
      </w:r>
      <w:r w:rsidRPr="00AC078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постановке </w:t>
      </w:r>
      <w:r w:rsidRPr="00AC0789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граждан, имеющих трех и более детей на учет, в качестве лиц, имеющих право на предоставление им земельных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C07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78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C0789">
        <w:rPr>
          <w:rFonts w:ascii="Times New Roman" w:hAnsi="Times New Roman" w:cs="Times New Roman"/>
          <w:sz w:val="28"/>
          <w:szCs w:val="28"/>
        </w:rPr>
        <w:t xml:space="preserve">  муниципальной собственности Ванновского сельского поселения Тбилисского района, а также земельных участков, государственная собственность на которые не разграничена, в соответствии с Правилами землепользования и застройки Ванновского сельского поселения Тбилисского </w:t>
      </w:r>
      <w:r w:rsidRPr="00AC078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и</w:t>
      </w:r>
      <w:proofErr w:type="gramEnd"/>
      <w:r w:rsidRPr="00AC07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AC078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разработан</w:t>
      </w:r>
      <w:proofErr w:type="gramEnd"/>
      <w:r w:rsidRPr="00AC07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муниципальной услуги.»;</w:t>
      </w:r>
    </w:p>
    <w:p w:rsidR="00AC0789" w:rsidRPr="00AC0789" w:rsidRDefault="00AC0789" w:rsidP="00AC0789">
      <w:pPr>
        <w:spacing w:after="0" w:line="20" w:lineRule="atLeast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789">
        <w:rPr>
          <w:rFonts w:ascii="Times New Roman" w:eastAsia="Times New Roman" w:hAnsi="Times New Roman" w:cs="Times New Roman"/>
          <w:sz w:val="28"/>
          <w:szCs w:val="28"/>
          <w:lang w:eastAsia="ar-SA"/>
        </w:rPr>
        <w:t>1.2.</w:t>
      </w:r>
      <w:r w:rsidRPr="00AC0789">
        <w:rPr>
          <w:rFonts w:ascii="Times New Roman" w:hAnsi="Times New Roman" w:cs="Times New Roman"/>
          <w:sz w:val="28"/>
          <w:szCs w:val="28"/>
        </w:rPr>
        <w:t xml:space="preserve"> Подпункт  2.6.1 пункта 2.6 раздела 2 Регламента изложить </w:t>
      </w:r>
    </w:p>
    <w:p w:rsidR="00AC0789" w:rsidRPr="00AC0789" w:rsidRDefault="00AC0789" w:rsidP="00AC0789">
      <w:pPr>
        <w:spacing w:after="0" w:line="20" w:lineRule="atLeas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AC0789">
        <w:rPr>
          <w:rFonts w:ascii="Times New Roman" w:hAnsi="Times New Roman" w:cs="Times New Roman"/>
          <w:sz w:val="28"/>
          <w:szCs w:val="28"/>
        </w:rPr>
        <w:t>в новой редакции:</w:t>
      </w:r>
    </w:p>
    <w:p w:rsidR="00AC0789" w:rsidRPr="00AC0789" w:rsidRDefault="00AC0789" w:rsidP="00AC0789">
      <w:pPr>
        <w:pStyle w:val="a4"/>
        <w:widowControl w:val="0"/>
        <w:suppressAutoHyphens/>
        <w:spacing w:after="0" w:line="20" w:lineRule="atLeast"/>
        <w:ind w:left="570"/>
        <w:jc w:val="both"/>
        <w:rPr>
          <w:rFonts w:ascii="Times New Roman" w:eastAsia="Arial CYR" w:hAnsi="Times New Roman" w:cs="Times New Roman"/>
          <w:kern w:val="2"/>
          <w:sz w:val="28"/>
          <w:szCs w:val="28"/>
          <w:lang w:eastAsia="ar-SA"/>
        </w:rPr>
      </w:pPr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«2.6.1. Перечень документов, представляемых заявителем на предоставление муниципальной услуги:</w:t>
      </w:r>
    </w:p>
    <w:tbl>
      <w:tblPr>
        <w:tblW w:w="9675" w:type="dxa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3"/>
        <w:gridCol w:w="6632"/>
        <w:gridCol w:w="2460"/>
      </w:tblGrid>
      <w:tr w:rsidR="00AC0789" w:rsidRPr="00AC0789" w:rsidTr="00AC0789"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 xml:space="preserve">№ </w:t>
            </w:r>
          </w:p>
          <w:p w:rsidR="00AC0789" w:rsidRPr="00AC0789" w:rsidRDefault="00AC0789" w:rsidP="00AC0789">
            <w:pPr>
              <w:widowControl w:val="0"/>
              <w:suppressLineNumbers/>
              <w:suppressAutoHyphens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gramStart"/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п</w:t>
            </w:r>
            <w:proofErr w:type="gramEnd"/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 xml:space="preserve">/п </w:t>
            </w:r>
          </w:p>
        </w:tc>
        <w:tc>
          <w:tcPr>
            <w:tcW w:w="6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center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Наименование документа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Тип документа (подлинник, копия)</w:t>
            </w:r>
          </w:p>
        </w:tc>
      </w:tr>
      <w:tr w:rsidR="00AC0789" w:rsidRPr="00AC0789" w:rsidTr="00AC0789">
        <w:tc>
          <w:tcPr>
            <w:tcW w:w="9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 xml:space="preserve">Документы, предоставляемые заявителем: </w:t>
            </w:r>
          </w:p>
        </w:tc>
      </w:tr>
      <w:tr w:rsidR="00AC0789" w:rsidRPr="00AC0789" w:rsidTr="00AC0789"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89" w:rsidRPr="00AC0789" w:rsidRDefault="00AC0789" w:rsidP="00AC0789">
            <w:pPr>
              <w:widowControl w:val="0"/>
              <w:suppressAutoHyphens/>
              <w:snapToGrid w:val="0"/>
              <w:spacing w:after="0" w:line="20" w:lineRule="atLeast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Заявление на предоставление земельного участка (безвозмездное пользование) муниципального имущества согласно приложению № 1 к Административному регламенту</w:t>
            </w:r>
          </w:p>
        </w:tc>
        <w:tc>
          <w:tcPr>
            <w:tcW w:w="2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 xml:space="preserve"> подлинник</w:t>
            </w:r>
          </w:p>
        </w:tc>
      </w:tr>
      <w:tr w:rsidR="00AC0789" w:rsidRPr="00AC0789" w:rsidTr="00AC0789"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hAnsi="Times New Roman" w:cs="Times New Roman"/>
                <w:sz w:val="28"/>
                <w:szCs w:val="28"/>
              </w:rPr>
              <w:t>паспортов родителей детей или документов, подтверждающих отсутствие у детей одного из родителей</w:t>
            </w:r>
          </w:p>
        </w:tc>
        <w:tc>
          <w:tcPr>
            <w:tcW w:w="2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 xml:space="preserve">копия </w:t>
            </w:r>
          </w:p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(сверяется с оригиналом документа)</w:t>
            </w:r>
          </w:p>
        </w:tc>
      </w:tr>
      <w:tr w:rsidR="00AC0789" w:rsidRPr="00AC0789" w:rsidTr="00AC0789"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hAnsi="Times New Roman" w:cs="Times New Roman"/>
                <w:sz w:val="28"/>
                <w:szCs w:val="28"/>
              </w:rPr>
              <w:t>судебного решения о месте жительства в случае отсутствия сведений о регистрации заявителя на территории муниципального образования, в границах которого испрашивается земельный участок, или в случае наличия спора о месте регистрации</w:t>
            </w:r>
          </w:p>
        </w:tc>
        <w:tc>
          <w:tcPr>
            <w:tcW w:w="2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копия</w:t>
            </w:r>
          </w:p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(сверяется с оригиналом документа)</w:t>
            </w:r>
          </w:p>
        </w:tc>
      </w:tr>
      <w:tr w:rsidR="00AC0789" w:rsidRPr="00AC0789" w:rsidTr="00AC0789">
        <w:trPr>
          <w:trHeight w:val="1248"/>
        </w:trPr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hAnsi="Times New Roman" w:cs="Times New Roman"/>
                <w:sz w:val="28"/>
                <w:szCs w:val="28"/>
              </w:rPr>
              <w:t>документов, подтверждающих наличие у заявителя трех и более детей на момент подачи заявления</w:t>
            </w:r>
          </w:p>
        </w:tc>
        <w:tc>
          <w:tcPr>
            <w:tcW w:w="2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копия</w:t>
            </w:r>
          </w:p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(сверяется с оригиналом документа)</w:t>
            </w:r>
          </w:p>
        </w:tc>
      </w:tr>
      <w:tr w:rsidR="00AC0789" w:rsidRPr="00AC0789" w:rsidTr="00AC0789">
        <w:trPr>
          <w:trHeight w:val="1273"/>
        </w:trPr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center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 xml:space="preserve">5.       </w:t>
            </w:r>
          </w:p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center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center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6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hAnsi="Times New Roman" w:cs="Times New Roman"/>
                <w:sz w:val="28"/>
                <w:szCs w:val="28"/>
              </w:rPr>
              <w:t>свидетельства о браке в случае несовпадения фамилии заявителя и ребенка (детей)</w:t>
            </w:r>
          </w:p>
        </w:tc>
        <w:tc>
          <w:tcPr>
            <w:tcW w:w="2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копия</w:t>
            </w:r>
          </w:p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(сверяется с оригиналом документа)</w:t>
            </w:r>
          </w:p>
        </w:tc>
      </w:tr>
      <w:tr w:rsidR="00AC0789" w:rsidRPr="00AC0789" w:rsidTr="00AC0789">
        <w:trPr>
          <w:trHeight w:val="1273"/>
        </w:trPr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center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6.</w:t>
            </w:r>
          </w:p>
        </w:tc>
        <w:tc>
          <w:tcPr>
            <w:tcW w:w="6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789">
              <w:rPr>
                <w:rFonts w:ascii="Times New Roman" w:hAnsi="Times New Roman" w:cs="Times New Roman"/>
                <w:sz w:val="28"/>
                <w:szCs w:val="28"/>
              </w:rPr>
              <w:t>справки с места прохождения военной службы по призыву в Вооруженных Силах Российской Федерации (в случае прохождения детьми военной службы по призыву в Вооруженных Силах Российской Федерации)</w:t>
            </w:r>
          </w:p>
        </w:tc>
        <w:tc>
          <w:tcPr>
            <w:tcW w:w="2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копия</w:t>
            </w:r>
          </w:p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(сверяется с оригиналом документа)</w:t>
            </w:r>
          </w:p>
        </w:tc>
      </w:tr>
      <w:tr w:rsidR="00AC0789" w:rsidRPr="00AC0789" w:rsidTr="00AC0789">
        <w:trPr>
          <w:trHeight w:val="1273"/>
        </w:trPr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center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6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789">
              <w:rPr>
                <w:rFonts w:ascii="Times New Roman" w:hAnsi="Times New Roman" w:cs="Times New Roman"/>
                <w:sz w:val="28"/>
                <w:szCs w:val="28"/>
              </w:rPr>
              <w:t>справки с места обучения (в случае обучения детей в общеобразовательных организациях и государственных образовательных организациях по очной форме обучения)</w:t>
            </w:r>
          </w:p>
        </w:tc>
        <w:tc>
          <w:tcPr>
            <w:tcW w:w="2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копия</w:t>
            </w:r>
          </w:p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(сверяется с оригиналом документа)</w:t>
            </w:r>
          </w:p>
        </w:tc>
      </w:tr>
      <w:tr w:rsidR="00AC0789" w:rsidRPr="00AC0789" w:rsidTr="00AC0789">
        <w:trPr>
          <w:trHeight w:val="732"/>
        </w:trPr>
        <w:tc>
          <w:tcPr>
            <w:tcW w:w="9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 xml:space="preserve">Документы, предоставляемые в рамках межведомственного взаимодействия: </w:t>
            </w:r>
          </w:p>
        </w:tc>
      </w:tr>
      <w:tr w:rsidR="00AC0789" w:rsidRPr="00AC0789" w:rsidTr="00AC0789"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gramStart"/>
            <w:r w:rsidRPr="00AC078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из Единого государственного реестра прав на недвижимое имущество и сделок с ним, из Государственного кадастра недвижимости, из </w:t>
            </w:r>
            <w:proofErr w:type="spellStart"/>
            <w:r w:rsidRPr="00AC0789">
              <w:rPr>
                <w:rFonts w:ascii="Times New Roman" w:hAnsi="Times New Roman" w:cs="Times New Roman"/>
                <w:sz w:val="28"/>
                <w:szCs w:val="28"/>
              </w:rPr>
              <w:t>похозяйственных</w:t>
            </w:r>
            <w:proofErr w:type="spellEnd"/>
            <w:r w:rsidRPr="00AC0789">
              <w:rPr>
                <w:rFonts w:ascii="Times New Roman" w:hAnsi="Times New Roman" w:cs="Times New Roman"/>
                <w:sz w:val="28"/>
                <w:szCs w:val="28"/>
              </w:rPr>
              <w:t xml:space="preserve"> книг и иных правоустанавливающих документов об отсутствии у заявителя, другого (других) родителя зарегистрированных прав на земельные участки, предоставленные в собственность, постоянное (бессрочное) пользование, пожизненное наследуемое владение, предназначенные для индивидуального жилищного строительства и ведения личного подсобного хозяйства</w:t>
            </w:r>
            <w:proofErr w:type="gramEnd"/>
          </w:p>
        </w:tc>
        <w:tc>
          <w:tcPr>
            <w:tcW w:w="2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0789" w:rsidRPr="00AC0789" w:rsidRDefault="00AC0789" w:rsidP="00AC0789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C0789">
              <w:rPr>
                <w:rFonts w:ascii="Times New Roman" w:eastAsia="Arial CYR" w:hAnsi="Times New Roman" w:cs="Times New Roman"/>
                <w:kern w:val="2"/>
                <w:sz w:val="28"/>
                <w:szCs w:val="28"/>
                <w:lang w:eastAsia="ar-SA"/>
              </w:rPr>
              <w:t xml:space="preserve">подлинник </w:t>
            </w:r>
          </w:p>
        </w:tc>
      </w:tr>
    </w:tbl>
    <w:p w:rsidR="00AC0789" w:rsidRPr="00AC0789" w:rsidRDefault="00AC0789" w:rsidP="00AC0789">
      <w:pPr>
        <w:suppressAutoHyphens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C0789" w:rsidRPr="00AC0789" w:rsidRDefault="00AC0789" w:rsidP="00AC0789">
      <w:pPr>
        <w:suppressAutoHyphens/>
        <w:spacing w:after="0" w:line="2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1.3.</w:t>
      </w:r>
      <w:r w:rsidRPr="00AC078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Пункт 2.8. раздела 2 Регламента изложить в следующей редакции:</w:t>
      </w:r>
    </w:p>
    <w:p w:rsidR="00AC0789" w:rsidRPr="00AC0789" w:rsidRDefault="00AC0789" w:rsidP="00AC0789">
      <w:pPr>
        <w:suppressAutoHyphens/>
        <w:autoSpaceDE w:val="0"/>
        <w:spacing w:after="0" w:line="20" w:lineRule="atLeast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C078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«2.8. </w:t>
      </w:r>
      <w:r w:rsidRPr="00AC07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Исчерпывающий перечень оснований  отказа в предоставлении муниципальной услуги</w:t>
      </w:r>
    </w:p>
    <w:p w:rsidR="00AC0789" w:rsidRPr="00AC0789" w:rsidRDefault="00AC0789" w:rsidP="00AC0789">
      <w:pPr>
        <w:suppressAutoHyphens/>
        <w:autoSpaceDE w:val="0"/>
        <w:spacing w:after="0" w:line="20" w:lineRule="atLeast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C0789" w:rsidRPr="00AC0789" w:rsidRDefault="00AC0789" w:rsidP="00AC0789">
      <w:pPr>
        <w:suppressAutoHyphens/>
        <w:spacing w:after="0" w:line="20" w:lineRule="atLeast"/>
        <w:ind w:firstLine="851"/>
        <w:jc w:val="both"/>
        <w:rPr>
          <w:rFonts w:ascii="Times New Roman" w:eastAsia="Arial CYR" w:hAnsi="Times New Roman" w:cs="Times New Roman"/>
          <w:sz w:val="28"/>
          <w:szCs w:val="28"/>
          <w:lang w:eastAsia="ar-SA"/>
        </w:rPr>
      </w:pPr>
      <w:r w:rsidRPr="00AC0789">
        <w:rPr>
          <w:rFonts w:ascii="Times New Roman" w:eastAsia="Arial CYR" w:hAnsi="Times New Roman" w:cs="Times New Roman"/>
          <w:sz w:val="28"/>
          <w:szCs w:val="28"/>
          <w:lang w:eastAsia="ar-SA"/>
        </w:rPr>
        <w:t>2.8.1.  представление неполного пакета документов;</w:t>
      </w:r>
    </w:p>
    <w:p w:rsidR="00AC0789" w:rsidRPr="00AC0789" w:rsidRDefault="00AC0789" w:rsidP="00AC0789">
      <w:pPr>
        <w:suppressAutoHyphens/>
        <w:spacing w:after="0" w:line="20" w:lineRule="atLeast"/>
        <w:ind w:firstLine="851"/>
        <w:jc w:val="both"/>
        <w:rPr>
          <w:rFonts w:ascii="Times New Roman" w:eastAsia="Arial CYR" w:hAnsi="Times New Roman" w:cs="Times New Roman"/>
          <w:sz w:val="28"/>
          <w:szCs w:val="28"/>
          <w:lang w:eastAsia="ar-SA"/>
        </w:rPr>
      </w:pPr>
      <w:r w:rsidRPr="00AC0789">
        <w:rPr>
          <w:rFonts w:ascii="Times New Roman" w:eastAsia="Arial CYR" w:hAnsi="Times New Roman" w:cs="Times New Roman"/>
          <w:sz w:val="28"/>
          <w:szCs w:val="28"/>
          <w:lang w:eastAsia="ar-SA"/>
        </w:rPr>
        <w:t>2.8.2. несоответствие данных в копиях документов обязательным условиям для предоставления земельных участков, установленным статьей 1 настоящего Закона;</w:t>
      </w:r>
    </w:p>
    <w:p w:rsidR="00AC0789" w:rsidRPr="00AC0789" w:rsidRDefault="00AC0789" w:rsidP="00AC0789">
      <w:pPr>
        <w:suppressAutoHyphens/>
        <w:spacing w:after="0" w:line="20" w:lineRule="atLeast"/>
        <w:ind w:firstLine="851"/>
        <w:jc w:val="both"/>
        <w:rPr>
          <w:rFonts w:ascii="Times New Roman" w:eastAsia="Arial CYR" w:hAnsi="Times New Roman" w:cs="Times New Roman"/>
          <w:sz w:val="28"/>
          <w:szCs w:val="28"/>
          <w:lang w:eastAsia="ar-SA"/>
        </w:rPr>
      </w:pPr>
      <w:r w:rsidRPr="00AC0789">
        <w:rPr>
          <w:rFonts w:ascii="Times New Roman" w:eastAsia="Arial CYR" w:hAnsi="Times New Roman" w:cs="Times New Roman"/>
          <w:sz w:val="28"/>
          <w:szCs w:val="28"/>
          <w:lang w:eastAsia="ar-SA"/>
        </w:rPr>
        <w:t>2.8.3. уже принятое решение о предоставлении заявителю (другому родителю) в аренду земельного участка как гражданину, имеющему трех и более детей.</w:t>
      </w:r>
    </w:p>
    <w:p w:rsidR="00AC0789" w:rsidRPr="00AC0789" w:rsidRDefault="00AC0789" w:rsidP="00AC0789">
      <w:pPr>
        <w:suppressAutoHyphens/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C078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1.4. В пункте 2.5. раздела 2 Регламента слова «Федеральным законом от 02.05.2005 № 59-ФЗ «О порядке рассмотрения обращений граждан Российской Федерации», исключить.</w:t>
      </w:r>
    </w:p>
    <w:p w:rsidR="00AC0789" w:rsidRPr="00AC0789" w:rsidRDefault="00AC0789" w:rsidP="00AC0789">
      <w:pPr>
        <w:widowControl w:val="0"/>
        <w:suppressAutoHyphens/>
        <w:spacing w:after="0" w:line="20" w:lineRule="atLeast"/>
        <w:ind w:firstLine="708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2. Главному специалисту администрации Ванновского сельского поселения Тбилисского района И.Д. Пархоменко  </w:t>
      </w:r>
      <w:proofErr w:type="gramStart"/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разместить</w:t>
      </w:r>
      <w:proofErr w:type="gramEnd"/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Административный регламент,   указанный в п. 1 настоящего постановления, на официальном сайте администрации Ванновского сельского поселения Тбилисского района  в сети «Интернет».</w:t>
      </w:r>
    </w:p>
    <w:p w:rsidR="00AC0789" w:rsidRPr="00AC0789" w:rsidRDefault="00AC0789" w:rsidP="00AC0789">
      <w:pPr>
        <w:widowControl w:val="0"/>
        <w:suppressAutoHyphens/>
        <w:spacing w:after="0" w:line="20" w:lineRule="atLeast"/>
        <w:ind w:right="-1"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>3.</w:t>
      </w:r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ab/>
      </w:r>
      <w:proofErr w:type="gramStart"/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Контроль за</w:t>
      </w:r>
      <w:proofErr w:type="gramEnd"/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выполнением настоящего постановления оставляю за собой.</w:t>
      </w:r>
    </w:p>
    <w:p w:rsidR="00AC0789" w:rsidRPr="00AC0789" w:rsidRDefault="00AC0789" w:rsidP="00AC0789">
      <w:pPr>
        <w:widowControl w:val="0"/>
        <w:suppressAutoHyphens/>
        <w:spacing w:after="0" w:line="20" w:lineRule="atLeast"/>
        <w:ind w:right="-1" w:firstLine="708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4.</w:t>
      </w:r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ab/>
        <w:t>Настоящее постановление вступает в силу со дня его обнародования.</w:t>
      </w:r>
    </w:p>
    <w:p w:rsidR="00AC0789" w:rsidRPr="00AC0789" w:rsidRDefault="00AC0789" w:rsidP="00AC0789">
      <w:pPr>
        <w:widowControl w:val="0"/>
        <w:suppressAutoHyphens/>
        <w:spacing w:after="0" w:line="20" w:lineRule="atLeast"/>
        <w:ind w:right="-1" w:firstLine="708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AC0789" w:rsidRPr="00AC0789" w:rsidRDefault="00AC0789" w:rsidP="00AC0789">
      <w:pPr>
        <w:widowControl w:val="0"/>
        <w:suppressAutoHyphens/>
        <w:spacing w:after="0" w:line="20" w:lineRule="atLeast"/>
        <w:ind w:right="-1" w:firstLine="708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AC0789" w:rsidRPr="00AC0789" w:rsidRDefault="00AC0789" w:rsidP="00AC0789">
      <w:pPr>
        <w:widowControl w:val="0"/>
        <w:suppressAutoHyphens/>
        <w:spacing w:after="0" w:line="20" w:lineRule="atLeast"/>
        <w:ind w:right="-1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Глава Ванновского сельского поселения </w:t>
      </w:r>
    </w:p>
    <w:p w:rsidR="00AC0789" w:rsidRPr="00AC0789" w:rsidRDefault="00AC0789" w:rsidP="00AC0789">
      <w:pPr>
        <w:widowControl w:val="0"/>
        <w:suppressAutoHyphens/>
        <w:spacing w:after="0" w:line="20" w:lineRule="atLeast"/>
        <w:ind w:right="-1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Тбилисского района                                                                    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</w:t>
      </w:r>
      <w:r w:rsidRPr="00AC078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Е.Г. Ильин</w:t>
      </w:r>
    </w:p>
    <w:p w:rsidR="0022159F" w:rsidRDefault="0022159F" w:rsidP="00AC0789">
      <w:pPr>
        <w:spacing w:after="0" w:line="20" w:lineRule="atLeast"/>
      </w:pPr>
    </w:p>
    <w:sectPr w:rsidR="0022159F" w:rsidSect="00221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789"/>
    <w:rsid w:val="00153F6F"/>
    <w:rsid w:val="0022159F"/>
    <w:rsid w:val="00650AA8"/>
    <w:rsid w:val="00A13B95"/>
    <w:rsid w:val="00AC0789"/>
    <w:rsid w:val="00F4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78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C0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1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950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2015-09-02T08:56:00Z</dcterms:created>
  <dcterms:modified xsi:type="dcterms:W3CDTF">2015-09-07T05:24:00Z</dcterms:modified>
</cp:coreProperties>
</file>