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28" w:rsidRDefault="0068784B" w:rsidP="0068784B">
      <w:pPr>
        <w:pStyle w:val="a3"/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68784B" w:rsidRDefault="0068784B" w:rsidP="000C65C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</w:p>
    <w:p w:rsidR="0068784B" w:rsidRDefault="0068784B" w:rsidP="000C65C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</w:p>
    <w:p w:rsidR="0068784B" w:rsidRDefault="0068784B" w:rsidP="000C65C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</w:p>
    <w:p w:rsidR="0068784B" w:rsidRPr="000C65C7" w:rsidRDefault="0068784B" w:rsidP="000C65C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</w:p>
    <w:p w:rsidR="00766528" w:rsidRPr="000C65C7" w:rsidRDefault="00766528" w:rsidP="000C65C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  <w:r w:rsidRPr="000C65C7">
        <w:rPr>
          <w:rFonts w:ascii="Arial" w:hAnsi="Arial" w:cs="Arial"/>
          <w:sz w:val="24"/>
          <w:szCs w:val="24"/>
        </w:rPr>
        <w:t>КРАСНОДАРСКИЙ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КРАЙ</w:t>
      </w:r>
    </w:p>
    <w:p w:rsidR="00766528" w:rsidRPr="000C65C7" w:rsidRDefault="00766528" w:rsidP="000C65C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  <w:r w:rsidRPr="000C65C7">
        <w:rPr>
          <w:rFonts w:ascii="Arial" w:hAnsi="Arial" w:cs="Arial"/>
          <w:sz w:val="24"/>
          <w:szCs w:val="24"/>
        </w:rPr>
        <w:t>ТБИЛИССКИЙ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РАЙОН</w:t>
      </w:r>
    </w:p>
    <w:p w:rsidR="00766528" w:rsidRPr="000C65C7" w:rsidRDefault="00766528" w:rsidP="000C65C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  <w:r w:rsidRPr="000C65C7">
        <w:rPr>
          <w:rFonts w:ascii="Arial" w:hAnsi="Arial" w:cs="Arial"/>
          <w:sz w:val="24"/>
          <w:szCs w:val="24"/>
        </w:rPr>
        <w:t>СОВЕТ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ВАННОВСКОГО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СЕЛЬСКОГО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ПОСЕЛЕНИЯ</w:t>
      </w:r>
    </w:p>
    <w:p w:rsidR="00766528" w:rsidRPr="000C65C7" w:rsidRDefault="00766528" w:rsidP="000C65C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  <w:r w:rsidRPr="000C65C7">
        <w:rPr>
          <w:rFonts w:ascii="Arial" w:hAnsi="Arial" w:cs="Arial"/>
          <w:sz w:val="24"/>
          <w:szCs w:val="24"/>
        </w:rPr>
        <w:t>ТБИЛИССКОГО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РАЙОНА</w:t>
      </w:r>
    </w:p>
    <w:p w:rsidR="00766528" w:rsidRPr="000C65C7" w:rsidRDefault="00766528" w:rsidP="000C65C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</w:p>
    <w:p w:rsidR="00766528" w:rsidRPr="000C65C7" w:rsidRDefault="00766528" w:rsidP="000C65C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  <w:r w:rsidRPr="000C65C7">
        <w:rPr>
          <w:rFonts w:ascii="Arial" w:hAnsi="Arial" w:cs="Arial"/>
          <w:sz w:val="24"/>
          <w:szCs w:val="24"/>
        </w:rPr>
        <w:t>РЕШЕНИЕ</w:t>
      </w:r>
    </w:p>
    <w:p w:rsidR="00766528" w:rsidRPr="000C65C7" w:rsidRDefault="00766528" w:rsidP="000C65C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</w:p>
    <w:p w:rsidR="00766528" w:rsidRPr="000C65C7" w:rsidRDefault="0068784B" w:rsidP="000C65C7">
      <w:pPr>
        <w:pStyle w:val="a3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766528" w:rsidRPr="000C65C7">
        <w:rPr>
          <w:rFonts w:ascii="Arial" w:hAnsi="Arial" w:cs="Arial"/>
          <w:sz w:val="24"/>
          <w:szCs w:val="24"/>
        </w:rPr>
        <w:t>2016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766528" w:rsidRPr="000C65C7">
        <w:rPr>
          <w:rFonts w:ascii="Arial" w:hAnsi="Arial" w:cs="Arial"/>
          <w:sz w:val="24"/>
          <w:szCs w:val="24"/>
        </w:rPr>
        <w:t>года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766528" w:rsidRPr="000C65C7">
        <w:rPr>
          <w:rFonts w:ascii="Arial" w:hAnsi="Arial" w:cs="Arial"/>
          <w:sz w:val="24"/>
          <w:szCs w:val="24"/>
        </w:rPr>
        <w:tab/>
      </w:r>
      <w:r w:rsidR="00766528" w:rsidRPr="000C65C7">
        <w:rPr>
          <w:rFonts w:ascii="Arial" w:hAnsi="Arial" w:cs="Arial"/>
          <w:sz w:val="24"/>
          <w:szCs w:val="24"/>
        </w:rPr>
        <w:tab/>
      </w:r>
      <w:r w:rsidR="00766528" w:rsidRPr="000C65C7">
        <w:rPr>
          <w:rFonts w:ascii="Arial" w:hAnsi="Arial" w:cs="Arial"/>
          <w:sz w:val="24"/>
          <w:szCs w:val="24"/>
        </w:rPr>
        <w:tab/>
        <w:t>№</w:t>
      </w:r>
      <w:r w:rsidR="000C65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</w:t>
      </w:r>
      <w:r w:rsidR="00766528" w:rsidRPr="000C65C7">
        <w:rPr>
          <w:rFonts w:ascii="Arial" w:hAnsi="Arial" w:cs="Arial"/>
          <w:sz w:val="24"/>
          <w:szCs w:val="24"/>
        </w:rPr>
        <w:tab/>
      </w:r>
      <w:r w:rsidR="00766528" w:rsidRPr="000C65C7">
        <w:rPr>
          <w:rFonts w:ascii="Arial" w:hAnsi="Arial" w:cs="Arial"/>
          <w:sz w:val="24"/>
          <w:szCs w:val="24"/>
        </w:rPr>
        <w:tab/>
      </w:r>
      <w:r w:rsidR="00766528" w:rsidRPr="000C65C7">
        <w:rPr>
          <w:rFonts w:ascii="Arial" w:hAnsi="Arial" w:cs="Arial"/>
          <w:sz w:val="24"/>
          <w:szCs w:val="24"/>
        </w:rPr>
        <w:tab/>
        <w:t>село</w:t>
      </w:r>
      <w:r w:rsidR="000C65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66528" w:rsidRPr="000C65C7">
        <w:rPr>
          <w:rFonts w:ascii="Arial" w:hAnsi="Arial" w:cs="Arial"/>
          <w:sz w:val="24"/>
          <w:szCs w:val="24"/>
        </w:rPr>
        <w:t>Ванновское</w:t>
      </w:r>
      <w:proofErr w:type="spellEnd"/>
    </w:p>
    <w:p w:rsidR="00766528" w:rsidRPr="000C65C7" w:rsidRDefault="00766528" w:rsidP="000C65C7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C70223" w:rsidRPr="000C65C7" w:rsidRDefault="00C70223" w:rsidP="000C65C7">
      <w:pPr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0C65C7">
        <w:rPr>
          <w:rFonts w:ascii="Arial" w:hAnsi="Arial" w:cs="Arial"/>
          <w:b/>
          <w:sz w:val="32"/>
          <w:szCs w:val="32"/>
        </w:rPr>
        <w:t>О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внесении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изменений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в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решение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Совета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0C65C7">
        <w:rPr>
          <w:rFonts w:ascii="Arial" w:hAnsi="Arial" w:cs="Arial"/>
          <w:b/>
          <w:sz w:val="32"/>
          <w:szCs w:val="32"/>
        </w:rPr>
        <w:t>Ванновского</w:t>
      </w:r>
      <w:proofErr w:type="spellEnd"/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сельского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поселения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Тбилисского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района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от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25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апреля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2016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года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№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119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«</w:t>
      </w:r>
      <w:r w:rsidRPr="000C65C7">
        <w:rPr>
          <w:rFonts w:ascii="Arial" w:hAnsi="Arial" w:cs="Arial"/>
          <w:b/>
          <w:sz w:val="32"/>
          <w:szCs w:val="32"/>
          <w:lang w:eastAsia="ru-RU"/>
        </w:rPr>
        <w:t>Об</w:t>
      </w:r>
      <w:r w:rsidR="000C65C7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Pr="000C65C7">
        <w:rPr>
          <w:rFonts w:ascii="Arial" w:hAnsi="Arial" w:cs="Arial"/>
          <w:b/>
          <w:sz w:val="32"/>
          <w:szCs w:val="32"/>
          <w:lang w:eastAsia="ru-RU"/>
        </w:rPr>
        <w:t>утверждении</w:t>
      </w:r>
      <w:r w:rsidR="000C65C7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Pr="000C65C7">
        <w:rPr>
          <w:rFonts w:ascii="Arial" w:hAnsi="Arial" w:cs="Arial"/>
          <w:b/>
          <w:sz w:val="32"/>
          <w:szCs w:val="32"/>
          <w:lang w:eastAsia="ru-RU"/>
        </w:rPr>
        <w:t>Положения</w:t>
      </w:r>
      <w:r w:rsidR="000C65C7">
        <w:rPr>
          <w:rFonts w:ascii="Arial" w:hAnsi="Arial" w:cs="Arial"/>
          <w:b/>
          <w:sz w:val="32"/>
          <w:szCs w:val="32"/>
          <w:lang w:eastAsia="ru-RU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о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порядке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представления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гражданами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Российской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Федерации,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претендующими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на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замещен</w:t>
      </w:r>
      <w:r w:rsidR="006C58BE" w:rsidRPr="000C65C7">
        <w:rPr>
          <w:rFonts w:ascii="Arial" w:hAnsi="Arial" w:cs="Arial"/>
          <w:b/>
          <w:sz w:val="32"/>
          <w:szCs w:val="32"/>
        </w:rPr>
        <w:t>ие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муниципальных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должностей,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и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лицами,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замещающими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муниципальные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должности,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сведений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о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доходах,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расходах,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об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имуществе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и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обязательствах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иму</w:t>
      </w:r>
      <w:bookmarkStart w:id="0" w:name="_GoBack"/>
      <w:bookmarkEnd w:id="0"/>
      <w:r w:rsidRPr="000C65C7">
        <w:rPr>
          <w:rFonts w:ascii="Arial" w:hAnsi="Arial" w:cs="Arial"/>
          <w:b/>
          <w:sz w:val="32"/>
          <w:szCs w:val="32"/>
        </w:rPr>
        <w:t>щественного</w:t>
      </w:r>
      <w:r w:rsidR="000C65C7">
        <w:rPr>
          <w:rFonts w:ascii="Arial" w:hAnsi="Arial" w:cs="Arial"/>
          <w:b/>
          <w:sz w:val="32"/>
          <w:szCs w:val="32"/>
        </w:rPr>
        <w:t xml:space="preserve"> </w:t>
      </w:r>
      <w:r w:rsidRPr="000C65C7">
        <w:rPr>
          <w:rFonts w:ascii="Arial" w:hAnsi="Arial" w:cs="Arial"/>
          <w:b/>
          <w:sz w:val="32"/>
          <w:szCs w:val="32"/>
        </w:rPr>
        <w:t>характера»</w:t>
      </w:r>
    </w:p>
    <w:p w:rsidR="00C70223" w:rsidRPr="000C65C7" w:rsidRDefault="00C70223" w:rsidP="000C65C7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0223" w:rsidRPr="000C65C7" w:rsidRDefault="00C70223" w:rsidP="000C65C7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0223" w:rsidRPr="000C65C7" w:rsidRDefault="00C70223" w:rsidP="000C65C7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C65C7">
        <w:rPr>
          <w:rFonts w:ascii="Arial" w:hAnsi="Arial" w:cs="Arial"/>
          <w:sz w:val="24"/>
          <w:szCs w:val="24"/>
        </w:rPr>
        <w:t>С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целью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приведения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в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соответствие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с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законодательством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Российской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Федерации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решения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Совета</w:t>
      </w:r>
      <w:r w:rsidR="000C6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5C7">
        <w:rPr>
          <w:rFonts w:ascii="Arial" w:hAnsi="Arial" w:cs="Arial"/>
          <w:sz w:val="24"/>
          <w:szCs w:val="24"/>
        </w:rPr>
        <w:t>Ванновского</w:t>
      </w:r>
      <w:proofErr w:type="spellEnd"/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сельского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поселение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Тбилисского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района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от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25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апреля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2016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года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№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119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«</w:t>
      </w:r>
      <w:r w:rsidRPr="000C65C7">
        <w:rPr>
          <w:rFonts w:ascii="Arial" w:hAnsi="Arial" w:cs="Arial"/>
          <w:sz w:val="24"/>
          <w:szCs w:val="24"/>
          <w:lang w:eastAsia="ru-RU"/>
        </w:rPr>
        <w:t>Об</w:t>
      </w:r>
      <w:r w:rsidR="000C65C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C65C7">
        <w:rPr>
          <w:rFonts w:ascii="Arial" w:hAnsi="Arial" w:cs="Arial"/>
          <w:sz w:val="24"/>
          <w:szCs w:val="24"/>
          <w:lang w:eastAsia="ru-RU"/>
        </w:rPr>
        <w:t>утверждении</w:t>
      </w:r>
      <w:r w:rsidR="000C65C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C65C7">
        <w:rPr>
          <w:rFonts w:ascii="Arial" w:hAnsi="Arial" w:cs="Arial"/>
          <w:sz w:val="24"/>
          <w:szCs w:val="24"/>
          <w:lang w:eastAsia="ru-RU"/>
        </w:rPr>
        <w:t>Положения</w:t>
      </w:r>
      <w:r w:rsidR="000C65C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порядке</w:t>
      </w:r>
      <w:r w:rsidR="000C65C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C65C7">
        <w:rPr>
          <w:rFonts w:ascii="Arial" w:hAnsi="Arial" w:cs="Arial"/>
          <w:sz w:val="24"/>
          <w:szCs w:val="24"/>
        </w:rPr>
        <w:t>представления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гражданами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Российской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Федерации,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претендующими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на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замещен</w:t>
      </w:r>
      <w:r w:rsidR="006C58BE" w:rsidRPr="000C65C7">
        <w:rPr>
          <w:rFonts w:ascii="Arial" w:hAnsi="Arial" w:cs="Arial"/>
          <w:sz w:val="24"/>
          <w:szCs w:val="24"/>
        </w:rPr>
        <w:t>ие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муниципальных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должностей,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лицами,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замещающими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муниципаль</w:t>
      </w:r>
      <w:r w:rsidRPr="000C65C7">
        <w:rPr>
          <w:rFonts w:ascii="Arial" w:hAnsi="Arial" w:cs="Arial"/>
          <w:sz w:val="24"/>
          <w:szCs w:val="24"/>
        </w:rPr>
        <w:softHyphen/>
        <w:t>ные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должности,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сведений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доходах,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расходах,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об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имуществе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обязательствах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иму</w:t>
      </w:r>
      <w:r w:rsidRPr="000C65C7">
        <w:rPr>
          <w:rFonts w:ascii="Arial" w:hAnsi="Arial" w:cs="Arial"/>
          <w:sz w:val="24"/>
          <w:szCs w:val="24"/>
        </w:rPr>
        <w:softHyphen/>
        <w:t>щественного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характера»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на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основании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протеста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прокурора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Тбилисского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района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от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30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июня</w:t>
      </w:r>
      <w:r w:rsidR="000C65C7">
        <w:rPr>
          <w:rFonts w:ascii="Arial" w:hAnsi="Arial" w:cs="Arial"/>
          <w:sz w:val="24"/>
          <w:szCs w:val="24"/>
        </w:rPr>
        <w:t xml:space="preserve"> </w:t>
      </w:r>
      <w:proofErr w:type="gramEnd"/>
      <w:r w:rsidRPr="000C65C7">
        <w:rPr>
          <w:rFonts w:ascii="Arial" w:hAnsi="Arial" w:cs="Arial"/>
          <w:sz w:val="24"/>
          <w:szCs w:val="24"/>
        </w:rPr>
        <w:t>2016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года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№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7-02-2016,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в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соответствии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с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ч.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4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ст.7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Федерального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закона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от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06.10.2003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года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№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131-ФЗ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«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Об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общих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принципах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организации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местного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самоуправления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в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Российской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Федерации»,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руководствуясь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ст.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26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устава</w:t>
      </w:r>
      <w:r w:rsidR="000C6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5C7">
        <w:rPr>
          <w:rFonts w:ascii="Arial" w:hAnsi="Arial" w:cs="Arial"/>
          <w:sz w:val="24"/>
          <w:szCs w:val="24"/>
        </w:rPr>
        <w:t>Ванновского</w:t>
      </w:r>
      <w:proofErr w:type="spellEnd"/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сельского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поселения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Тбилисского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района,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Совет</w:t>
      </w:r>
      <w:r w:rsidR="000C6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5C7">
        <w:rPr>
          <w:rFonts w:ascii="Arial" w:hAnsi="Arial" w:cs="Arial"/>
          <w:sz w:val="24"/>
          <w:szCs w:val="24"/>
        </w:rPr>
        <w:t>Ванновского</w:t>
      </w:r>
      <w:proofErr w:type="spellEnd"/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сельского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поселения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Тбилисского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района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решил</w:t>
      </w:r>
      <w:proofErr w:type="gramStart"/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:</w:t>
      </w:r>
      <w:proofErr w:type="gramEnd"/>
    </w:p>
    <w:p w:rsidR="00790AAF" w:rsidRPr="000C65C7" w:rsidRDefault="00C70223" w:rsidP="000C65C7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C65C7">
        <w:rPr>
          <w:rFonts w:ascii="Arial" w:hAnsi="Arial" w:cs="Arial"/>
          <w:sz w:val="24"/>
          <w:szCs w:val="24"/>
        </w:rPr>
        <w:t>1.Внести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изменение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в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решение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Совета</w:t>
      </w:r>
      <w:r w:rsidR="000C65C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C65C7">
        <w:rPr>
          <w:rFonts w:ascii="Arial" w:hAnsi="Arial" w:cs="Arial"/>
          <w:sz w:val="24"/>
          <w:szCs w:val="24"/>
        </w:rPr>
        <w:t>Ванновского</w:t>
      </w:r>
      <w:proofErr w:type="spellEnd"/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сельского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поселения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Тбилисского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района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от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25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апреля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2016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года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№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119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«</w:t>
      </w:r>
      <w:r w:rsidR="006C58BE" w:rsidRPr="000C65C7">
        <w:rPr>
          <w:rFonts w:ascii="Arial" w:hAnsi="Arial" w:cs="Arial"/>
          <w:sz w:val="24"/>
          <w:szCs w:val="24"/>
          <w:lang w:eastAsia="ru-RU"/>
        </w:rPr>
        <w:t>Об</w:t>
      </w:r>
      <w:r w:rsidR="000C65C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C58BE" w:rsidRPr="000C65C7">
        <w:rPr>
          <w:rFonts w:ascii="Arial" w:hAnsi="Arial" w:cs="Arial"/>
          <w:sz w:val="24"/>
          <w:szCs w:val="24"/>
          <w:lang w:eastAsia="ru-RU"/>
        </w:rPr>
        <w:t>утверждении</w:t>
      </w:r>
      <w:r w:rsidR="000C65C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C58BE" w:rsidRPr="000C65C7">
        <w:rPr>
          <w:rFonts w:ascii="Arial" w:hAnsi="Arial" w:cs="Arial"/>
          <w:sz w:val="24"/>
          <w:szCs w:val="24"/>
          <w:lang w:eastAsia="ru-RU"/>
        </w:rPr>
        <w:t>Положения</w:t>
      </w:r>
      <w:r w:rsidR="000C65C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порядке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представления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гражданами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Российской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Федерации,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претендующими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на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замещение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муниципальных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должностей,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лицами,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замещающими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муниципаль</w:t>
      </w:r>
      <w:r w:rsidR="006C58BE" w:rsidRPr="000C65C7">
        <w:rPr>
          <w:rFonts w:ascii="Arial" w:hAnsi="Arial" w:cs="Arial"/>
          <w:sz w:val="24"/>
          <w:szCs w:val="24"/>
        </w:rPr>
        <w:softHyphen/>
        <w:t>ные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должности,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сведений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6C58BE" w:rsidRPr="000C65C7">
        <w:rPr>
          <w:rFonts w:ascii="Arial" w:hAnsi="Arial" w:cs="Arial"/>
          <w:sz w:val="24"/>
          <w:szCs w:val="24"/>
        </w:rPr>
        <w:t>доходах,</w:t>
      </w:r>
      <w:r w:rsidR="000C65C7">
        <w:rPr>
          <w:rFonts w:ascii="Arial" w:hAnsi="Arial" w:cs="Arial"/>
          <w:sz w:val="24"/>
          <w:szCs w:val="24"/>
        </w:rPr>
        <w:t xml:space="preserve"> </w:t>
      </w:r>
    </w:p>
    <w:p w:rsidR="00D21284" w:rsidRPr="000C65C7" w:rsidRDefault="006C58BE" w:rsidP="000C65C7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0C65C7">
        <w:rPr>
          <w:rFonts w:ascii="Arial" w:hAnsi="Arial" w:cs="Arial"/>
          <w:sz w:val="24"/>
          <w:szCs w:val="24"/>
        </w:rPr>
        <w:t>расходах</w:t>
      </w:r>
      <w:proofErr w:type="gramEnd"/>
      <w:r w:rsidRPr="000C65C7">
        <w:rPr>
          <w:rFonts w:ascii="Arial" w:hAnsi="Arial" w:cs="Arial"/>
          <w:sz w:val="24"/>
          <w:szCs w:val="24"/>
        </w:rPr>
        <w:t>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об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имуществе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обязательствах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иму</w:t>
      </w:r>
      <w:r w:rsidRPr="000C65C7">
        <w:rPr>
          <w:rFonts w:ascii="Arial" w:hAnsi="Arial" w:cs="Arial"/>
          <w:sz w:val="24"/>
          <w:szCs w:val="24"/>
        </w:rPr>
        <w:softHyphen/>
        <w:t>щественного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характера»</w:t>
      </w:r>
      <w:r w:rsidR="00C70223" w:rsidRPr="000C65C7">
        <w:rPr>
          <w:rFonts w:ascii="Arial" w:hAnsi="Arial" w:cs="Arial"/>
          <w:sz w:val="24"/>
          <w:szCs w:val="24"/>
        </w:rPr>
        <w:t>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изложив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C70223" w:rsidRPr="000C65C7">
        <w:rPr>
          <w:rFonts w:ascii="Arial" w:hAnsi="Arial" w:cs="Arial"/>
          <w:sz w:val="24"/>
          <w:szCs w:val="24"/>
        </w:rPr>
        <w:t>пункт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Pr="000C65C7">
        <w:rPr>
          <w:rFonts w:ascii="Arial" w:hAnsi="Arial" w:cs="Arial"/>
          <w:sz w:val="24"/>
          <w:szCs w:val="24"/>
        </w:rPr>
        <w:t>12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в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следующей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редакции:</w:t>
      </w:r>
    </w:p>
    <w:p w:rsidR="00C70223" w:rsidRPr="000C65C7" w:rsidRDefault="00C70223" w:rsidP="000C65C7">
      <w:pPr>
        <w:pStyle w:val="2"/>
        <w:shd w:val="clear" w:color="auto" w:fill="auto"/>
        <w:spacing w:before="0" w:after="0" w:line="240" w:lineRule="auto"/>
        <w:ind w:right="-1" w:firstLine="700"/>
        <w:rPr>
          <w:rFonts w:ascii="Arial" w:hAnsi="Arial" w:cs="Arial"/>
          <w:sz w:val="24"/>
          <w:szCs w:val="24"/>
          <w:shd w:val="clear" w:color="auto" w:fill="FFFFFF"/>
        </w:rPr>
      </w:pPr>
      <w:r w:rsidRPr="000C65C7">
        <w:rPr>
          <w:rFonts w:ascii="Arial" w:hAnsi="Arial" w:cs="Arial"/>
          <w:sz w:val="24"/>
          <w:szCs w:val="24"/>
        </w:rPr>
        <w:t>«</w:t>
      </w:r>
      <w:r w:rsidR="00D21284" w:rsidRPr="000C65C7">
        <w:rPr>
          <w:rFonts w:ascii="Arial" w:hAnsi="Arial" w:cs="Arial"/>
          <w:sz w:val="24"/>
          <w:szCs w:val="24"/>
        </w:rPr>
        <w:t>12.</w:t>
      </w:r>
      <w:r w:rsidR="000C65C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1284" w:rsidRPr="000C65C7">
        <w:rPr>
          <w:rFonts w:ascii="Arial" w:hAnsi="Arial" w:cs="Arial"/>
          <w:sz w:val="24"/>
          <w:szCs w:val="24"/>
        </w:rPr>
        <w:t>Проверка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достоверности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полноты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сведений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доходах,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об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имуществе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обязательствах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имущественного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характера,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представленных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в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соответствии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с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настоящим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Положением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Style w:val="105pt0pt"/>
          <w:rFonts w:ascii="Arial" w:hAnsi="Arial" w:cs="Arial"/>
          <w:b w:val="0"/>
          <w:color w:val="auto"/>
          <w:sz w:val="24"/>
          <w:szCs w:val="24"/>
        </w:rPr>
        <w:t>гражданином,</w:t>
      </w:r>
      <w:r w:rsidR="000C65C7">
        <w:rPr>
          <w:rStyle w:val="105pt0pt"/>
          <w:rFonts w:ascii="Arial" w:hAnsi="Arial" w:cs="Arial"/>
          <w:b w:val="0"/>
          <w:color w:val="auto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претендующим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на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замещение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муници</w:t>
      </w:r>
      <w:r w:rsidR="00D21284" w:rsidRPr="000C65C7">
        <w:rPr>
          <w:rFonts w:ascii="Arial" w:hAnsi="Arial" w:cs="Arial"/>
          <w:sz w:val="24"/>
          <w:szCs w:val="24"/>
        </w:rPr>
        <w:softHyphen/>
        <w:t>пальной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должности,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равно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как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проверка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достоверности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полноты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сведений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доходах,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об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имуществе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обязательствах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имущественного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характера,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представ</w:t>
      </w:r>
      <w:r w:rsidR="00D21284" w:rsidRPr="000C65C7">
        <w:rPr>
          <w:rFonts w:ascii="Arial" w:hAnsi="Arial" w:cs="Arial"/>
          <w:sz w:val="24"/>
          <w:szCs w:val="24"/>
        </w:rPr>
        <w:softHyphen/>
        <w:t>ленных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лицом,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замещающим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муниципальную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должность,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исполнения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ими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обя</w:t>
      </w:r>
      <w:r w:rsidR="00D21284" w:rsidRPr="000C65C7">
        <w:rPr>
          <w:rFonts w:ascii="Arial" w:hAnsi="Arial" w:cs="Arial"/>
          <w:sz w:val="24"/>
          <w:szCs w:val="24"/>
        </w:rPr>
        <w:softHyphen/>
        <w:t>занностей,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установленных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Федеральным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законом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от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25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декабря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2008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года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№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273-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lastRenderedPageBreak/>
        <w:t>ФЗ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«О</w:t>
      </w:r>
      <w:proofErr w:type="gramEnd"/>
      <w:r w:rsidR="000C65C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21284" w:rsidRPr="000C65C7">
        <w:rPr>
          <w:rFonts w:ascii="Arial" w:hAnsi="Arial" w:cs="Arial"/>
          <w:sz w:val="24"/>
          <w:szCs w:val="24"/>
        </w:rPr>
        <w:t>противодействии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коррупции»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другими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нормативными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правовыми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актами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Российской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Федерации,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осуществляется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в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порядке,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установленном</w:t>
      </w:r>
      <w:r w:rsidR="000C65C7">
        <w:rPr>
          <w:rFonts w:ascii="Arial" w:hAnsi="Arial" w:cs="Arial"/>
          <w:sz w:val="24"/>
          <w:szCs w:val="24"/>
        </w:rPr>
        <w:t xml:space="preserve"> </w:t>
      </w:r>
      <w:r w:rsidR="00D21284" w:rsidRPr="000C65C7">
        <w:rPr>
          <w:rFonts w:ascii="Arial" w:hAnsi="Arial" w:cs="Arial"/>
          <w:sz w:val="24"/>
          <w:szCs w:val="24"/>
        </w:rPr>
        <w:t>З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аконом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Краснодарского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края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от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30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декабря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2013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года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№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2875-КЗ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«О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порядке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проверки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достоверности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полноты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сведений,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представляемых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муниципальными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служащими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гражданами,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претендующими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на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замещение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должностей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муниципальной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службы,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соблюдения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муниципальными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служащими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ограничений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и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запретов,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требований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о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предотвращении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или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об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урегулировании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конфликта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интересов,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исполнения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ими</w:t>
      </w:r>
      <w:r w:rsidR="000C65C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21284" w:rsidRPr="000C65C7">
        <w:rPr>
          <w:rFonts w:ascii="Arial" w:hAnsi="Arial" w:cs="Arial"/>
          <w:sz w:val="24"/>
          <w:szCs w:val="24"/>
          <w:shd w:val="clear" w:color="auto" w:fill="FFFFFF"/>
        </w:rPr>
        <w:t>обязанностей».</w:t>
      </w:r>
      <w:proofErr w:type="gramEnd"/>
    </w:p>
    <w:p w:rsidR="00C70223" w:rsidRPr="000C65C7" w:rsidRDefault="00C70223" w:rsidP="000C65C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65C7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0C65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0C65C7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0C65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="000C65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sz w:val="24"/>
          <w:szCs w:val="24"/>
          <w:lang w:eastAsia="ru-RU"/>
        </w:rPr>
        <w:t>выполнением</w:t>
      </w:r>
      <w:r w:rsidR="000C65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0C65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sz w:val="24"/>
          <w:szCs w:val="24"/>
          <w:lang w:eastAsia="ru-RU"/>
        </w:rPr>
        <w:t>решения</w:t>
      </w:r>
      <w:r w:rsidR="000C65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sz w:val="24"/>
          <w:szCs w:val="24"/>
          <w:lang w:eastAsia="ru-RU"/>
        </w:rPr>
        <w:t>оставляю</w:t>
      </w:r>
      <w:r w:rsidR="000C65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0C65C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sz w:val="24"/>
          <w:szCs w:val="24"/>
          <w:lang w:eastAsia="ru-RU"/>
        </w:rPr>
        <w:t>собой.</w:t>
      </w:r>
    </w:p>
    <w:p w:rsidR="00C70223" w:rsidRPr="000C65C7" w:rsidRDefault="00C70223" w:rsidP="000C65C7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3.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Решение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вступает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в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силу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со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дня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его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обнародования.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874262" w:rsidRPr="000C65C7" w:rsidRDefault="00874262" w:rsidP="000C65C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74262" w:rsidRPr="000C65C7" w:rsidRDefault="00874262" w:rsidP="000C65C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74262" w:rsidRPr="000C65C7" w:rsidRDefault="00874262" w:rsidP="000C65C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74262" w:rsidRPr="000C65C7" w:rsidRDefault="00874262" w:rsidP="000C65C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Глава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874262" w:rsidRPr="000C65C7" w:rsidRDefault="00874262" w:rsidP="000C65C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Ванновского</w:t>
      </w:r>
      <w:proofErr w:type="spellEnd"/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поселения</w:t>
      </w:r>
    </w:p>
    <w:p w:rsidR="00874262" w:rsidRPr="000C65C7" w:rsidRDefault="00874262" w:rsidP="000C65C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Тбилисского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района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874262" w:rsidRPr="000C65C7" w:rsidRDefault="00874262" w:rsidP="000C65C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А.Н.Трубицын</w:t>
      </w:r>
      <w:proofErr w:type="spellEnd"/>
    </w:p>
    <w:p w:rsidR="00874262" w:rsidRPr="000C65C7" w:rsidRDefault="00874262" w:rsidP="000C65C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790AAF" w:rsidRPr="000C65C7" w:rsidRDefault="00790AAF" w:rsidP="000C65C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70223" w:rsidRPr="000C65C7" w:rsidRDefault="00C70223" w:rsidP="000C65C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Председатель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Совета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C70223" w:rsidRPr="000C65C7" w:rsidRDefault="00C70223" w:rsidP="000C65C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Ванновского</w:t>
      </w:r>
      <w:proofErr w:type="spellEnd"/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сельского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поселения</w:t>
      </w:r>
    </w:p>
    <w:p w:rsidR="000C65C7" w:rsidRDefault="00C70223" w:rsidP="000C65C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Тбилисского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района</w:t>
      </w:r>
    </w:p>
    <w:p w:rsidR="00C70223" w:rsidRPr="000C65C7" w:rsidRDefault="00C70223" w:rsidP="000C65C7">
      <w:pPr>
        <w:spacing w:after="0" w:line="24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А.А.</w:t>
      </w:r>
      <w:r w:rsidR="000C65C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0C65C7">
        <w:rPr>
          <w:rFonts w:ascii="Arial" w:eastAsia="Times New Roman" w:hAnsi="Arial" w:cs="Arial"/>
          <w:bCs/>
          <w:sz w:val="24"/>
          <w:szCs w:val="24"/>
          <w:lang w:eastAsia="ru-RU"/>
        </w:rPr>
        <w:t>Лотхов</w:t>
      </w:r>
      <w:proofErr w:type="spellEnd"/>
    </w:p>
    <w:p w:rsidR="00B87073" w:rsidRPr="000C65C7" w:rsidRDefault="00B87073" w:rsidP="000C65C7">
      <w:pPr>
        <w:spacing w:line="240" w:lineRule="auto"/>
        <w:ind w:right="-1" w:firstLine="709"/>
        <w:rPr>
          <w:rFonts w:ascii="Arial" w:hAnsi="Arial" w:cs="Arial"/>
          <w:sz w:val="24"/>
          <w:szCs w:val="24"/>
        </w:rPr>
      </w:pPr>
    </w:p>
    <w:sectPr w:rsidR="00B87073" w:rsidRPr="000C65C7" w:rsidSect="002B1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0223"/>
    <w:rsid w:val="0002383E"/>
    <w:rsid w:val="000C65C7"/>
    <w:rsid w:val="00101BCB"/>
    <w:rsid w:val="002B14F8"/>
    <w:rsid w:val="005507BE"/>
    <w:rsid w:val="0068784B"/>
    <w:rsid w:val="006C58BE"/>
    <w:rsid w:val="00766528"/>
    <w:rsid w:val="00790AAF"/>
    <w:rsid w:val="007C5615"/>
    <w:rsid w:val="00874262"/>
    <w:rsid w:val="00A945AA"/>
    <w:rsid w:val="00B87073"/>
    <w:rsid w:val="00C04073"/>
    <w:rsid w:val="00C70223"/>
    <w:rsid w:val="00D21284"/>
    <w:rsid w:val="00D77817"/>
    <w:rsid w:val="00E50558"/>
    <w:rsid w:val="00FA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23"/>
  </w:style>
  <w:style w:type="paragraph" w:styleId="1">
    <w:name w:val="heading 1"/>
    <w:basedOn w:val="a"/>
    <w:next w:val="a"/>
    <w:link w:val="10"/>
    <w:qFormat/>
    <w:rsid w:val="00C70223"/>
    <w:pPr>
      <w:keepNext/>
      <w:tabs>
        <w:tab w:val="num" w:pos="432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223"/>
    <w:pPr>
      <w:spacing w:after="0" w:line="240" w:lineRule="auto"/>
    </w:pPr>
  </w:style>
  <w:style w:type="character" w:customStyle="1" w:styleId="a4">
    <w:name w:val="Основной текст_"/>
    <w:basedOn w:val="a0"/>
    <w:link w:val="2"/>
    <w:locked/>
    <w:rsid w:val="00C70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C70223"/>
    <w:pPr>
      <w:widowControl w:val="0"/>
      <w:shd w:val="clear" w:color="auto" w:fill="FFFFFF"/>
      <w:spacing w:before="180" w:after="180" w:line="0" w:lineRule="atLeast"/>
      <w:ind w:hanging="19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70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2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70223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5pt0pt">
    <w:name w:val="Основной текст + 10;5 pt;Полужирный;Интервал 0 pt"/>
    <w:basedOn w:val="a4"/>
    <w:rsid w:val="00D21284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FC2E340-0C5F-46CF-BB88-1F3F1483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17</cp:revision>
  <cp:lastPrinted>2016-09-29T06:18:00Z</cp:lastPrinted>
  <dcterms:created xsi:type="dcterms:W3CDTF">2016-09-07T10:30:00Z</dcterms:created>
  <dcterms:modified xsi:type="dcterms:W3CDTF">2016-10-03T10:55:00Z</dcterms:modified>
</cp:coreProperties>
</file>