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0D9E4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A43BCE5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03B27875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70C3DD1E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2804FEA3" w14:textId="77777777" w:rsidTr="000A62FE">
        <w:tc>
          <w:tcPr>
            <w:tcW w:w="3436" w:type="dxa"/>
            <w:hideMark/>
          </w:tcPr>
          <w:p w14:paraId="2506C614" w14:textId="2F7697A4" w:rsidR="00C32251" w:rsidRPr="002669A9" w:rsidRDefault="002669A9" w:rsidP="00EA23F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669A9">
              <w:rPr>
                <w:rFonts w:eastAsia="Times New Roman"/>
                <w:szCs w:val="24"/>
                <w:lang w:eastAsia="ru-RU"/>
              </w:rPr>
              <w:t>18 июля</w:t>
            </w:r>
            <w:r w:rsidR="00C32251" w:rsidRPr="002669A9">
              <w:rPr>
                <w:rFonts w:eastAsia="Times New Roman"/>
                <w:szCs w:val="24"/>
                <w:lang w:eastAsia="ru-RU"/>
              </w:rPr>
              <w:t xml:space="preserve"> 202</w:t>
            </w:r>
            <w:r w:rsidR="002C2420" w:rsidRPr="002669A9">
              <w:rPr>
                <w:rFonts w:eastAsia="Times New Roman"/>
                <w:szCs w:val="24"/>
                <w:lang w:eastAsia="ru-RU"/>
              </w:rPr>
              <w:t>5</w:t>
            </w:r>
            <w:r w:rsidR="00EA23FD" w:rsidRPr="002669A9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C32251" w:rsidRPr="002669A9">
              <w:rPr>
                <w:rFonts w:eastAsia="Times New Roman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0FE9C29D" w14:textId="77777777" w:rsidR="00C32251" w:rsidRPr="002669A9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15DBB03E" w14:textId="43842511" w:rsidR="00C32251" w:rsidRPr="002669A9" w:rsidRDefault="00C32251" w:rsidP="005D223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2669A9">
              <w:rPr>
                <w:rFonts w:eastAsia="Times New Roman"/>
                <w:szCs w:val="24"/>
                <w:lang w:eastAsia="ru-RU"/>
              </w:rPr>
              <w:t>№</w:t>
            </w:r>
            <w:r w:rsidR="000227D2" w:rsidRPr="002669A9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2669A9" w:rsidRPr="002669A9">
              <w:rPr>
                <w:rFonts w:eastAsia="Times New Roman"/>
                <w:szCs w:val="24"/>
                <w:lang w:eastAsia="ru-RU"/>
              </w:rPr>
              <w:t>108</w:t>
            </w:r>
            <w:r w:rsidRPr="002669A9">
              <w:rPr>
                <w:rFonts w:eastAsia="Times New Roman"/>
                <w:szCs w:val="24"/>
                <w:lang w:eastAsia="ru-RU"/>
              </w:rPr>
              <w:t>/</w:t>
            </w:r>
            <w:r w:rsidR="002A734F">
              <w:rPr>
                <w:rFonts w:eastAsia="Times New Roman"/>
                <w:szCs w:val="24"/>
                <w:lang w:eastAsia="ru-RU"/>
              </w:rPr>
              <w:t>88</w:t>
            </w:r>
            <w:r w:rsidR="00642498">
              <w:rPr>
                <w:rFonts w:eastAsia="Times New Roman"/>
                <w:szCs w:val="24"/>
                <w:lang w:eastAsia="ru-RU"/>
              </w:rPr>
              <w:t>4</w:t>
            </w:r>
            <w:r w:rsidRPr="002669A9">
              <w:rPr>
                <w:rFonts w:eastAsia="Times New Roman"/>
                <w:szCs w:val="24"/>
                <w:lang w:eastAsia="ru-RU"/>
              </w:rPr>
              <w:t>-</w:t>
            </w:r>
            <w:r w:rsidR="0080637C" w:rsidRPr="002669A9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2A96AF6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18793E9B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E636E9C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797609D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15625050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77AFC867" w14:textId="435D7B9B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67701D">
        <w:rPr>
          <w:b/>
          <w:szCs w:val="28"/>
        </w:rPr>
        <w:t>48-34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2DA8123A" w14:textId="77777777" w:rsidR="007520DD" w:rsidRPr="00C32251" w:rsidRDefault="007520DD" w:rsidP="007520DD">
      <w:pPr>
        <w:jc w:val="center"/>
        <w:rPr>
          <w:b/>
          <w:sz w:val="24"/>
          <w:szCs w:val="24"/>
        </w:rPr>
      </w:pPr>
    </w:p>
    <w:p w14:paraId="23D009D2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7F159374" w14:textId="42EFEE02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 xml:space="preserve">На основании решения территориальной избирательной комиссии Тбилисская от </w:t>
      </w:r>
      <w:r w:rsidRPr="002669A9">
        <w:rPr>
          <w:szCs w:val="28"/>
        </w:rPr>
        <w:t>«</w:t>
      </w:r>
      <w:r w:rsidR="004F1EF3" w:rsidRPr="002669A9">
        <w:rPr>
          <w:szCs w:val="28"/>
        </w:rPr>
        <w:t>1</w:t>
      </w:r>
      <w:r w:rsidR="002669A9" w:rsidRPr="002669A9">
        <w:rPr>
          <w:szCs w:val="28"/>
        </w:rPr>
        <w:t>8</w:t>
      </w:r>
      <w:r w:rsidRPr="002669A9">
        <w:rPr>
          <w:szCs w:val="28"/>
        </w:rPr>
        <w:t>»</w:t>
      </w:r>
      <w:r w:rsidR="00B12488" w:rsidRPr="002669A9">
        <w:rPr>
          <w:szCs w:val="28"/>
        </w:rPr>
        <w:t xml:space="preserve"> </w:t>
      </w:r>
      <w:r w:rsidR="004F1EF3" w:rsidRPr="002669A9">
        <w:rPr>
          <w:szCs w:val="28"/>
        </w:rPr>
        <w:t>ию</w:t>
      </w:r>
      <w:r w:rsidR="002669A9">
        <w:rPr>
          <w:szCs w:val="28"/>
        </w:rPr>
        <w:t>л</w:t>
      </w:r>
      <w:r w:rsidR="004F1EF3" w:rsidRPr="002669A9">
        <w:rPr>
          <w:szCs w:val="28"/>
        </w:rPr>
        <w:t>я</w:t>
      </w:r>
      <w:r w:rsidR="00B12488" w:rsidRPr="002669A9">
        <w:rPr>
          <w:szCs w:val="28"/>
        </w:rPr>
        <w:t xml:space="preserve"> </w:t>
      </w:r>
      <w:r w:rsidRPr="00C32251">
        <w:rPr>
          <w:szCs w:val="28"/>
        </w:rPr>
        <w:t>202</w:t>
      </w:r>
      <w:r w:rsidR="002C2420">
        <w:rPr>
          <w:szCs w:val="28"/>
        </w:rPr>
        <w:t>5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32350B">
        <w:rPr>
          <w:szCs w:val="28"/>
        </w:rPr>
        <w:t>№  </w:t>
      </w:r>
      <w:r w:rsidR="002669A9" w:rsidRPr="002A734F">
        <w:rPr>
          <w:szCs w:val="28"/>
        </w:rPr>
        <w:t>108</w:t>
      </w:r>
      <w:r w:rsidRPr="002A734F">
        <w:rPr>
          <w:szCs w:val="28"/>
        </w:rPr>
        <w:t>/</w:t>
      </w:r>
      <w:r w:rsidR="002A734F" w:rsidRPr="002A734F">
        <w:rPr>
          <w:szCs w:val="28"/>
        </w:rPr>
        <w:t>880</w:t>
      </w:r>
      <w:r w:rsidR="00D03E9E" w:rsidRPr="0032350B">
        <w:rPr>
          <w:szCs w:val="28"/>
        </w:rPr>
        <w:t>-</w:t>
      </w:r>
      <w:r w:rsidR="004010CC" w:rsidRPr="0032350B">
        <w:rPr>
          <w:szCs w:val="28"/>
        </w:rPr>
        <w:t>6</w:t>
      </w:r>
      <w:r w:rsidRPr="00C32251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67701D">
        <w:rPr>
          <w:szCs w:val="28"/>
        </w:rPr>
        <w:t>48-34</w:t>
      </w:r>
      <w:r w:rsidRPr="00C32251">
        <w:rPr>
          <w:szCs w:val="28"/>
        </w:rPr>
        <w:t xml:space="preserve"> с правом решающего голоса </w:t>
      </w:r>
      <w:r w:rsidR="0067701D">
        <w:rPr>
          <w:bCs w:val="0"/>
          <w:szCs w:val="28"/>
        </w:rPr>
        <w:t>Гусевой Алевтины Федоровны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4F1EF3" w:rsidRPr="00BE5661">
        <w:t xml:space="preserve">от </w:t>
      </w:r>
      <w:r w:rsidR="002C2420" w:rsidRPr="00403AA7">
        <w:t>Тбилисско</w:t>
      </w:r>
      <w:r w:rsidR="002C2420">
        <w:t>го</w:t>
      </w:r>
      <w:r w:rsidR="002C2420" w:rsidRPr="00403AA7">
        <w:t xml:space="preserve"> местно</w:t>
      </w:r>
      <w:r w:rsidR="002C2420">
        <w:t>го</w:t>
      </w:r>
      <w:r w:rsidR="002C2420" w:rsidRPr="00403AA7">
        <w:t xml:space="preserve"> отделени</w:t>
      </w:r>
      <w:r w:rsidR="002C2420">
        <w:t>я</w:t>
      </w:r>
      <w:r w:rsidR="002C2420" w:rsidRPr="00403AA7">
        <w:t xml:space="preserve"> Краснодарского регионального отделения Всероссийской политической партии «ЕДИНАЯ РОССИЯ»</w:t>
      </w:r>
      <w:r w:rsidRPr="00C32251">
        <w:rPr>
          <w:szCs w:val="28"/>
        </w:rPr>
        <w:t xml:space="preserve">. </w:t>
      </w:r>
    </w:p>
    <w:p w14:paraId="79C6C4FE" w14:textId="0D87468C" w:rsidR="007520DD" w:rsidRPr="00C32251" w:rsidRDefault="007520DD" w:rsidP="00B12488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C32251">
        <w:rPr>
          <w:szCs w:val="28"/>
        </w:rPr>
        <w:t xml:space="preserve">В соответствии со статьями 22, 27 и 29 Федерального закона от </w:t>
      </w:r>
      <w:r w:rsidR="00B12488" w:rsidRPr="00C32251">
        <w:rPr>
          <w:szCs w:val="28"/>
        </w:rPr>
        <w:t xml:space="preserve">           </w:t>
      </w:r>
      <w:r w:rsidRPr="00C32251">
        <w:rPr>
          <w:szCs w:val="28"/>
        </w:rPr>
        <w:t>12 июня 2002 г</w:t>
      </w:r>
      <w:r w:rsidR="00B12488" w:rsidRPr="00C32251">
        <w:rPr>
          <w:szCs w:val="28"/>
        </w:rPr>
        <w:t xml:space="preserve">. </w:t>
      </w:r>
      <w:r w:rsidRPr="00C32251">
        <w:rPr>
          <w:szCs w:val="28"/>
        </w:rPr>
        <w:t xml:space="preserve"> </w:t>
      </w:r>
      <w:proofErr w:type="gramStart"/>
      <w:r w:rsidRPr="00C32251">
        <w:rPr>
          <w:szCs w:val="28"/>
        </w:rPr>
        <w:t>№  67</w:t>
      </w:r>
      <w:proofErr w:type="gramEnd"/>
      <w:r w:rsidRPr="00C32251">
        <w:rPr>
          <w:szCs w:val="28"/>
        </w:rPr>
        <w:t xml:space="preserve">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D03A09">
        <w:rPr>
          <w:szCs w:val="28"/>
        </w:rPr>
        <w:t>15 марта 2024</w:t>
      </w:r>
      <w:r w:rsidRPr="00C32251">
        <w:rPr>
          <w:szCs w:val="28"/>
        </w:rPr>
        <w:t xml:space="preserve"> г.  № </w:t>
      </w:r>
      <w:r w:rsidR="00D03A09">
        <w:rPr>
          <w:szCs w:val="28"/>
        </w:rPr>
        <w:t>111/863-8</w:t>
      </w:r>
      <w:proofErr w:type="gramStart"/>
      <w:r w:rsidRPr="00C32251">
        <w:rPr>
          <w:szCs w:val="28"/>
        </w:rPr>
        <w:t>, Порядком</w:t>
      </w:r>
      <w:proofErr w:type="gramEnd"/>
      <w:r w:rsidRPr="00C32251">
        <w:rPr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C32251">
        <w:rPr>
          <w:szCs w:val="28"/>
        </w:rPr>
        <w:t>.</w:t>
      </w:r>
      <w:r w:rsidRPr="00C32251">
        <w:rPr>
          <w:szCs w:val="28"/>
        </w:rPr>
        <w:t xml:space="preserve"> № 152/1137-6, </w:t>
      </w:r>
      <w:r w:rsidRPr="00C32251">
        <w:rPr>
          <w:bCs w:val="0"/>
          <w:szCs w:val="28"/>
        </w:rPr>
        <w:t>т</w:t>
      </w:r>
      <w:r w:rsidRPr="00C32251">
        <w:rPr>
          <w:szCs w:val="28"/>
        </w:rPr>
        <w:t xml:space="preserve">ерриториальная избирательная комиссия </w:t>
      </w:r>
      <w:r w:rsidR="009B55F7">
        <w:rPr>
          <w:szCs w:val="28"/>
        </w:rPr>
        <w:t xml:space="preserve">Тбилисская </w:t>
      </w:r>
      <w:r w:rsidRPr="00C32251">
        <w:rPr>
          <w:bCs w:val="0"/>
          <w:szCs w:val="28"/>
        </w:rPr>
        <w:t>РЕШИЛА</w:t>
      </w:r>
      <w:r w:rsidRPr="00C32251">
        <w:rPr>
          <w:szCs w:val="28"/>
        </w:rPr>
        <w:t>:</w:t>
      </w:r>
    </w:p>
    <w:p w14:paraId="59804E37" w14:textId="7813345F" w:rsidR="007520DD" w:rsidRPr="00C32251" w:rsidRDefault="007520DD" w:rsidP="00884C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67701D">
        <w:rPr>
          <w:sz w:val="28"/>
          <w:szCs w:val="28"/>
        </w:rPr>
        <w:t>48-34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0EC3063D" w14:textId="77777777" w:rsidTr="00C32251">
        <w:tc>
          <w:tcPr>
            <w:tcW w:w="4503" w:type="dxa"/>
          </w:tcPr>
          <w:p w14:paraId="2A457D42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067" w:type="dxa"/>
          </w:tcPr>
          <w:p w14:paraId="46E30852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354EAF39" w14:textId="77777777" w:rsidTr="00C32251">
        <w:tc>
          <w:tcPr>
            <w:tcW w:w="4503" w:type="dxa"/>
          </w:tcPr>
          <w:p w14:paraId="6AD2FA78" w14:textId="733C0E0D" w:rsidR="007520DD" w:rsidRPr="00C32251" w:rsidRDefault="0067701D" w:rsidP="00160C32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Ясагашвили</w:t>
            </w:r>
            <w:proofErr w:type="spellEnd"/>
            <w:r>
              <w:rPr>
                <w:sz w:val="28"/>
                <w:szCs w:val="28"/>
              </w:rPr>
              <w:t xml:space="preserve"> Марину </w:t>
            </w:r>
            <w:proofErr w:type="spellStart"/>
            <w:r>
              <w:rPr>
                <w:sz w:val="28"/>
                <w:szCs w:val="28"/>
              </w:rPr>
              <w:t>Ушанговну</w:t>
            </w:r>
            <w:proofErr w:type="spellEnd"/>
          </w:p>
        </w:tc>
        <w:tc>
          <w:tcPr>
            <w:tcW w:w="5067" w:type="dxa"/>
          </w:tcPr>
          <w:p w14:paraId="3ADFC328" w14:textId="236F4D16" w:rsidR="007520DD" w:rsidRPr="0032350B" w:rsidRDefault="00B12488" w:rsidP="00594BD9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32350B">
              <w:rPr>
                <w:sz w:val="28"/>
                <w:szCs w:val="28"/>
              </w:rPr>
              <w:t xml:space="preserve">- </w:t>
            </w:r>
            <w:r w:rsidR="002C2420" w:rsidRPr="00BE5661">
              <w:rPr>
                <w:szCs w:val="28"/>
              </w:rPr>
              <w:t xml:space="preserve"> </w:t>
            </w:r>
            <w:r w:rsidR="002C2420" w:rsidRPr="00403AA7">
              <w:t>Тбилисско</w:t>
            </w:r>
            <w:r w:rsidR="002C2420">
              <w:t>е</w:t>
            </w:r>
            <w:r w:rsidR="002C2420" w:rsidRPr="00403AA7">
              <w:t xml:space="preserve"> местно</w:t>
            </w:r>
            <w:r w:rsidR="002C2420">
              <w:t>е</w:t>
            </w:r>
            <w:r w:rsidR="002C2420" w:rsidRPr="00403AA7">
              <w:t xml:space="preserve"> отделени</w:t>
            </w:r>
            <w:r w:rsidR="002C2420">
              <w:t>е</w:t>
            </w:r>
            <w:r w:rsidR="002C2420" w:rsidRPr="00403AA7">
              <w:t xml:space="preserve"> Краснодарского регионального отделения Всероссийской политической партии «ЕДИНАЯ РОССИЯ»</w:t>
            </w:r>
          </w:p>
        </w:tc>
      </w:tr>
    </w:tbl>
    <w:p w14:paraId="26A4E172" w14:textId="2F65A830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594BD9">
        <w:rPr>
          <w:sz w:val="28"/>
          <w:szCs w:val="28"/>
        </w:rPr>
        <w:t>б</w:t>
      </w:r>
      <w:r w:rsidR="007520DD" w:rsidRPr="00C32251">
        <w:rPr>
          <w:sz w:val="28"/>
          <w:szCs w:val="28"/>
        </w:rPr>
        <w:t xml:space="preserve"> </w:t>
      </w:r>
      <w:proofErr w:type="spellStart"/>
      <w:r w:rsidR="0067701D">
        <w:rPr>
          <w:sz w:val="28"/>
          <w:szCs w:val="28"/>
        </w:rPr>
        <w:t>Ясагашвили</w:t>
      </w:r>
      <w:proofErr w:type="spellEnd"/>
      <w:r w:rsidR="0067701D">
        <w:rPr>
          <w:sz w:val="28"/>
          <w:szCs w:val="28"/>
        </w:rPr>
        <w:t xml:space="preserve"> М.У</w:t>
      </w:r>
      <w:r w:rsidR="00594BD9">
        <w:rPr>
          <w:sz w:val="28"/>
          <w:szCs w:val="28"/>
        </w:rPr>
        <w:t xml:space="preserve">. </w:t>
      </w:r>
      <w:r w:rsidR="007520DD" w:rsidRPr="00C32251">
        <w:rPr>
          <w:sz w:val="28"/>
          <w:szCs w:val="28"/>
        </w:rPr>
        <w:t>прилага</w:t>
      </w:r>
      <w:r w:rsidR="00884C22">
        <w:rPr>
          <w:sz w:val="28"/>
          <w:szCs w:val="28"/>
        </w:rPr>
        <w:t>ю</w:t>
      </w:r>
      <w:r w:rsidR="007520DD" w:rsidRPr="00C32251">
        <w:rPr>
          <w:sz w:val="28"/>
          <w:szCs w:val="28"/>
        </w:rPr>
        <w:t>тся).</w:t>
      </w:r>
    </w:p>
    <w:p w14:paraId="1E698DAF" w14:textId="20A2D40D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proofErr w:type="spellStart"/>
      <w:r w:rsidR="0067701D">
        <w:rPr>
          <w:sz w:val="28"/>
          <w:szCs w:val="28"/>
        </w:rPr>
        <w:t>Ясагашвили</w:t>
      </w:r>
      <w:proofErr w:type="spellEnd"/>
      <w:r w:rsidR="0067701D">
        <w:rPr>
          <w:sz w:val="28"/>
          <w:szCs w:val="28"/>
        </w:rPr>
        <w:t xml:space="preserve"> М.У</w:t>
      </w:r>
      <w:r w:rsidR="00390E9F">
        <w:rPr>
          <w:sz w:val="28"/>
          <w:szCs w:val="28"/>
        </w:rPr>
        <w:t>.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526D400D" w14:textId="3FE2B8DA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67701D">
        <w:rPr>
          <w:bCs/>
          <w:sz w:val="28"/>
          <w:szCs w:val="28"/>
        </w:rPr>
        <w:t>48-34</w:t>
      </w:r>
      <w:r w:rsidRPr="00C32251">
        <w:rPr>
          <w:bCs/>
          <w:sz w:val="28"/>
          <w:szCs w:val="28"/>
        </w:rPr>
        <w:t>.</w:t>
      </w:r>
    </w:p>
    <w:p w14:paraId="5D0FCB1B" w14:textId="77777777" w:rsidR="00211E27" w:rsidRPr="00A049D0" w:rsidRDefault="007520DD" w:rsidP="00211E27">
      <w:pPr>
        <w:spacing w:line="360" w:lineRule="auto"/>
        <w:ind w:firstLine="709"/>
        <w:rPr>
          <w:bCs/>
          <w:szCs w:val="28"/>
        </w:rPr>
      </w:pPr>
      <w:r w:rsidRPr="00C32251">
        <w:rPr>
          <w:szCs w:val="28"/>
        </w:rPr>
        <w:t>4. </w:t>
      </w:r>
      <w:r w:rsidR="00211E27" w:rsidRPr="00A049D0">
        <w:rPr>
          <w:bCs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40C38E24" w14:textId="1FCFFB20" w:rsidR="007520DD" w:rsidRPr="004F1EF3" w:rsidRDefault="007520DD" w:rsidP="00211E27">
      <w:pPr>
        <w:pStyle w:val="a3"/>
        <w:spacing w:after="0" w:line="360" w:lineRule="auto"/>
        <w:ind w:left="0" w:firstLine="709"/>
        <w:jc w:val="both"/>
        <w:rPr>
          <w:spacing w:val="-4"/>
          <w:sz w:val="28"/>
          <w:szCs w:val="28"/>
        </w:rPr>
      </w:pPr>
      <w:r w:rsidRPr="004F1EF3">
        <w:rPr>
          <w:sz w:val="28"/>
          <w:szCs w:val="28"/>
        </w:rPr>
        <w:t>5.</w:t>
      </w:r>
      <w:r w:rsidRPr="004F1EF3">
        <w:rPr>
          <w:b/>
          <w:sz w:val="28"/>
          <w:szCs w:val="28"/>
        </w:rPr>
        <w:t> </w:t>
      </w:r>
      <w:r w:rsidRPr="004F1EF3">
        <w:rPr>
          <w:spacing w:val="-4"/>
          <w:sz w:val="28"/>
          <w:szCs w:val="28"/>
        </w:rPr>
        <w:t xml:space="preserve">Контроль за выполнением </w:t>
      </w:r>
      <w:r w:rsidRPr="004F1EF3">
        <w:rPr>
          <w:sz w:val="28"/>
          <w:szCs w:val="28"/>
        </w:rPr>
        <w:t xml:space="preserve">пунктов 2, 3 и 4 </w:t>
      </w:r>
      <w:r w:rsidRPr="004F1EF3">
        <w:rPr>
          <w:spacing w:val="-4"/>
          <w:sz w:val="28"/>
          <w:szCs w:val="28"/>
        </w:rPr>
        <w:t>решения возложить на секретаря территориальной избирательной комиссии</w:t>
      </w:r>
      <w:r w:rsidR="00F84795" w:rsidRPr="004F1EF3">
        <w:rPr>
          <w:spacing w:val="-4"/>
          <w:sz w:val="28"/>
          <w:szCs w:val="28"/>
        </w:rPr>
        <w:t xml:space="preserve"> Тбилисская   </w:t>
      </w:r>
      <w:r w:rsidR="004F1EF3">
        <w:rPr>
          <w:spacing w:val="-4"/>
          <w:sz w:val="28"/>
          <w:szCs w:val="28"/>
        </w:rPr>
        <w:t xml:space="preserve">                 </w:t>
      </w:r>
      <w:r w:rsidR="00F84795" w:rsidRPr="004F1EF3">
        <w:rPr>
          <w:spacing w:val="-4"/>
          <w:sz w:val="28"/>
          <w:szCs w:val="28"/>
        </w:rPr>
        <w:t>Шадрину</w:t>
      </w:r>
      <w:r w:rsidR="00211E27" w:rsidRPr="004F1EF3">
        <w:rPr>
          <w:spacing w:val="-4"/>
          <w:sz w:val="28"/>
          <w:szCs w:val="28"/>
        </w:rPr>
        <w:t xml:space="preserve"> А.Н</w:t>
      </w:r>
      <w:r w:rsidRPr="004F1EF3">
        <w:rPr>
          <w:spacing w:val="-4"/>
          <w:sz w:val="28"/>
          <w:szCs w:val="28"/>
        </w:rPr>
        <w:t>.</w:t>
      </w:r>
    </w:p>
    <w:p w14:paraId="2930D837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51E3875A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20CC6B94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5D47C51C" w14:textId="77777777" w:rsidR="00C32251" w:rsidRPr="00C32251" w:rsidRDefault="00C32251" w:rsidP="00C32251">
      <w:pPr>
        <w:rPr>
          <w:szCs w:val="28"/>
        </w:rPr>
      </w:pPr>
    </w:p>
    <w:p w14:paraId="2561B3CB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303B267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683EC9FD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4BD7E24D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4117353" w14:textId="77777777" w:rsidR="0054237B" w:rsidRDefault="0054237B" w:rsidP="00B12488">
      <w:pPr>
        <w:spacing w:line="360" w:lineRule="auto"/>
        <w:rPr>
          <w:szCs w:val="28"/>
        </w:rPr>
      </w:pPr>
    </w:p>
    <w:p w14:paraId="1C81F858" w14:textId="77777777" w:rsidR="006072FE" w:rsidRDefault="006072FE" w:rsidP="00B12488">
      <w:pPr>
        <w:spacing w:line="360" w:lineRule="auto"/>
        <w:rPr>
          <w:szCs w:val="28"/>
        </w:rPr>
      </w:pPr>
    </w:p>
    <w:p w14:paraId="4120FC7E" w14:textId="77777777" w:rsidR="006072FE" w:rsidRDefault="006072FE" w:rsidP="00B12488">
      <w:pPr>
        <w:spacing w:line="360" w:lineRule="auto"/>
        <w:rPr>
          <w:szCs w:val="28"/>
        </w:rPr>
      </w:pPr>
    </w:p>
    <w:p w14:paraId="29835447" w14:textId="77777777" w:rsidR="006072FE" w:rsidRDefault="006072FE" w:rsidP="00B12488">
      <w:pPr>
        <w:spacing w:line="360" w:lineRule="auto"/>
        <w:rPr>
          <w:szCs w:val="28"/>
        </w:rPr>
      </w:pPr>
    </w:p>
    <w:p w14:paraId="2E44EDDA" w14:textId="77777777" w:rsidR="006072FE" w:rsidRDefault="006072FE" w:rsidP="00B12488">
      <w:pPr>
        <w:spacing w:line="360" w:lineRule="auto"/>
        <w:rPr>
          <w:szCs w:val="28"/>
        </w:rPr>
      </w:pPr>
    </w:p>
    <w:p w14:paraId="256597AB" w14:textId="77777777" w:rsidR="006072FE" w:rsidRDefault="006072FE" w:rsidP="00B12488">
      <w:pPr>
        <w:spacing w:line="360" w:lineRule="auto"/>
        <w:rPr>
          <w:szCs w:val="28"/>
        </w:rPr>
      </w:pPr>
    </w:p>
    <w:p w14:paraId="45783BEF" w14:textId="77777777" w:rsidR="006072FE" w:rsidRDefault="006072FE" w:rsidP="00B12488">
      <w:pPr>
        <w:spacing w:line="360" w:lineRule="auto"/>
        <w:rPr>
          <w:szCs w:val="28"/>
        </w:rPr>
      </w:pPr>
    </w:p>
    <w:p w14:paraId="30A01E3C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8686AF" w14:textId="77777777" w:rsidR="006072FE" w:rsidRPr="00945894" w:rsidRDefault="006072FE" w:rsidP="008D1AD3">
      <w:pPr>
        <w:pStyle w:val="3"/>
        <w:spacing w:after="0"/>
        <w:ind w:left="10490"/>
        <w:jc w:val="center"/>
        <w:rPr>
          <w:sz w:val="20"/>
          <w:szCs w:val="20"/>
        </w:rPr>
      </w:pPr>
    </w:p>
    <w:sectPr w:rsidR="006072FE" w:rsidRPr="00945894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227D2"/>
    <w:rsid w:val="000A1374"/>
    <w:rsid w:val="000A2627"/>
    <w:rsid w:val="000D3916"/>
    <w:rsid w:val="00147E8C"/>
    <w:rsid w:val="00160C32"/>
    <w:rsid w:val="00177E8A"/>
    <w:rsid w:val="001A12D9"/>
    <w:rsid w:val="00211E27"/>
    <w:rsid w:val="0021426B"/>
    <w:rsid w:val="00214660"/>
    <w:rsid w:val="002669A9"/>
    <w:rsid w:val="002955CC"/>
    <w:rsid w:val="002A734F"/>
    <w:rsid w:val="002C2420"/>
    <w:rsid w:val="002E6E00"/>
    <w:rsid w:val="00314261"/>
    <w:rsid w:val="0032350B"/>
    <w:rsid w:val="0038428B"/>
    <w:rsid w:val="00390E9F"/>
    <w:rsid w:val="003D27EB"/>
    <w:rsid w:val="004010CC"/>
    <w:rsid w:val="00456842"/>
    <w:rsid w:val="004F1062"/>
    <w:rsid w:val="004F1EF3"/>
    <w:rsid w:val="004F52A8"/>
    <w:rsid w:val="0054237B"/>
    <w:rsid w:val="00557F3E"/>
    <w:rsid w:val="00582316"/>
    <w:rsid w:val="005853FC"/>
    <w:rsid w:val="00594BD9"/>
    <w:rsid w:val="005C07FB"/>
    <w:rsid w:val="005D2238"/>
    <w:rsid w:val="005D6831"/>
    <w:rsid w:val="006072FE"/>
    <w:rsid w:val="00642498"/>
    <w:rsid w:val="0067701D"/>
    <w:rsid w:val="006F0FD4"/>
    <w:rsid w:val="00724425"/>
    <w:rsid w:val="007520DD"/>
    <w:rsid w:val="0075694E"/>
    <w:rsid w:val="00783C61"/>
    <w:rsid w:val="007A7B45"/>
    <w:rsid w:val="007D176A"/>
    <w:rsid w:val="0080637C"/>
    <w:rsid w:val="008237C5"/>
    <w:rsid w:val="00884C22"/>
    <w:rsid w:val="008D1AD3"/>
    <w:rsid w:val="00945894"/>
    <w:rsid w:val="009B55F7"/>
    <w:rsid w:val="009D31BE"/>
    <w:rsid w:val="00A52671"/>
    <w:rsid w:val="00A9200D"/>
    <w:rsid w:val="00AA3023"/>
    <w:rsid w:val="00B12488"/>
    <w:rsid w:val="00B65FB7"/>
    <w:rsid w:val="00C32251"/>
    <w:rsid w:val="00D03A09"/>
    <w:rsid w:val="00D03E9E"/>
    <w:rsid w:val="00D91350"/>
    <w:rsid w:val="00DB3571"/>
    <w:rsid w:val="00E11FE3"/>
    <w:rsid w:val="00EA23FD"/>
    <w:rsid w:val="00EB436F"/>
    <w:rsid w:val="00F00A1A"/>
    <w:rsid w:val="00F25005"/>
    <w:rsid w:val="00F517AA"/>
    <w:rsid w:val="00F84795"/>
    <w:rsid w:val="00FB4D2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16797"/>
  <w15:docId w15:val="{4632EC4B-33D5-4979-BE98-760F8B05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7D176A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76A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B1DD-EF39-4DD3-8149-5DB716D0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72</cp:revision>
  <cp:lastPrinted>2025-07-16T11:23:00Z</cp:lastPrinted>
  <dcterms:created xsi:type="dcterms:W3CDTF">2020-08-10T14:02:00Z</dcterms:created>
  <dcterms:modified xsi:type="dcterms:W3CDTF">2025-07-18T11:55:00Z</dcterms:modified>
</cp:coreProperties>
</file>