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1F" w:rsidRDefault="007739C5" w:rsidP="007739C5">
      <w:pPr>
        <w:pStyle w:val="af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Проект</w:t>
      </w:r>
    </w:p>
    <w:p w:rsidR="007739C5" w:rsidRDefault="007739C5" w:rsidP="007739C5">
      <w:pPr>
        <w:pStyle w:val="af4"/>
        <w:jc w:val="right"/>
        <w:rPr>
          <w:rFonts w:ascii="Arial" w:hAnsi="Arial" w:cs="Arial"/>
          <w:sz w:val="24"/>
          <w:szCs w:val="24"/>
        </w:rPr>
      </w:pPr>
    </w:p>
    <w:p w:rsidR="007739C5" w:rsidRPr="001E5E1F" w:rsidRDefault="007739C5" w:rsidP="007739C5">
      <w:pPr>
        <w:pStyle w:val="af4"/>
        <w:jc w:val="right"/>
        <w:rPr>
          <w:rFonts w:ascii="Arial" w:hAnsi="Arial" w:cs="Arial"/>
          <w:sz w:val="24"/>
          <w:szCs w:val="24"/>
        </w:rPr>
      </w:pP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 w:rsidRPr="001E5E1F">
        <w:rPr>
          <w:rFonts w:ascii="Arial" w:hAnsi="Arial" w:cs="Arial"/>
          <w:sz w:val="24"/>
          <w:szCs w:val="24"/>
        </w:rPr>
        <w:t>КРАСНОДАРСКИЙ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КРАЙ</w:t>
      </w: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 w:rsidRPr="001E5E1F">
        <w:rPr>
          <w:rFonts w:ascii="Arial" w:hAnsi="Arial" w:cs="Arial"/>
          <w:sz w:val="24"/>
          <w:szCs w:val="24"/>
        </w:rPr>
        <w:t>ТБИЛИССКИЙ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РАЙОН</w:t>
      </w: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 w:rsidRPr="001E5E1F">
        <w:rPr>
          <w:rFonts w:ascii="Arial" w:hAnsi="Arial" w:cs="Arial"/>
          <w:sz w:val="24"/>
          <w:szCs w:val="24"/>
        </w:rPr>
        <w:t>СОВЕТ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ПОСЕЛЕНИЯ</w:t>
      </w: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 w:rsidRPr="001E5E1F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E5E1F">
        <w:rPr>
          <w:rFonts w:ascii="Arial" w:hAnsi="Arial" w:cs="Arial"/>
          <w:sz w:val="24"/>
          <w:szCs w:val="24"/>
        </w:rPr>
        <w:t>РАЙОНА</w:t>
      </w: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 w:rsidRPr="001E5E1F">
        <w:rPr>
          <w:rFonts w:ascii="Arial" w:hAnsi="Arial" w:cs="Arial"/>
          <w:sz w:val="24"/>
          <w:szCs w:val="24"/>
        </w:rPr>
        <w:t>РЕШЕНИЕ</w:t>
      </w:r>
    </w:p>
    <w:p w:rsidR="001E5E1F" w:rsidRPr="001E5E1F" w:rsidRDefault="001E5E1F" w:rsidP="001E5E1F">
      <w:pPr>
        <w:pStyle w:val="af4"/>
        <w:jc w:val="center"/>
        <w:rPr>
          <w:rFonts w:ascii="Arial" w:hAnsi="Arial" w:cs="Arial"/>
          <w:sz w:val="24"/>
          <w:szCs w:val="24"/>
        </w:rPr>
      </w:pPr>
    </w:p>
    <w:p w:rsidR="001E5E1F" w:rsidRPr="001E5E1F" w:rsidRDefault="007739C5" w:rsidP="001E5E1F">
      <w:pPr>
        <w:pStyle w:val="af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1E5E1F" w:rsidRPr="001E5E1F">
        <w:rPr>
          <w:rFonts w:ascii="Arial" w:hAnsi="Arial" w:cs="Arial"/>
          <w:sz w:val="24"/>
          <w:szCs w:val="24"/>
        </w:rPr>
        <w:tab/>
      </w:r>
      <w:r w:rsidR="001E5E1F" w:rsidRPr="001E5E1F">
        <w:rPr>
          <w:rFonts w:ascii="Arial" w:hAnsi="Arial" w:cs="Arial"/>
          <w:sz w:val="24"/>
          <w:szCs w:val="24"/>
        </w:rPr>
        <w:tab/>
      </w:r>
      <w:r w:rsidR="001E5E1F" w:rsidRPr="001E5E1F">
        <w:rPr>
          <w:rFonts w:ascii="Arial" w:hAnsi="Arial" w:cs="Arial"/>
          <w:sz w:val="24"/>
          <w:szCs w:val="24"/>
        </w:rPr>
        <w:tab/>
        <w:t>№</w:t>
      </w:r>
      <w:r w:rsidR="001E5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1E5E1F" w:rsidRPr="001E5E1F">
        <w:rPr>
          <w:rFonts w:ascii="Arial" w:hAnsi="Arial" w:cs="Arial"/>
          <w:sz w:val="24"/>
          <w:szCs w:val="24"/>
        </w:rPr>
        <w:tab/>
      </w:r>
      <w:r w:rsidR="001E5E1F" w:rsidRPr="001E5E1F">
        <w:rPr>
          <w:rFonts w:ascii="Arial" w:hAnsi="Arial" w:cs="Arial"/>
          <w:sz w:val="24"/>
          <w:szCs w:val="24"/>
        </w:rPr>
        <w:tab/>
      </w:r>
      <w:r w:rsidR="001E5E1F" w:rsidRPr="001E5E1F">
        <w:rPr>
          <w:rFonts w:ascii="Arial" w:hAnsi="Arial" w:cs="Arial"/>
          <w:sz w:val="24"/>
          <w:szCs w:val="24"/>
        </w:rPr>
        <w:tab/>
        <w:t>ст-ца.</w:t>
      </w:r>
      <w:r w:rsidR="001E5E1F">
        <w:rPr>
          <w:rFonts w:ascii="Arial" w:hAnsi="Arial" w:cs="Arial"/>
          <w:sz w:val="24"/>
          <w:szCs w:val="24"/>
        </w:rPr>
        <w:t xml:space="preserve"> </w:t>
      </w:r>
      <w:r w:rsidR="001E5E1F" w:rsidRPr="001E5E1F">
        <w:rPr>
          <w:rFonts w:ascii="Arial" w:hAnsi="Arial" w:cs="Arial"/>
          <w:sz w:val="24"/>
          <w:szCs w:val="24"/>
        </w:rPr>
        <w:t>Тбилисская</w:t>
      </w:r>
    </w:p>
    <w:p w:rsidR="00351E2D" w:rsidRPr="001E5E1F" w:rsidRDefault="00351E2D" w:rsidP="001E5E1F">
      <w:pPr>
        <w:jc w:val="center"/>
        <w:rPr>
          <w:rFonts w:ascii="Arial" w:hAnsi="Arial" w:cs="Arial"/>
        </w:rPr>
      </w:pPr>
    </w:p>
    <w:p w:rsidR="004A6D58" w:rsidRPr="001E5E1F" w:rsidRDefault="004A6D58" w:rsidP="001E5E1F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Об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утверждении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Положения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проведении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публичных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слушаний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или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общественных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обсуждений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по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вопросам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внесения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изменений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либо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="00FD61D4" w:rsidRPr="001E5E1F">
        <w:rPr>
          <w:rFonts w:ascii="Arial" w:hAnsi="Arial" w:cs="Arial"/>
          <w:b/>
          <w:bCs/>
          <w:sz w:val="32"/>
          <w:szCs w:val="32"/>
          <w:lang w:eastAsia="ru-RU"/>
        </w:rPr>
        <w:t>принятии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Правил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благоустройства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территории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Тбилисского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сельского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поселения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Тбилисского</w:t>
      </w:r>
      <w:r w:rsidR="001E5E1F" w:rsidRPr="001E5E1F">
        <w:rPr>
          <w:rFonts w:ascii="Arial" w:hAnsi="Arial" w:cs="Arial"/>
          <w:b/>
          <w:bCs/>
          <w:sz w:val="32"/>
          <w:szCs w:val="32"/>
          <w:lang w:eastAsia="ru-RU"/>
        </w:rPr>
        <w:t xml:space="preserve"> </w:t>
      </w:r>
      <w:r w:rsidRPr="001E5E1F">
        <w:rPr>
          <w:rFonts w:ascii="Arial" w:hAnsi="Arial" w:cs="Arial"/>
          <w:b/>
          <w:bCs/>
          <w:sz w:val="32"/>
          <w:szCs w:val="32"/>
          <w:lang w:eastAsia="ru-RU"/>
        </w:rPr>
        <w:t>района</w:t>
      </w:r>
    </w:p>
    <w:p w:rsidR="004A6D58" w:rsidRPr="001E5E1F" w:rsidRDefault="004A6D58" w:rsidP="001E5E1F">
      <w:pPr>
        <w:jc w:val="center"/>
        <w:rPr>
          <w:rFonts w:ascii="Arial" w:hAnsi="Arial" w:cs="Arial"/>
          <w:lang w:eastAsia="ru-RU"/>
        </w:rPr>
      </w:pPr>
    </w:p>
    <w:p w:rsidR="004A6D58" w:rsidRPr="001E5E1F" w:rsidRDefault="004A6D58" w:rsidP="001E5E1F">
      <w:pPr>
        <w:jc w:val="center"/>
        <w:rPr>
          <w:rFonts w:ascii="Arial" w:hAnsi="Arial" w:cs="Arial"/>
          <w:lang w:eastAsia="ru-RU"/>
        </w:rPr>
      </w:pPr>
    </w:p>
    <w:p w:rsidR="001D5D7D" w:rsidRPr="001E5E1F" w:rsidRDefault="004A6D58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целях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осуществления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заинтересованных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процессе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реализации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="0078570C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Градостроительным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кодексом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Российской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Федерации,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статьей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28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Федерального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закона</w:t>
      </w:r>
      <w:r w:rsidR="001E5E1F">
        <w:rPr>
          <w:rFonts w:ascii="Arial" w:hAnsi="Arial" w:cs="Arial"/>
          <w:lang w:eastAsia="ru-RU"/>
        </w:rPr>
        <w:t xml:space="preserve"> </w:t>
      </w:r>
      <w:hyperlink r:id="rId7" w:history="1">
        <w:r w:rsidR="001D5D7D" w:rsidRPr="001E5E1F">
          <w:rPr>
            <w:rFonts w:ascii="Arial" w:hAnsi="Arial" w:cs="Arial"/>
            <w:lang w:eastAsia="ru-RU"/>
          </w:rPr>
          <w:t>от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6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октября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2003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года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№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131-ФЗ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«Об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общих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принципах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организации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местного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самоуправления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в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Российской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="001D5D7D" w:rsidRPr="001E5E1F">
          <w:rPr>
            <w:rFonts w:ascii="Arial" w:hAnsi="Arial" w:cs="Arial"/>
            <w:lang w:eastAsia="ru-RU"/>
          </w:rPr>
          <w:t>Федерации»,</w:t>
        </w:r>
      </w:hyperlink>
      <w:r w:rsidR="001E5E1F">
        <w:rPr>
          <w:rFonts w:ascii="Arial" w:hAnsi="Arial" w:cs="Arial"/>
          <w:lang w:eastAsia="ru-RU"/>
        </w:rPr>
        <w:t xml:space="preserve"> </w:t>
      </w:r>
      <w:r w:rsidR="0078570C" w:rsidRPr="001E5E1F">
        <w:rPr>
          <w:rFonts w:ascii="Arial" w:hAnsi="Arial" w:cs="Arial"/>
          <w:lang w:eastAsia="ru-RU"/>
        </w:rPr>
        <w:t>руководствуясь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статьями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26,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64</w:t>
      </w:r>
      <w:r w:rsidR="001E5E1F">
        <w:rPr>
          <w:rFonts w:ascii="Arial" w:hAnsi="Arial" w:cs="Arial"/>
          <w:lang w:eastAsia="ru-RU"/>
        </w:rPr>
        <w:t xml:space="preserve"> </w:t>
      </w:r>
      <w:r w:rsidR="0078570C" w:rsidRPr="001E5E1F">
        <w:rPr>
          <w:rFonts w:ascii="Arial" w:hAnsi="Arial" w:cs="Arial"/>
          <w:lang w:eastAsia="ru-RU"/>
        </w:rPr>
        <w:t>у</w:t>
      </w:r>
      <w:r w:rsidR="001D5D7D" w:rsidRPr="001E5E1F">
        <w:rPr>
          <w:rFonts w:ascii="Arial" w:hAnsi="Arial" w:cs="Arial"/>
          <w:lang w:eastAsia="ru-RU"/>
        </w:rPr>
        <w:t>става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района,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Совет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решил:</w:t>
      </w:r>
    </w:p>
    <w:p w:rsidR="00433192" w:rsidRP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1.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Утвердить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вопросам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принятии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б</w:t>
      </w:r>
      <w:r w:rsidRPr="001E5E1F">
        <w:rPr>
          <w:rFonts w:ascii="Arial" w:hAnsi="Arial" w:cs="Arial"/>
          <w:lang w:eastAsia="ru-RU"/>
        </w:rPr>
        <w:t>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согласно</w:t>
      </w:r>
      <w:r w:rsidR="001E5E1F">
        <w:rPr>
          <w:rFonts w:ascii="Arial" w:hAnsi="Arial" w:cs="Arial"/>
          <w:lang w:eastAsia="ru-RU"/>
        </w:rPr>
        <w:t xml:space="preserve"> </w:t>
      </w:r>
      <w:r w:rsidR="00335849" w:rsidRPr="001E5E1F">
        <w:rPr>
          <w:rFonts w:ascii="Arial" w:hAnsi="Arial" w:cs="Arial"/>
          <w:lang w:eastAsia="ru-RU"/>
        </w:rPr>
        <w:t>приложения</w:t>
      </w:r>
      <w:r w:rsidRPr="001E5E1F">
        <w:rPr>
          <w:rFonts w:ascii="Arial" w:hAnsi="Arial" w:cs="Arial"/>
          <w:lang w:eastAsia="ru-RU"/>
        </w:rPr>
        <w:t>.</w:t>
      </w:r>
    </w:p>
    <w:p w:rsidR="00433192" w:rsidRP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</w:rPr>
        <w:t>Отделу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делопроизводства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и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организационно-кадровой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работы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администрации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Тбилисского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сельского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поселения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Тбилисского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района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hAnsi="Arial" w:cs="Arial"/>
        </w:rPr>
        <w:t>(Воронкин)</w:t>
      </w:r>
      <w:r w:rsidR="001E5E1F">
        <w:rPr>
          <w:rFonts w:ascii="Arial" w:hAnsi="Arial" w:cs="Arial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опубликовать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настоящее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решение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в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сетевом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издании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«Информационный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портал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Тбилисского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района»,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также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на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официальном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сайте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администрации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Тбилисского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сельского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поселения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Тбилисского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района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в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сети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«ИНТЕРНЕТ».</w:t>
      </w:r>
    </w:p>
    <w:p w:rsidR="001D5D7D" w:rsidRPr="001E5E1F" w:rsidRDefault="00433192" w:rsidP="001E5E1F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1E5E1F">
        <w:rPr>
          <w:rFonts w:ascii="Arial" w:hAnsi="Arial" w:cs="Arial"/>
          <w:lang w:eastAsia="ru-RU"/>
        </w:rPr>
        <w:t>3.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Контроль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за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выполнением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настоящего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решения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возложить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на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постоянно-действующую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комиссию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Совета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Тбилисского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сельского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поселения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Тбилисского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района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по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строительству,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транспорту,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связи,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благоустройству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территории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и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жилищно-коммунальному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хозяйству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1D5D7D" w:rsidRPr="001E5E1F">
        <w:rPr>
          <w:rFonts w:ascii="Arial" w:eastAsia="Calibri" w:hAnsi="Arial" w:cs="Arial"/>
          <w:lang w:eastAsia="en-US"/>
        </w:rPr>
        <w:t>(Кузнецов).</w:t>
      </w:r>
    </w:p>
    <w:p w:rsidR="00335849" w:rsidRPr="001E5E1F" w:rsidRDefault="00335849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eastAsia="Calibri" w:hAnsi="Arial" w:cs="Arial"/>
          <w:lang w:eastAsia="en-US"/>
        </w:rPr>
        <w:t>4.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9C289D" w:rsidRPr="001E5E1F">
        <w:rPr>
          <w:rFonts w:ascii="Arial" w:eastAsia="Calibri" w:hAnsi="Arial" w:cs="Arial"/>
          <w:lang w:eastAsia="en-US"/>
        </w:rPr>
        <w:t>Настоящее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="009C289D" w:rsidRPr="001E5E1F">
        <w:rPr>
          <w:rFonts w:ascii="Arial" w:eastAsia="Calibri" w:hAnsi="Arial" w:cs="Arial"/>
          <w:lang w:eastAsia="en-US"/>
        </w:rPr>
        <w:t>р</w:t>
      </w:r>
      <w:r w:rsidRPr="001E5E1F">
        <w:rPr>
          <w:rFonts w:ascii="Arial" w:eastAsia="Calibri" w:hAnsi="Arial" w:cs="Arial"/>
          <w:lang w:eastAsia="en-US"/>
        </w:rPr>
        <w:t>ешение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вступает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в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силу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со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дня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его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официального</w:t>
      </w:r>
      <w:r w:rsidR="001E5E1F">
        <w:rPr>
          <w:rFonts w:ascii="Arial" w:eastAsia="Calibri" w:hAnsi="Arial" w:cs="Arial"/>
          <w:lang w:eastAsia="en-US"/>
        </w:rPr>
        <w:t xml:space="preserve"> </w:t>
      </w:r>
      <w:r w:rsidRPr="001E5E1F">
        <w:rPr>
          <w:rFonts w:ascii="Arial" w:eastAsia="Calibri" w:hAnsi="Arial" w:cs="Arial"/>
          <w:lang w:eastAsia="en-US"/>
        </w:rPr>
        <w:t>опубликования.</w:t>
      </w:r>
    </w:p>
    <w:p w:rsidR="004A6D58" w:rsidRPr="001E5E1F" w:rsidRDefault="004A6D58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4A6D58" w:rsidRPr="001E5E1F" w:rsidRDefault="004A6D58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3A3197" w:rsidRPr="001E5E1F" w:rsidRDefault="003A3197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Председатель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Совета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</w:p>
    <w:p w:rsid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В.В.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Соломахин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3A3197" w:rsidRPr="001E5E1F" w:rsidRDefault="003A3197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Глава</w:t>
      </w:r>
      <w:r w:rsidR="001E5E1F">
        <w:rPr>
          <w:rFonts w:ascii="Arial" w:hAnsi="Arial" w:cs="Arial"/>
          <w:lang w:eastAsia="ru-RU"/>
        </w:rPr>
        <w:t xml:space="preserve"> </w:t>
      </w:r>
    </w:p>
    <w:p w:rsid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</w:p>
    <w:p w:rsid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</w:p>
    <w:p w:rsidR="001D5D7D" w:rsidRP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В.А.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Чвикалов</w:t>
      </w:r>
    </w:p>
    <w:p w:rsidR="00891F41" w:rsidRPr="001E5E1F" w:rsidRDefault="00891F41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A53786" w:rsidRPr="001E5E1F" w:rsidRDefault="00A53786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A53786" w:rsidRPr="001E5E1F" w:rsidRDefault="00A53786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D5D7D" w:rsidRPr="001E5E1F" w:rsidRDefault="004A6D58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ПРИЛОЖЕНИЕ</w:t>
      </w:r>
      <w:r w:rsidR="001E5E1F">
        <w:rPr>
          <w:rFonts w:ascii="Arial" w:hAnsi="Arial" w:cs="Arial"/>
          <w:lang w:eastAsia="ru-RU"/>
        </w:rPr>
        <w:t xml:space="preserve"> </w:t>
      </w:r>
    </w:p>
    <w:p w:rsidR="004A6D58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Совета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</w:p>
    <w:p w:rsidR="001D5D7D" w:rsidRPr="001E5E1F" w:rsidRDefault="00F07D63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от</w:t>
      </w:r>
      <w:r w:rsidR="001E5E1F">
        <w:rPr>
          <w:rFonts w:ascii="Arial" w:hAnsi="Arial" w:cs="Arial"/>
          <w:lang w:eastAsia="ru-RU"/>
        </w:rPr>
        <w:t xml:space="preserve"> </w:t>
      </w:r>
      <w:r w:rsidR="007739C5">
        <w:rPr>
          <w:rFonts w:ascii="Arial" w:hAnsi="Arial" w:cs="Arial"/>
          <w:lang w:eastAsia="ru-RU"/>
        </w:rPr>
        <w:t>_____________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№</w:t>
      </w:r>
      <w:r w:rsidR="001E5E1F">
        <w:rPr>
          <w:rFonts w:ascii="Arial" w:hAnsi="Arial" w:cs="Arial"/>
          <w:lang w:eastAsia="ru-RU"/>
        </w:rPr>
        <w:t xml:space="preserve"> </w:t>
      </w:r>
      <w:r w:rsidR="007739C5">
        <w:rPr>
          <w:rFonts w:ascii="Arial" w:hAnsi="Arial" w:cs="Arial"/>
          <w:lang w:eastAsia="ru-RU"/>
        </w:rPr>
        <w:t>___</w:t>
      </w:r>
    </w:p>
    <w:p w:rsidR="00335849" w:rsidRDefault="00335849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E5E1F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4A6D58" w:rsidRPr="001E5E1F" w:rsidRDefault="001D5D7D" w:rsidP="001E5E1F">
      <w:pPr>
        <w:ind w:firstLine="567"/>
        <w:jc w:val="center"/>
        <w:rPr>
          <w:rFonts w:ascii="Arial" w:hAnsi="Arial" w:cs="Arial"/>
          <w:b/>
          <w:lang w:eastAsia="ru-RU"/>
        </w:rPr>
      </w:pPr>
      <w:r w:rsidRPr="001E5E1F">
        <w:rPr>
          <w:rFonts w:ascii="Arial" w:hAnsi="Arial" w:cs="Arial"/>
          <w:b/>
          <w:bCs/>
          <w:lang w:eastAsia="ru-RU"/>
        </w:rPr>
        <w:t>Положение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проведении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публичных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слушаний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или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="004A6D58" w:rsidRPr="001E5E1F">
        <w:rPr>
          <w:rFonts w:ascii="Arial" w:hAnsi="Arial" w:cs="Arial"/>
          <w:b/>
          <w:bCs/>
          <w:lang w:eastAsia="ru-RU"/>
        </w:rPr>
        <w:t>общественн</w:t>
      </w:r>
      <w:r w:rsidRPr="001E5E1F">
        <w:rPr>
          <w:rFonts w:ascii="Arial" w:hAnsi="Arial" w:cs="Arial"/>
          <w:b/>
          <w:bCs/>
          <w:lang w:eastAsia="ru-RU"/>
        </w:rPr>
        <w:t>ых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="004A6D58" w:rsidRPr="001E5E1F">
        <w:rPr>
          <w:rFonts w:ascii="Arial" w:hAnsi="Arial" w:cs="Arial"/>
          <w:b/>
          <w:bCs/>
          <w:lang w:eastAsia="ru-RU"/>
        </w:rPr>
        <w:t>обсуждени</w:t>
      </w:r>
      <w:r w:rsidRPr="001E5E1F">
        <w:rPr>
          <w:rFonts w:ascii="Arial" w:hAnsi="Arial" w:cs="Arial"/>
          <w:b/>
          <w:bCs/>
          <w:lang w:eastAsia="ru-RU"/>
        </w:rPr>
        <w:t>й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по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вопросам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внесения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изменений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либо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принятия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="004A6D58" w:rsidRPr="001E5E1F">
        <w:rPr>
          <w:rFonts w:ascii="Arial" w:hAnsi="Arial" w:cs="Arial"/>
          <w:b/>
          <w:bCs/>
          <w:lang w:eastAsia="ru-RU"/>
        </w:rPr>
        <w:t>Правил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="004A6D58" w:rsidRPr="001E5E1F">
        <w:rPr>
          <w:rFonts w:ascii="Arial" w:hAnsi="Arial" w:cs="Arial"/>
          <w:b/>
          <w:bCs/>
          <w:lang w:eastAsia="ru-RU"/>
        </w:rPr>
        <w:t>благоустройства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="004A6D58" w:rsidRPr="001E5E1F">
        <w:rPr>
          <w:rFonts w:ascii="Arial" w:hAnsi="Arial" w:cs="Arial"/>
          <w:b/>
          <w:bCs/>
          <w:lang w:eastAsia="ru-RU"/>
        </w:rPr>
        <w:t>территории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Тбилисского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сельского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Тбилисского</w:t>
      </w:r>
      <w:r w:rsidR="001E5E1F" w:rsidRPr="001E5E1F">
        <w:rPr>
          <w:rFonts w:ascii="Arial" w:hAnsi="Arial" w:cs="Arial"/>
          <w:b/>
          <w:bCs/>
          <w:lang w:eastAsia="ru-RU"/>
        </w:rPr>
        <w:t xml:space="preserve"> </w:t>
      </w:r>
      <w:r w:rsidRPr="001E5E1F">
        <w:rPr>
          <w:rFonts w:ascii="Arial" w:hAnsi="Arial" w:cs="Arial"/>
          <w:b/>
          <w:bCs/>
          <w:lang w:eastAsia="ru-RU"/>
        </w:rPr>
        <w:t>района</w:t>
      </w:r>
    </w:p>
    <w:p w:rsidR="001D5D7D" w:rsidRPr="001E5E1F" w:rsidRDefault="001D5D7D" w:rsidP="001E5E1F">
      <w:pPr>
        <w:ind w:firstLine="567"/>
        <w:rPr>
          <w:rFonts w:ascii="Arial" w:hAnsi="Arial" w:cs="Arial"/>
          <w:lang w:eastAsia="ru-RU"/>
        </w:rPr>
      </w:pPr>
    </w:p>
    <w:p w:rsidR="0084227A" w:rsidRPr="001E5E1F" w:rsidRDefault="0084227A" w:rsidP="001E5E1F">
      <w:pPr>
        <w:ind w:firstLine="567"/>
        <w:rPr>
          <w:rFonts w:ascii="Arial" w:hAnsi="Arial" w:cs="Arial"/>
          <w:lang w:eastAsia="ru-RU"/>
        </w:rPr>
      </w:pP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Настоящее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устанавливает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Градостроительным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кодексом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Российской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Федеральным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законом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6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октября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2003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года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№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131-ФЗ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«Об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принципах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самоуправления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Российской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Федерации»,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вопросам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принятии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–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обсуждения).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понимается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форма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реализации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процессе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посредством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вопросам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целях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соблюдения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человека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благоприятные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условия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жизнедеятельности.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1.3.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решений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внесении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84227A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Положением.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Срок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(продолжительность)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период,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течение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начиная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момента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времени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Протокол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документ,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отражается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время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количество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(согласно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листу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регистрации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прилагается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обсуждений),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последовательность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фамилия,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имя,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отчество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докладчиков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выступающих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краткое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доклада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выступления,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установленных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Положением,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итоги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голосования.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Заключение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документ,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содержащий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рекомендации,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выработанные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итогам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1.4.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Уполномоченным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является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–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Администрация).</w:t>
      </w:r>
      <w:r w:rsidR="001E5E1F"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Коллегиальным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органом,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обеспечивающим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является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постоянно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действующая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–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обсуждений).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lastRenderedPageBreak/>
        <w:t>Требования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составу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деятельности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устанавливаются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действующим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законодательством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Российской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основании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муниципального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правового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района.</w:t>
      </w:r>
      <w:r w:rsidR="001E5E1F">
        <w:rPr>
          <w:rFonts w:ascii="Arial" w:hAnsi="Arial" w:cs="Arial"/>
          <w:lang w:eastAsia="ru-RU"/>
        </w:rPr>
        <w:t xml:space="preserve"> 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bCs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center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муниципальных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правовых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актов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вопросы,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вынесению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целях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соблюдения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человека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благопри</w:t>
      </w:r>
      <w:r w:rsidR="003A4BC3" w:rsidRPr="001E5E1F">
        <w:rPr>
          <w:rFonts w:ascii="Arial" w:hAnsi="Arial" w:cs="Arial"/>
          <w:lang w:eastAsia="ru-RU"/>
        </w:rPr>
        <w:t>ятные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условия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жизнедеятельности</w:t>
      </w:r>
      <w:r w:rsidRPr="001E5E1F">
        <w:rPr>
          <w:rFonts w:ascii="Arial" w:hAnsi="Arial" w:cs="Arial"/>
          <w:lang w:eastAsia="ru-RU"/>
        </w:rPr>
        <w:t>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Решения,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носят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рекомендательный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характер.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обязательном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выносятся: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проекты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внесении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Правила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района</w:t>
      </w:r>
      <w:r w:rsidRPr="001E5E1F">
        <w:rPr>
          <w:rFonts w:ascii="Arial" w:hAnsi="Arial" w:cs="Arial"/>
          <w:lang w:eastAsia="ru-RU"/>
        </w:rPr>
        <w:t>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проекты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3A4BC3" w:rsidRPr="001E5E1F">
        <w:rPr>
          <w:rFonts w:ascii="Arial" w:hAnsi="Arial" w:cs="Arial"/>
          <w:lang w:eastAsia="ru-RU"/>
        </w:rPr>
        <w:t>района.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связи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документов,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подпунктах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1-</w:t>
      </w:r>
      <w:r w:rsidR="003A4BC3" w:rsidRPr="001E5E1F">
        <w:rPr>
          <w:rFonts w:ascii="Arial" w:hAnsi="Arial" w:cs="Arial"/>
          <w:lang w:eastAsia="ru-RU"/>
        </w:rPr>
        <w:t>2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2.2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также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связи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обращениями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заинтересованных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вопросам,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назначаются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главой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2.5.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назначении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принимаются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установленный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соответствующего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проекта.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center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</w:p>
    <w:p w:rsidR="001D5D7D" w:rsidRPr="001E5E1F" w:rsidRDefault="001E5E1F" w:rsidP="001E5E1F">
      <w:pPr>
        <w:ind w:firstLine="567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назначении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подлежит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печатном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средстве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массовой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сетевом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издании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«Информационный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портал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Интернет.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считаются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оповещенными.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Заинтересованные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могут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быть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дополнительно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извещены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телефонограммой,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письмом.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подлежит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назначении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позднее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7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3.3.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распространяется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стендах,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оборудованных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около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здания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массового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скопления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граждан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местах,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расположенных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отношении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подготовлены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соответствующие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проекты,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границах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зон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земельных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участков,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5.2.1.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пределах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слушания),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иными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способами,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обеспечивающими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доступ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lastRenderedPageBreak/>
        <w:t>3.4.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должно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содержать: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1" w:name="sub_501061"/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перечень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проекту;</w:t>
      </w:r>
      <w:bookmarkEnd w:id="1"/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2" w:name="sub_501062"/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слушаниях;</w:t>
      </w:r>
      <w:bookmarkEnd w:id="2"/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3" w:name="sub_501063"/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открытия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часах,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возможно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экспозиций;</w:t>
      </w:r>
      <w:bookmarkEnd w:id="3"/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форме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касающихся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3.5.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также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должно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будут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системах,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будут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использованием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будут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проводиться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также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должно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будут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времени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center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Процедура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Процедура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состоит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следующих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этапов: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4" w:name="Par196"/>
      <w:bookmarkEnd w:id="4"/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информационно-телекоммуникационной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«Интернет»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статье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сайт);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оформление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Процедура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состоит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следующих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этапов: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5" w:name="Par202"/>
      <w:bookmarkEnd w:id="5"/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открытие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оформление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3A4BC3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4.3.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</w:p>
    <w:p w:rsidR="003A4BC3" w:rsidRPr="001E5E1F" w:rsidRDefault="003A4BC3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Издается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нормативно-правовой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акт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администрации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создании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lastRenderedPageBreak/>
        <w:t>общественного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вносимых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публичное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слушание.</w:t>
      </w:r>
    </w:p>
    <w:p w:rsidR="001D5D7D" w:rsidRPr="001E5E1F" w:rsidRDefault="003A4BC3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Комиссия: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определяет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председателя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секретаря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составляет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план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работы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принимает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заявления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определяет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перечень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представителей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самоуправления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разработчиков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документации,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экспертов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приглашаемых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выступлений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перед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(далее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докладчики);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устанавливает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время,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последовательность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выступлений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открытом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заседании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4.4.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устанавливается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муниципальным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правовым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актом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назначении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hyperlink r:id="rId8" w:history="1">
        <w:r w:rsidRPr="001E5E1F">
          <w:rPr>
            <w:rFonts w:ascii="Arial" w:hAnsi="Arial" w:cs="Arial"/>
            <w:lang w:eastAsia="ru-RU"/>
          </w:rPr>
          <w:t>Градостроительным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Pr="001E5E1F">
          <w:rPr>
            <w:rFonts w:ascii="Arial" w:hAnsi="Arial" w:cs="Arial"/>
            <w:lang w:eastAsia="ru-RU"/>
          </w:rPr>
          <w:t>кодексом</w:t>
        </w:r>
      </w:hyperlink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Российской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требованиями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Положения.</w:t>
      </w:r>
    </w:p>
    <w:p w:rsidR="001D5D7D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center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</w:p>
    <w:p w:rsidR="001D5D7D" w:rsidRPr="001E5E1F" w:rsidRDefault="001E5E1F" w:rsidP="001E5E1F">
      <w:pPr>
        <w:ind w:firstLine="567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период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подпунктом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4.1.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подпунктом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4.2.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прошедшие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5.3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идентификацию,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имеют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вносить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касающиеся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посредством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обсуждений);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письменной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форме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ходе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слушаний);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письменной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форме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адрес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посредством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записи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книге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(журнале)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учета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посетителей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5.1.1.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hyperlink r:id="rId9" w:anchor="Par217" w:history="1">
        <w:r w:rsidRPr="001E5E1F">
          <w:rPr>
            <w:rFonts w:ascii="Arial" w:hAnsi="Arial" w:cs="Arial"/>
            <w:lang w:eastAsia="ru-RU"/>
          </w:rPr>
          <w:t>пунктом5.1.</w:t>
        </w:r>
      </w:hyperlink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регистрации,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также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обязательному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исключением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предусмотренного</w:t>
      </w:r>
      <w:r w:rsidR="001E5E1F">
        <w:rPr>
          <w:rFonts w:ascii="Arial" w:hAnsi="Arial" w:cs="Arial"/>
          <w:lang w:eastAsia="ru-RU"/>
        </w:rPr>
        <w:t xml:space="preserve"> </w:t>
      </w:r>
      <w:hyperlink r:id="rId10" w:anchor="Par226" w:history="1">
        <w:r w:rsidRPr="001E5E1F">
          <w:rPr>
            <w:rFonts w:ascii="Arial" w:hAnsi="Arial" w:cs="Arial"/>
            <w:lang w:eastAsia="ru-RU"/>
          </w:rPr>
          <w:t>пунктом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Pr="001E5E1F">
          <w:rPr>
            <w:rFonts w:ascii="Arial" w:hAnsi="Arial" w:cs="Arial"/>
            <w:lang w:eastAsia="ru-RU"/>
          </w:rPr>
          <w:t>5.3.3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Pr="001E5E1F">
          <w:rPr>
            <w:rFonts w:ascii="Arial" w:hAnsi="Arial" w:cs="Arial"/>
            <w:lang w:eastAsia="ru-RU"/>
          </w:rPr>
          <w:t>настоящего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Pr="001E5E1F">
          <w:rPr>
            <w:rFonts w:ascii="Arial" w:hAnsi="Arial" w:cs="Arial"/>
            <w:lang w:eastAsia="ru-RU"/>
          </w:rPr>
          <w:t>Положения.</w:t>
        </w:r>
      </w:hyperlink>
    </w:p>
    <w:p w:rsidR="001D5D7D" w:rsidRPr="001E5E1F" w:rsidRDefault="004E3FE4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6" w:name="Par193"/>
      <w:bookmarkEnd w:id="6"/>
      <w:r w:rsidRPr="001E5E1F">
        <w:rPr>
          <w:rFonts w:ascii="Arial" w:hAnsi="Arial" w:cs="Arial"/>
          <w:lang w:eastAsia="ru-RU"/>
        </w:rPr>
        <w:t>5.2</w:t>
      </w:r>
      <w:r w:rsidR="001D5D7D"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Участники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целях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идентификации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представляют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сведения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себе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(фамилию,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имя,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отчество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(при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наличии),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дату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рождения,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адрес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места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жительства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(регистрации)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физических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лиц;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наименование,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основной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государственный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регистрационный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номер,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место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нахождения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адрес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юридических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лиц)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приложением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документов,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подтверждающих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такие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сведения.</w:t>
      </w:r>
      <w:r w:rsidR="001E5E1F"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2</w:t>
      </w:r>
      <w:r w:rsidRPr="001E5E1F">
        <w:rPr>
          <w:rFonts w:ascii="Arial" w:hAnsi="Arial" w:cs="Arial"/>
          <w:lang w:eastAsia="ru-RU"/>
        </w:rPr>
        <w:t>.</w:t>
      </w:r>
      <w:r w:rsidR="004E3FE4" w:rsidRPr="001E5E1F">
        <w:rPr>
          <w:rFonts w:ascii="Arial" w:hAnsi="Arial" w:cs="Arial"/>
          <w:lang w:eastAsia="ru-RU"/>
        </w:rPr>
        <w:t>1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Обработка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персональных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осуществляется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учетом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требований,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установленных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Федеральным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законом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27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июля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2006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года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№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152-ФЗ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«О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персональных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данных».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bookmarkStart w:id="7" w:name="Par226"/>
      <w:bookmarkEnd w:id="7"/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2</w:t>
      </w:r>
      <w:r w:rsidRPr="001E5E1F">
        <w:rPr>
          <w:rFonts w:ascii="Arial" w:hAnsi="Arial" w:cs="Arial"/>
          <w:lang w:eastAsia="ru-RU"/>
        </w:rPr>
        <w:t>.</w:t>
      </w:r>
      <w:r w:rsidR="004E3FE4" w:rsidRPr="001E5E1F">
        <w:rPr>
          <w:rFonts w:ascii="Arial" w:hAnsi="Arial" w:cs="Arial"/>
          <w:lang w:eastAsia="ru-RU"/>
        </w:rPr>
        <w:t>2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соответствии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hyperlink r:id="rId11" w:anchor="Par217" w:history="1">
        <w:r w:rsidRPr="001E5E1F">
          <w:rPr>
            <w:rFonts w:ascii="Arial" w:hAnsi="Arial" w:cs="Arial"/>
            <w:lang w:eastAsia="ru-RU"/>
          </w:rPr>
          <w:t>пунктом</w:t>
        </w:r>
        <w:r w:rsidR="001E5E1F">
          <w:rPr>
            <w:rFonts w:ascii="Arial" w:hAnsi="Arial" w:cs="Arial"/>
            <w:lang w:eastAsia="ru-RU"/>
          </w:rPr>
          <w:t xml:space="preserve"> </w:t>
        </w:r>
        <w:r w:rsidRPr="001E5E1F">
          <w:rPr>
            <w:rFonts w:ascii="Arial" w:hAnsi="Arial" w:cs="Arial"/>
            <w:lang w:eastAsia="ru-RU"/>
          </w:rPr>
          <w:t>5.1</w:t>
        </w:r>
      </w:hyperlink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рассматриваются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выявления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факта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представления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недостоверных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сведений.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lastRenderedPageBreak/>
        <w:t>5.</w:t>
      </w:r>
      <w:r w:rsidR="004E3FE4" w:rsidRPr="001E5E1F">
        <w:rPr>
          <w:rFonts w:ascii="Arial" w:hAnsi="Arial" w:cs="Arial"/>
          <w:lang w:eastAsia="ru-RU"/>
        </w:rPr>
        <w:t>3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обеспечивается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равный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доступ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подлежащему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всех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числе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путем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предоставления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доступа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сайту,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системам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многофункциональных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центрах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предоставления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государственных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муниципальных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услуг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помещениях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государственной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власти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Краснодарского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края,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самоуправления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района</w:t>
      </w:r>
      <w:r w:rsidRPr="001E5E1F">
        <w:rPr>
          <w:rFonts w:ascii="Arial" w:hAnsi="Arial" w:cs="Arial"/>
          <w:lang w:eastAsia="ru-RU"/>
        </w:rPr>
        <w:t>).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4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должны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обеспечивать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возможность: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проверки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полноты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достоверности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отражения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представления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количестве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5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подготавливает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оформляет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указываются: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оформления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содержащаяся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начале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источник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опубликования;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течение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принимались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пределах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все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разделением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граждан,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являющихся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постоянно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проживающих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пределах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6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прилагается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перечень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принявших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включающий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себя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(фамилию,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имя,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отчество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(при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наличии),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рождения,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адрес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жительства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(регистрации)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физических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лиц;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наименование,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основной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государственный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регистрационный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номер,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нахождения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адрес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-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юридических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лиц).</w:t>
      </w:r>
    </w:p>
    <w:p w:rsidR="001D5D7D" w:rsidRPr="001E5E1F" w:rsidRDefault="004E3FE4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5.7</w:t>
      </w:r>
      <w:r w:rsidR="001D5D7D"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Участник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который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внес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замечания,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касающиеся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рассмотренного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имеет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право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получить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выписку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из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содержащую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внесенные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этим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участником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="001D5D7D" w:rsidRPr="001E5E1F">
        <w:rPr>
          <w:rFonts w:ascii="Arial" w:hAnsi="Arial" w:cs="Arial"/>
          <w:lang w:eastAsia="ru-RU"/>
        </w:rPr>
        <w:t>замечания.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8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основании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осуществляет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подготовку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</w:t>
      </w:r>
      <w:r w:rsidR="004E3FE4" w:rsidRPr="001E5E1F">
        <w:rPr>
          <w:rFonts w:ascii="Arial" w:hAnsi="Arial" w:cs="Arial"/>
          <w:lang w:eastAsia="ru-RU"/>
        </w:rPr>
        <w:t>9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должны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быть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указаны: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дата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оформления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lastRenderedPageBreak/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наименование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рассмотренного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количестве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приняли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3)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реквизиты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основании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подготовлено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4)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разделением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граждан,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являющихся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постоянно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проживающих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пределах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несколькими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одинаковых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допускается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обобщение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таких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аргументированные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рекомендации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организатора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целесообразности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нецелесообразности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учета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участниками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выводы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5.1</w:t>
      </w:r>
      <w:r w:rsidR="004E3FE4" w:rsidRPr="001E5E1F">
        <w:rPr>
          <w:rFonts w:ascii="Arial" w:hAnsi="Arial" w:cs="Arial"/>
          <w:lang w:eastAsia="ru-RU"/>
        </w:rPr>
        <w:t>0</w:t>
      </w:r>
      <w:r w:rsidRPr="001E5E1F">
        <w:rPr>
          <w:rFonts w:ascii="Arial" w:hAnsi="Arial" w:cs="Arial"/>
          <w:lang w:eastAsia="ru-RU"/>
        </w:rPr>
        <w:t>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подлежит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установленном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муниципальных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правовых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актов,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размещается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официальном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сайте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(или)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системах.</w:t>
      </w:r>
    </w:p>
    <w:p w:rsidR="00891F41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891F41" w:rsidRPr="001E5E1F" w:rsidRDefault="001D5D7D" w:rsidP="001E5E1F">
      <w:pPr>
        <w:ind w:firstLine="567"/>
        <w:jc w:val="center"/>
        <w:rPr>
          <w:rFonts w:ascii="Arial" w:hAnsi="Arial" w:cs="Arial"/>
          <w:lang w:eastAsia="ru-RU"/>
        </w:rPr>
      </w:pPr>
      <w:bookmarkStart w:id="8" w:name="Par247"/>
      <w:bookmarkEnd w:id="8"/>
      <w:r w:rsidRPr="001E5E1F">
        <w:rPr>
          <w:rFonts w:ascii="Arial" w:hAnsi="Arial" w:cs="Arial"/>
          <w:lang w:eastAsia="ru-RU"/>
        </w:rPr>
        <w:t>6.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вопросам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внесения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изменений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либо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принятии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Правил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благоустройства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территории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Тбилисского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сельского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поселения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Тбилисского</w:t>
      </w:r>
      <w:r w:rsidR="001E5E1F">
        <w:rPr>
          <w:rFonts w:ascii="Arial" w:hAnsi="Arial" w:cs="Arial"/>
          <w:bCs/>
          <w:lang w:eastAsia="ru-RU"/>
        </w:rPr>
        <w:t xml:space="preserve"> </w:t>
      </w:r>
      <w:r w:rsidR="00891F41" w:rsidRPr="001E5E1F">
        <w:rPr>
          <w:rFonts w:ascii="Arial" w:hAnsi="Arial" w:cs="Arial"/>
          <w:bCs/>
          <w:lang w:eastAsia="ru-RU"/>
        </w:rPr>
        <w:t>района</w:t>
      </w:r>
    </w:p>
    <w:p w:rsidR="001D5D7D" w:rsidRPr="001E5E1F" w:rsidRDefault="001E5E1F" w:rsidP="001E5E1F">
      <w:pPr>
        <w:ind w:firstLine="567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6.1.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вопросам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либо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принятии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891F41"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района</w:t>
      </w:r>
      <w:r w:rsidRPr="001E5E1F">
        <w:rPr>
          <w:rFonts w:ascii="Arial" w:hAnsi="Arial" w:cs="Arial"/>
          <w:lang w:eastAsia="ru-RU"/>
        </w:rPr>
        <w:t>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организует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жителями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проводится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установленном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настоящим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Положением.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6.2.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каждом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населенном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пункте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случае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внесения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изменений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Правила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отношении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части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проводятся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участием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жителей</w:t>
      </w:r>
      <w:r w:rsidRPr="001E5E1F">
        <w:rPr>
          <w:rFonts w:ascii="Arial" w:hAnsi="Arial" w:cs="Arial"/>
          <w:lang w:eastAsia="ru-RU"/>
        </w:rPr>
        <w:t>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находящихся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границах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территории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отношении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которой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осуществлялась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подготовка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указанных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изменений.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6.3.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целях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содержании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обязательном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порядке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организует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выставки,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экспозиции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демонстрационных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материалов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Правил</w:t>
      </w:r>
      <w:r w:rsidRPr="001E5E1F">
        <w:rPr>
          <w:rFonts w:ascii="Arial" w:hAnsi="Arial" w:cs="Arial"/>
          <w:lang w:eastAsia="ru-RU"/>
        </w:rPr>
        <w:t>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выступления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представителей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органов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местного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самоуправления,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разработчиков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проектов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собраниях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жителей,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печатных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средствах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массовой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информации.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6.4.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Участники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вправе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представить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Комиссию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свои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предложения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замечания,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касающиеся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E3FE4" w:rsidRPr="001E5E1F">
        <w:rPr>
          <w:rFonts w:ascii="Arial" w:hAnsi="Arial" w:cs="Arial"/>
          <w:lang w:eastAsia="ru-RU"/>
        </w:rPr>
        <w:t>района</w:t>
      </w:r>
      <w:r w:rsidRPr="001E5E1F">
        <w:rPr>
          <w:rFonts w:ascii="Arial" w:hAnsi="Arial" w:cs="Arial"/>
          <w:lang w:eastAsia="ru-RU"/>
        </w:rPr>
        <w:t>,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для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протокол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6.5.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Срок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момента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оповещения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жителей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проведении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дня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опубликования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или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общественных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обсуждений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может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быть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менее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одного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месяца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более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трех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месяцев.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lastRenderedPageBreak/>
        <w:t>6.6.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Глава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учетом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заключения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результатах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публичных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слушаний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принимает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решение: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1)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согласии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проектом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направлении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в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Совет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района;</w:t>
      </w:r>
    </w:p>
    <w:p w:rsidR="001D5D7D" w:rsidRPr="001E5E1F" w:rsidRDefault="001D5D7D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2)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об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отклонении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проекта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Правил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благоустройства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района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направлении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его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на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доработку.</w:t>
      </w:r>
    </w:p>
    <w:p w:rsidR="00F5264B" w:rsidRDefault="00F5264B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E5E1F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F07D63" w:rsidRPr="001E5E1F" w:rsidRDefault="00F07D63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433192" w:rsidRP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Председатель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Совета</w:t>
      </w:r>
    </w:p>
    <w:p w:rsidR="00433192" w:rsidRP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</w:p>
    <w:p w:rsid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</w:p>
    <w:p w:rsidR="00433192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</w:t>
      </w:r>
      <w:r w:rsidR="00433192" w:rsidRPr="001E5E1F">
        <w:rPr>
          <w:rFonts w:ascii="Arial" w:hAnsi="Arial" w:cs="Arial"/>
          <w:lang w:eastAsia="ru-RU"/>
        </w:rPr>
        <w:t>.В.</w:t>
      </w:r>
      <w:r>
        <w:rPr>
          <w:rFonts w:ascii="Arial" w:hAnsi="Arial" w:cs="Arial"/>
          <w:lang w:eastAsia="ru-RU"/>
        </w:rPr>
        <w:t xml:space="preserve"> </w:t>
      </w:r>
      <w:r w:rsidR="00433192" w:rsidRPr="001E5E1F">
        <w:rPr>
          <w:rFonts w:ascii="Arial" w:hAnsi="Arial" w:cs="Arial"/>
          <w:lang w:eastAsia="ru-RU"/>
        </w:rPr>
        <w:t>Соломахин</w:t>
      </w:r>
    </w:p>
    <w:p w:rsidR="00F5264B" w:rsidRPr="001E5E1F" w:rsidRDefault="00F5264B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F07D63" w:rsidRPr="001E5E1F" w:rsidRDefault="00F07D63" w:rsidP="001E5E1F">
      <w:pPr>
        <w:ind w:firstLine="567"/>
        <w:jc w:val="both"/>
        <w:rPr>
          <w:rFonts w:ascii="Arial" w:hAnsi="Arial" w:cs="Arial"/>
          <w:lang w:eastAsia="ru-RU"/>
        </w:rPr>
      </w:pPr>
    </w:p>
    <w:p w:rsid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Глава</w:t>
      </w:r>
      <w:r w:rsidR="001E5E1F">
        <w:rPr>
          <w:rFonts w:ascii="Arial" w:hAnsi="Arial" w:cs="Arial"/>
          <w:lang w:eastAsia="ru-RU"/>
        </w:rPr>
        <w:t xml:space="preserve"> </w:t>
      </w:r>
    </w:p>
    <w:p w:rsid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сельского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поселения</w:t>
      </w:r>
      <w:r w:rsidR="001E5E1F">
        <w:rPr>
          <w:rFonts w:ascii="Arial" w:hAnsi="Arial" w:cs="Arial"/>
          <w:lang w:eastAsia="ru-RU"/>
        </w:rPr>
        <w:t xml:space="preserve"> </w:t>
      </w:r>
    </w:p>
    <w:p w:rsidR="001E5E1F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Тбилисского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района</w:t>
      </w:r>
    </w:p>
    <w:p w:rsidR="00433192" w:rsidRDefault="00433192" w:rsidP="001E5E1F">
      <w:pPr>
        <w:ind w:firstLine="567"/>
        <w:jc w:val="both"/>
        <w:rPr>
          <w:rFonts w:ascii="Arial" w:hAnsi="Arial" w:cs="Arial"/>
          <w:lang w:eastAsia="ru-RU"/>
        </w:rPr>
      </w:pPr>
      <w:r w:rsidRPr="001E5E1F">
        <w:rPr>
          <w:rFonts w:ascii="Arial" w:hAnsi="Arial" w:cs="Arial"/>
          <w:lang w:eastAsia="ru-RU"/>
        </w:rPr>
        <w:t>В.А.</w:t>
      </w:r>
      <w:r w:rsidR="001E5E1F">
        <w:rPr>
          <w:rFonts w:ascii="Arial" w:hAnsi="Arial" w:cs="Arial"/>
          <w:lang w:eastAsia="ru-RU"/>
        </w:rPr>
        <w:t xml:space="preserve"> </w:t>
      </w:r>
      <w:r w:rsidRPr="001E5E1F">
        <w:rPr>
          <w:rFonts w:ascii="Arial" w:hAnsi="Arial" w:cs="Arial"/>
          <w:lang w:eastAsia="ru-RU"/>
        </w:rPr>
        <w:t>Чвикалов</w:t>
      </w:r>
    </w:p>
    <w:p w:rsidR="001E5E1F" w:rsidRPr="001E5E1F" w:rsidRDefault="001E5E1F" w:rsidP="001E5E1F">
      <w:pPr>
        <w:ind w:firstLine="567"/>
        <w:jc w:val="both"/>
        <w:rPr>
          <w:rFonts w:ascii="Arial" w:hAnsi="Arial" w:cs="Arial"/>
          <w:lang w:eastAsia="ru-RU"/>
        </w:rPr>
      </w:pPr>
    </w:p>
    <w:sectPr w:rsidR="001E5E1F" w:rsidRPr="001E5E1F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8C2612C"/>
    <w:multiLevelType w:val="multilevel"/>
    <w:tmpl w:val="23EEC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953A1"/>
    <w:multiLevelType w:val="hybridMultilevel"/>
    <w:tmpl w:val="5316F3C4"/>
    <w:lvl w:ilvl="0" w:tplc="848EBFC4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9F44BD"/>
    <w:multiLevelType w:val="multilevel"/>
    <w:tmpl w:val="F074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D115E9"/>
    <w:multiLevelType w:val="multilevel"/>
    <w:tmpl w:val="634A6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65240"/>
    <w:multiLevelType w:val="multilevel"/>
    <w:tmpl w:val="393AF9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6341E"/>
    <w:multiLevelType w:val="multilevel"/>
    <w:tmpl w:val="3C0E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F546D"/>
    <w:multiLevelType w:val="multilevel"/>
    <w:tmpl w:val="6186D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57167"/>
    <w:rsid w:val="000B6BF4"/>
    <w:rsid w:val="0018352E"/>
    <w:rsid w:val="001A778E"/>
    <w:rsid w:val="001B2FAE"/>
    <w:rsid w:val="001C05BC"/>
    <w:rsid w:val="001D54E6"/>
    <w:rsid w:val="001D5D7D"/>
    <w:rsid w:val="001E5E1F"/>
    <w:rsid w:val="001E6B34"/>
    <w:rsid w:val="001F0515"/>
    <w:rsid w:val="00212428"/>
    <w:rsid w:val="002541D6"/>
    <w:rsid w:val="00291B91"/>
    <w:rsid w:val="002A3EAB"/>
    <w:rsid w:val="00322B38"/>
    <w:rsid w:val="00335849"/>
    <w:rsid w:val="00351E2D"/>
    <w:rsid w:val="00382E8D"/>
    <w:rsid w:val="00395B7B"/>
    <w:rsid w:val="003A3197"/>
    <w:rsid w:val="003A4BC3"/>
    <w:rsid w:val="003B2FAB"/>
    <w:rsid w:val="0040634B"/>
    <w:rsid w:val="004217BB"/>
    <w:rsid w:val="00430B4E"/>
    <w:rsid w:val="00433192"/>
    <w:rsid w:val="004476E3"/>
    <w:rsid w:val="004A6D58"/>
    <w:rsid w:val="004E3FE4"/>
    <w:rsid w:val="00512BCA"/>
    <w:rsid w:val="005541E3"/>
    <w:rsid w:val="005D6635"/>
    <w:rsid w:val="005E4E27"/>
    <w:rsid w:val="00627075"/>
    <w:rsid w:val="006562B4"/>
    <w:rsid w:val="00672D55"/>
    <w:rsid w:val="00673C20"/>
    <w:rsid w:val="006920FC"/>
    <w:rsid w:val="006953B5"/>
    <w:rsid w:val="006A781E"/>
    <w:rsid w:val="006D0FFB"/>
    <w:rsid w:val="00706A28"/>
    <w:rsid w:val="007739C5"/>
    <w:rsid w:val="0078570C"/>
    <w:rsid w:val="007B5E02"/>
    <w:rsid w:val="0084227A"/>
    <w:rsid w:val="00870556"/>
    <w:rsid w:val="0089181C"/>
    <w:rsid w:val="00891F41"/>
    <w:rsid w:val="00920578"/>
    <w:rsid w:val="00922C13"/>
    <w:rsid w:val="00995A6C"/>
    <w:rsid w:val="009C289D"/>
    <w:rsid w:val="00A26F60"/>
    <w:rsid w:val="00A53786"/>
    <w:rsid w:val="00AA3715"/>
    <w:rsid w:val="00AC137E"/>
    <w:rsid w:val="00B17349"/>
    <w:rsid w:val="00C96C71"/>
    <w:rsid w:val="00CC1E28"/>
    <w:rsid w:val="00D25A01"/>
    <w:rsid w:val="00D45A32"/>
    <w:rsid w:val="00D726C8"/>
    <w:rsid w:val="00DD33D6"/>
    <w:rsid w:val="00E61CF8"/>
    <w:rsid w:val="00E71209"/>
    <w:rsid w:val="00E73515"/>
    <w:rsid w:val="00EC4664"/>
    <w:rsid w:val="00ED4420"/>
    <w:rsid w:val="00F07D63"/>
    <w:rsid w:val="00F141F9"/>
    <w:rsid w:val="00F26999"/>
    <w:rsid w:val="00F35867"/>
    <w:rsid w:val="00F4507E"/>
    <w:rsid w:val="00F51E13"/>
    <w:rsid w:val="00F5264B"/>
    <w:rsid w:val="00F615B4"/>
    <w:rsid w:val="00F8123E"/>
    <w:rsid w:val="00FB6FF3"/>
    <w:rsid w:val="00FC099F"/>
    <w:rsid w:val="00FD61D4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76E3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4476E3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4476E3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6E3"/>
  </w:style>
  <w:style w:type="character" w:customStyle="1" w:styleId="WW-Absatz-Standardschriftart">
    <w:name w:val="WW-Absatz-Standardschriftart"/>
    <w:rsid w:val="004476E3"/>
  </w:style>
  <w:style w:type="character" w:customStyle="1" w:styleId="WW-Absatz-Standardschriftart1">
    <w:name w:val="WW-Absatz-Standardschriftart1"/>
    <w:rsid w:val="004476E3"/>
  </w:style>
  <w:style w:type="character" w:customStyle="1" w:styleId="WW-Absatz-Standardschriftart11">
    <w:name w:val="WW-Absatz-Standardschriftart11"/>
    <w:rsid w:val="004476E3"/>
  </w:style>
  <w:style w:type="character" w:customStyle="1" w:styleId="10">
    <w:name w:val="Основной шрифт абзаца1"/>
    <w:rsid w:val="004476E3"/>
  </w:style>
  <w:style w:type="character" w:customStyle="1" w:styleId="11">
    <w:name w:val="Заголовок 1 Знак"/>
    <w:rsid w:val="004476E3"/>
    <w:rPr>
      <w:sz w:val="24"/>
      <w:szCs w:val="24"/>
    </w:rPr>
  </w:style>
  <w:style w:type="character" w:customStyle="1" w:styleId="20">
    <w:name w:val="Заголовок 2 Знак"/>
    <w:rsid w:val="004476E3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4476E3"/>
    <w:rPr>
      <w:sz w:val="22"/>
      <w:szCs w:val="22"/>
      <w:lang w:val="en-US"/>
    </w:rPr>
  </w:style>
  <w:style w:type="character" w:styleId="a3">
    <w:name w:val="page number"/>
    <w:rsid w:val="004476E3"/>
    <w:rPr>
      <w:rFonts w:ascii="Times New Roman" w:hAnsi="Times New Roman"/>
      <w:sz w:val="28"/>
    </w:rPr>
  </w:style>
  <w:style w:type="character" w:customStyle="1" w:styleId="a4">
    <w:name w:val="Текст выноски Знак"/>
    <w:rsid w:val="004476E3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4476E3"/>
    <w:rPr>
      <w:rFonts w:ascii="Courier New" w:hAnsi="Courier New" w:cs="Courier New"/>
    </w:rPr>
  </w:style>
  <w:style w:type="character" w:customStyle="1" w:styleId="hl41">
    <w:name w:val="hl41"/>
    <w:rsid w:val="004476E3"/>
    <w:rPr>
      <w:b/>
      <w:bCs/>
      <w:sz w:val="20"/>
      <w:szCs w:val="20"/>
    </w:rPr>
  </w:style>
  <w:style w:type="character" w:customStyle="1" w:styleId="a6">
    <w:name w:val="Основной текст Знак"/>
    <w:rsid w:val="004476E3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4476E3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4476E3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4476E3"/>
    <w:rPr>
      <w:sz w:val="24"/>
      <w:szCs w:val="24"/>
    </w:rPr>
  </w:style>
  <w:style w:type="character" w:customStyle="1" w:styleId="a8">
    <w:name w:val="Символ нумерации"/>
    <w:rsid w:val="004476E3"/>
  </w:style>
  <w:style w:type="paragraph" w:customStyle="1" w:styleId="a9">
    <w:name w:val="Заголовок"/>
    <w:basedOn w:val="a"/>
    <w:next w:val="aa"/>
    <w:rsid w:val="004476E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4476E3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4476E3"/>
    <w:rPr>
      <w:rFonts w:cs="Tahoma"/>
    </w:rPr>
  </w:style>
  <w:style w:type="paragraph" w:customStyle="1" w:styleId="13">
    <w:name w:val="Название1"/>
    <w:basedOn w:val="a"/>
    <w:rsid w:val="004476E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476E3"/>
    <w:pPr>
      <w:suppressLineNumbers/>
    </w:pPr>
    <w:rPr>
      <w:rFonts w:cs="Tahoma"/>
    </w:rPr>
  </w:style>
  <w:style w:type="paragraph" w:styleId="ac">
    <w:name w:val="Normal (Web)"/>
    <w:basedOn w:val="a"/>
    <w:rsid w:val="004476E3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4476E3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476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4476E3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4476E3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4476E3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4476E3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4476E3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4476E3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4476E3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476E3"/>
    <w:pPr>
      <w:suppressLineNumbers/>
    </w:pPr>
  </w:style>
  <w:style w:type="paragraph" w:customStyle="1" w:styleId="af1">
    <w:name w:val="Заголовок таблицы"/>
    <w:basedOn w:val="af0"/>
    <w:rsid w:val="004476E3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paragraph" w:styleId="af4">
    <w:name w:val="No Spacing"/>
    <w:uiPriority w:val="99"/>
    <w:qFormat/>
    <w:rsid w:val="001E5E1F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476E3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4476E3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4476E3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6E3"/>
  </w:style>
  <w:style w:type="character" w:customStyle="1" w:styleId="WW-Absatz-Standardschriftart">
    <w:name w:val="WW-Absatz-Standardschriftart"/>
    <w:rsid w:val="004476E3"/>
  </w:style>
  <w:style w:type="character" w:customStyle="1" w:styleId="WW-Absatz-Standardschriftart1">
    <w:name w:val="WW-Absatz-Standardschriftart1"/>
    <w:rsid w:val="004476E3"/>
  </w:style>
  <w:style w:type="character" w:customStyle="1" w:styleId="WW-Absatz-Standardschriftart11">
    <w:name w:val="WW-Absatz-Standardschriftart11"/>
    <w:rsid w:val="004476E3"/>
  </w:style>
  <w:style w:type="character" w:customStyle="1" w:styleId="10">
    <w:name w:val="Основной шрифт абзаца1"/>
    <w:rsid w:val="004476E3"/>
  </w:style>
  <w:style w:type="character" w:customStyle="1" w:styleId="11">
    <w:name w:val="Заголовок 1 Знак"/>
    <w:rsid w:val="004476E3"/>
    <w:rPr>
      <w:sz w:val="24"/>
      <w:szCs w:val="24"/>
    </w:rPr>
  </w:style>
  <w:style w:type="character" w:customStyle="1" w:styleId="20">
    <w:name w:val="Заголовок 2 Знак"/>
    <w:rsid w:val="004476E3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4476E3"/>
    <w:rPr>
      <w:sz w:val="22"/>
      <w:szCs w:val="22"/>
      <w:lang w:val="en-US"/>
    </w:rPr>
  </w:style>
  <w:style w:type="character" w:styleId="a3">
    <w:name w:val="page number"/>
    <w:rsid w:val="004476E3"/>
    <w:rPr>
      <w:rFonts w:ascii="Times New Roman" w:hAnsi="Times New Roman"/>
      <w:sz w:val="28"/>
    </w:rPr>
  </w:style>
  <w:style w:type="character" w:customStyle="1" w:styleId="a4">
    <w:name w:val="Текст выноски Знак"/>
    <w:rsid w:val="004476E3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4476E3"/>
    <w:rPr>
      <w:rFonts w:ascii="Courier New" w:hAnsi="Courier New" w:cs="Courier New"/>
    </w:rPr>
  </w:style>
  <w:style w:type="character" w:customStyle="1" w:styleId="hl41">
    <w:name w:val="hl41"/>
    <w:rsid w:val="004476E3"/>
    <w:rPr>
      <w:b/>
      <w:bCs/>
      <w:sz w:val="20"/>
      <w:szCs w:val="20"/>
    </w:rPr>
  </w:style>
  <w:style w:type="character" w:customStyle="1" w:styleId="a6">
    <w:name w:val="Основной текст Знак"/>
    <w:rsid w:val="004476E3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4476E3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4476E3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4476E3"/>
    <w:rPr>
      <w:sz w:val="24"/>
      <w:szCs w:val="24"/>
    </w:rPr>
  </w:style>
  <w:style w:type="character" w:customStyle="1" w:styleId="a8">
    <w:name w:val="Символ нумерации"/>
    <w:rsid w:val="004476E3"/>
  </w:style>
  <w:style w:type="paragraph" w:customStyle="1" w:styleId="a9">
    <w:name w:val="Заголовок"/>
    <w:basedOn w:val="a"/>
    <w:next w:val="aa"/>
    <w:rsid w:val="004476E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4476E3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4476E3"/>
    <w:rPr>
      <w:rFonts w:cs="Tahoma"/>
    </w:rPr>
  </w:style>
  <w:style w:type="paragraph" w:customStyle="1" w:styleId="13">
    <w:name w:val="Название1"/>
    <w:basedOn w:val="a"/>
    <w:rsid w:val="004476E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476E3"/>
    <w:pPr>
      <w:suppressLineNumbers/>
    </w:pPr>
    <w:rPr>
      <w:rFonts w:cs="Tahoma"/>
    </w:rPr>
  </w:style>
  <w:style w:type="paragraph" w:styleId="ac">
    <w:name w:val="Normal (Web)"/>
    <w:basedOn w:val="a"/>
    <w:rsid w:val="004476E3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4476E3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476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4476E3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4476E3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4476E3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4476E3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4476E3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4476E3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4476E3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476E3"/>
    <w:pPr>
      <w:suppressLineNumbers/>
    </w:pPr>
  </w:style>
  <w:style w:type="paragraph" w:customStyle="1" w:styleId="af1">
    <w:name w:val="Заголовок таблицы"/>
    <w:basedOn w:val="af0"/>
    <w:rsid w:val="004476E3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paragraph" w:styleId="af4">
    <w:name w:val="No Spacing"/>
    <w:uiPriority w:val="99"/>
    <w:qFormat/>
    <w:rsid w:val="001E5E1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5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4571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/bigs/showDocumen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-search.minjust.ru/bigs/showDocumen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/bigs/showDocumen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BAB2-5656-4217-AFC7-BE65322A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2</cp:revision>
  <cp:lastPrinted>2018-05-24T05:45:00Z</cp:lastPrinted>
  <dcterms:created xsi:type="dcterms:W3CDTF">2018-06-07T09:42:00Z</dcterms:created>
  <dcterms:modified xsi:type="dcterms:W3CDTF">2018-06-07T09:42:00Z</dcterms:modified>
</cp:coreProperties>
</file>