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74" w:rsidRDefault="00F870D4" w:rsidP="00F870D4">
      <w:pPr>
        <w:pStyle w:val="Standard"/>
        <w:snapToGrid w:val="0"/>
        <w:jc w:val="right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Проект</w:t>
      </w:r>
    </w:p>
    <w:p w:rsidR="00F870D4" w:rsidRDefault="00F870D4" w:rsidP="00F870D4">
      <w:pPr>
        <w:pStyle w:val="Standard"/>
        <w:snapToGrid w:val="0"/>
        <w:jc w:val="right"/>
        <w:rPr>
          <w:rFonts w:ascii="Arial" w:hAnsi="Arial" w:cs="Arial"/>
          <w:bCs/>
          <w:lang w:val="ru-RU"/>
        </w:rPr>
      </w:pPr>
    </w:p>
    <w:p w:rsidR="00F870D4" w:rsidRDefault="00F870D4" w:rsidP="00F870D4">
      <w:pPr>
        <w:pStyle w:val="Standard"/>
        <w:snapToGrid w:val="0"/>
        <w:jc w:val="right"/>
        <w:rPr>
          <w:rFonts w:ascii="Arial" w:hAnsi="Arial" w:cs="Arial"/>
          <w:bCs/>
          <w:lang w:val="ru-RU"/>
        </w:rPr>
      </w:pPr>
    </w:p>
    <w:p w:rsidR="00E86B92" w:rsidRPr="00D61874" w:rsidRDefault="00E86B92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D61874">
        <w:rPr>
          <w:rFonts w:ascii="Arial" w:hAnsi="Arial" w:cs="Arial"/>
          <w:bCs/>
          <w:lang w:val="ru-RU"/>
        </w:rPr>
        <w:t>КРАСНОДАРСКИЙ</w:t>
      </w:r>
      <w:r w:rsidR="00D61874">
        <w:rPr>
          <w:rFonts w:ascii="Arial" w:hAnsi="Arial" w:cs="Arial"/>
          <w:bCs/>
          <w:lang w:val="ru-RU"/>
        </w:rPr>
        <w:t xml:space="preserve"> </w:t>
      </w:r>
      <w:r w:rsidRPr="00D61874">
        <w:rPr>
          <w:rFonts w:ascii="Arial" w:hAnsi="Arial" w:cs="Arial"/>
          <w:bCs/>
          <w:lang w:val="ru-RU"/>
        </w:rPr>
        <w:t>КРАЙ</w:t>
      </w:r>
    </w:p>
    <w:p w:rsidR="00E86B92" w:rsidRPr="00D61874" w:rsidRDefault="00E86B92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D61874">
        <w:rPr>
          <w:rFonts w:ascii="Arial" w:hAnsi="Arial" w:cs="Arial"/>
          <w:bCs/>
          <w:lang w:val="ru-RU"/>
        </w:rPr>
        <w:t>ТБИЛИССКИЙ</w:t>
      </w:r>
      <w:r w:rsidR="00D61874">
        <w:rPr>
          <w:rFonts w:ascii="Arial" w:hAnsi="Arial" w:cs="Arial"/>
          <w:bCs/>
          <w:lang w:val="ru-RU"/>
        </w:rPr>
        <w:t xml:space="preserve"> </w:t>
      </w:r>
      <w:r w:rsidRPr="00D61874">
        <w:rPr>
          <w:rFonts w:ascii="Arial" w:hAnsi="Arial" w:cs="Arial"/>
          <w:bCs/>
          <w:lang w:val="ru-RU"/>
        </w:rPr>
        <w:t>РАЙОН</w:t>
      </w:r>
    </w:p>
    <w:p w:rsidR="00E86B92" w:rsidRPr="00D61874" w:rsidRDefault="00E86B92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D61874">
        <w:rPr>
          <w:rFonts w:ascii="Arial" w:hAnsi="Arial" w:cs="Arial"/>
          <w:bCs/>
          <w:lang w:val="ru-RU"/>
        </w:rPr>
        <w:t>АДМИНИСТРАЦИЯ</w:t>
      </w:r>
      <w:r w:rsidR="00D61874">
        <w:rPr>
          <w:rFonts w:ascii="Arial" w:hAnsi="Arial" w:cs="Arial"/>
          <w:bCs/>
          <w:lang w:val="ru-RU"/>
        </w:rPr>
        <w:t xml:space="preserve"> </w:t>
      </w:r>
      <w:r w:rsidRPr="00D61874">
        <w:rPr>
          <w:rFonts w:ascii="Arial" w:hAnsi="Arial" w:cs="Arial"/>
          <w:bCs/>
          <w:lang w:val="ru-RU"/>
        </w:rPr>
        <w:t>ГЕЙМАНОВСКОГО</w:t>
      </w:r>
      <w:r w:rsidR="00D61874">
        <w:rPr>
          <w:rFonts w:ascii="Arial" w:hAnsi="Arial" w:cs="Arial"/>
          <w:bCs/>
          <w:lang w:val="ru-RU"/>
        </w:rPr>
        <w:t xml:space="preserve"> </w:t>
      </w:r>
      <w:r w:rsidRPr="00D61874">
        <w:rPr>
          <w:rFonts w:ascii="Arial" w:hAnsi="Arial" w:cs="Arial"/>
          <w:bCs/>
          <w:lang w:val="ru-RU"/>
        </w:rPr>
        <w:t>СЕЛЬСКОГО</w:t>
      </w:r>
      <w:r w:rsidR="00D61874">
        <w:rPr>
          <w:rFonts w:ascii="Arial" w:hAnsi="Arial" w:cs="Arial"/>
          <w:bCs/>
          <w:lang w:val="ru-RU"/>
        </w:rPr>
        <w:t xml:space="preserve"> </w:t>
      </w:r>
      <w:r w:rsidRPr="00D61874">
        <w:rPr>
          <w:rFonts w:ascii="Arial" w:hAnsi="Arial" w:cs="Arial"/>
          <w:bCs/>
          <w:lang w:val="ru-RU"/>
        </w:rPr>
        <w:t>ПОСЕЛЕНИЯ</w:t>
      </w:r>
    </w:p>
    <w:p w:rsidR="00E86B92" w:rsidRPr="00D61874" w:rsidRDefault="00E86B92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D61874">
        <w:rPr>
          <w:rFonts w:ascii="Arial" w:hAnsi="Arial" w:cs="Arial"/>
          <w:bCs/>
          <w:lang w:val="ru-RU"/>
        </w:rPr>
        <w:t>ТБИЛИССКОГО</w:t>
      </w:r>
      <w:r w:rsidR="00D61874">
        <w:rPr>
          <w:rFonts w:ascii="Arial" w:hAnsi="Arial" w:cs="Arial"/>
          <w:bCs/>
          <w:lang w:val="ru-RU"/>
        </w:rPr>
        <w:t xml:space="preserve"> </w:t>
      </w:r>
      <w:r w:rsidRPr="00D61874">
        <w:rPr>
          <w:rFonts w:ascii="Arial" w:hAnsi="Arial" w:cs="Arial"/>
          <w:bCs/>
          <w:lang w:val="ru-RU"/>
        </w:rPr>
        <w:t>РАЙОНА</w:t>
      </w:r>
    </w:p>
    <w:p w:rsidR="00E86B92" w:rsidRPr="00D61874" w:rsidRDefault="00E86B92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</w:p>
    <w:p w:rsidR="00E86B92" w:rsidRPr="00D61874" w:rsidRDefault="00E86B92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 w:rsidRPr="00D61874">
        <w:rPr>
          <w:rFonts w:ascii="Arial" w:hAnsi="Arial" w:cs="Arial"/>
          <w:bCs/>
          <w:lang w:val="ru-RU"/>
        </w:rPr>
        <w:t>ПОСТАНОВЛЕНИЕ</w:t>
      </w:r>
    </w:p>
    <w:p w:rsidR="00E86B92" w:rsidRPr="00D61874" w:rsidRDefault="00E86B92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</w:p>
    <w:p w:rsidR="00E86B92" w:rsidRPr="00D61874" w:rsidRDefault="00F870D4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________</w:t>
      </w:r>
      <w:r w:rsidR="00D61874">
        <w:rPr>
          <w:rFonts w:ascii="Arial" w:hAnsi="Arial" w:cs="Arial"/>
          <w:bCs/>
          <w:lang w:val="ru-RU"/>
        </w:rPr>
        <w:t xml:space="preserve"> </w:t>
      </w:r>
      <w:r w:rsidR="00E86B92" w:rsidRPr="00D61874">
        <w:rPr>
          <w:rFonts w:ascii="Arial" w:hAnsi="Arial" w:cs="Arial"/>
          <w:bCs/>
          <w:lang w:val="ru-RU"/>
        </w:rPr>
        <w:t>года</w:t>
      </w:r>
      <w:r w:rsidR="00D61874">
        <w:rPr>
          <w:rFonts w:ascii="Arial" w:hAnsi="Arial" w:cs="Arial"/>
          <w:bCs/>
          <w:lang w:val="ru-RU"/>
        </w:rPr>
        <w:t xml:space="preserve"> </w:t>
      </w:r>
      <w:r w:rsidR="00E86B92" w:rsidRPr="00D61874">
        <w:rPr>
          <w:rFonts w:ascii="Arial" w:hAnsi="Arial" w:cs="Arial"/>
          <w:bCs/>
          <w:lang w:val="ru-RU"/>
        </w:rPr>
        <w:tab/>
      </w:r>
      <w:r w:rsidR="00E86B92" w:rsidRPr="00D61874">
        <w:rPr>
          <w:rFonts w:ascii="Arial" w:hAnsi="Arial" w:cs="Arial"/>
          <w:bCs/>
          <w:lang w:val="ru-RU"/>
        </w:rPr>
        <w:tab/>
      </w:r>
      <w:r w:rsidR="00D61874">
        <w:rPr>
          <w:rFonts w:ascii="Arial" w:hAnsi="Arial" w:cs="Arial"/>
          <w:bCs/>
          <w:lang w:val="ru-RU"/>
        </w:rPr>
        <w:tab/>
      </w:r>
      <w:r w:rsidR="00E86B92" w:rsidRPr="00D61874">
        <w:rPr>
          <w:rFonts w:ascii="Arial" w:hAnsi="Arial" w:cs="Arial"/>
          <w:bCs/>
          <w:lang w:val="ru-RU"/>
        </w:rPr>
        <w:t>№</w:t>
      </w:r>
      <w:r w:rsidR="00D61874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__</w:t>
      </w:r>
      <w:r w:rsidR="00D61874">
        <w:rPr>
          <w:rFonts w:ascii="Arial" w:hAnsi="Arial" w:cs="Arial"/>
          <w:bCs/>
          <w:lang w:val="ru-RU"/>
        </w:rPr>
        <w:t xml:space="preserve"> </w:t>
      </w:r>
      <w:r w:rsidR="00D61874">
        <w:rPr>
          <w:rFonts w:ascii="Arial" w:hAnsi="Arial" w:cs="Arial"/>
          <w:bCs/>
          <w:lang w:val="ru-RU"/>
        </w:rPr>
        <w:tab/>
      </w:r>
      <w:r w:rsidR="00D61874">
        <w:rPr>
          <w:rFonts w:ascii="Arial" w:hAnsi="Arial" w:cs="Arial"/>
          <w:bCs/>
          <w:lang w:val="ru-RU"/>
        </w:rPr>
        <w:tab/>
      </w:r>
      <w:proofErr w:type="spellStart"/>
      <w:r w:rsidR="00E86B92" w:rsidRPr="00D61874">
        <w:rPr>
          <w:rFonts w:ascii="Arial" w:hAnsi="Arial" w:cs="Arial"/>
          <w:bCs/>
          <w:lang w:val="ru-RU"/>
        </w:rPr>
        <w:t>ст-ца</w:t>
      </w:r>
      <w:proofErr w:type="spellEnd"/>
      <w:r w:rsidR="00E86B92" w:rsidRPr="00D61874">
        <w:rPr>
          <w:rFonts w:ascii="Arial" w:hAnsi="Arial" w:cs="Arial"/>
          <w:bCs/>
          <w:lang w:val="ru-RU"/>
        </w:rPr>
        <w:t>.</w:t>
      </w:r>
      <w:r w:rsidR="00D61874">
        <w:rPr>
          <w:rFonts w:ascii="Arial" w:hAnsi="Arial" w:cs="Arial"/>
          <w:bCs/>
          <w:lang w:val="ru-RU"/>
        </w:rPr>
        <w:t xml:space="preserve"> </w:t>
      </w:r>
      <w:proofErr w:type="spellStart"/>
      <w:r w:rsidR="00E86B92" w:rsidRPr="00D61874">
        <w:rPr>
          <w:rFonts w:ascii="Arial" w:hAnsi="Arial" w:cs="Arial"/>
          <w:bCs/>
          <w:lang w:val="ru-RU"/>
        </w:rPr>
        <w:t>Геймановская</w:t>
      </w:r>
      <w:proofErr w:type="spellEnd"/>
    </w:p>
    <w:p w:rsidR="00AD1C08" w:rsidRPr="00D61874" w:rsidRDefault="00AD1C08" w:rsidP="00D61874">
      <w:pPr>
        <w:jc w:val="center"/>
        <w:rPr>
          <w:rFonts w:ascii="Arial" w:hAnsi="Arial" w:cs="Arial"/>
        </w:rPr>
      </w:pPr>
    </w:p>
    <w:p w:rsidR="00D61874" w:rsidRDefault="00427141" w:rsidP="00D61874">
      <w:pPr>
        <w:pStyle w:val="Standard"/>
        <w:snapToGrid w:val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D61874">
        <w:rPr>
          <w:rFonts w:ascii="Arial" w:hAnsi="Arial" w:cs="Arial"/>
          <w:b/>
          <w:bCs/>
          <w:sz w:val="32"/>
          <w:szCs w:val="32"/>
          <w:lang w:val="ru-RU"/>
        </w:rPr>
        <w:t>О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б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утверждении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Порядка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D61874">
        <w:rPr>
          <w:rFonts w:ascii="Arial" w:hAnsi="Arial" w:cs="Arial"/>
          <w:b/>
          <w:bCs/>
          <w:sz w:val="32"/>
          <w:szCs w:val="32"/>
          <w:lang w:val="ru-RU"/>
        </w:rPr>
        <w:t>осуществления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E25C4E" w:rsidRPr="00D61874">
        <w:rPr>
          <w:rFonts w:ascii="Arial" w:hAnsi="Arial" w:cs="Arial"/>
          <w:b/>
          <w:bCs/>
          <w:sz w:val="32"/>
          <w:szCs w:val="32"/>
          <w:lang w:val="ru-RU"/>
        </w:rPr>
        <w:t>внутреннего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E25C4E" w:rsidRPr="00D61874">
        <w:rPr>
          <w:rFonts w:ascii="Arial" w:hAnsi="Arial" w:cs="Arial"/>
          <w:b/>
          <w:bCs/>
          <w:sz w:val="32"/>
          <w:szCs w:val="32"/>
          <w:lang w:val="ru-RU"/>
        </w:rPr>
        <w:t>муниципального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E25C4E" w:rsidRPr="00D61874">
        <w:rPr>
          <w:rFonts w:ascii="Arial" w:hAnsi="Arial" w:cs="Arial"/>
          <w:b/>
          <w:bCs/>
          <w:sz w:val="32"/>
          <w:szCs w:val="32"/>
          <w:lang w:val="ru-RU"/>
        </w:rPr>
        <w:t>финансового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E25C4E" w:rsidRPr="00D61874">
        <w:rPr>
          <w:rFonts w:ascii="Arial" w:hAnsi="Arial" w:cs="Arial"/>
          <w:b/>
          <w:bCs/>
          <w:sz w:val="32"/>
          <w:szCs w:val="32"/>
          <w:lang w:val="ru-RU"/>
        </w:rPr>
        <w:t>контроля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в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сфере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бюджетных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правоотношений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и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в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C34114" w:rsidRPr="00D61874">
        <w:rPr>
          <w:rFonts w:ascii="Arial" w:hAnsi="Arial" w:cs="Arial"/>
          <w:b/>
          <w:bCs/>
          <w:sz w:val="32"/>
          <w:szCs w:val="32"/>
          <w:lang w:val="ru-RU"/>
        </w:rPr>
        <w:t>сфере</w:t>
      </w:r>
      <w:r w:rsidR="00D61874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390654" w:rsidRPr="00D61874">
        <w:rPr>
          <w:rFonts w:ascii="Arial" w:hAnsi="Arial" w:cs="Arial"/>
          <w:b/>
          <w:bCs/>
          <w:sz w:val="32"/>
          <w:szCs w:val="32"/>
          <w:lang w:val="ru-RU"/>
        </w:rPr>
        <w:t>закупок</w:t>
      </w:r>
    </w:p>
    <w:p w:rsidR="00D61874" w:rsidRDefault="00D61874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</w:p>
    <w:p w:rsidR="00D61874" w:rsidRPr="00D61874" w:rsidRDefault="00D61874" w:rsidP="00D61874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</w:p>
    <w:p w:rsidR="008136FB" w:rsidRPr="00D61874" w:rsidRDefault="00816A0E" w:rsidP="00D61874">
      <w:pPr>
        <w:pStyle w:val="Standard"/>
        <w:snapToGrid w:val="0"/>
        <w:ind w:firstLine="709"/>
        <w:jc w:val="both"/>
        <w:rPr>
          <w:rFonts w:ascii="Arial" w:hAnsi="Arial" w:cs="Arial"/>
          <w:b/>
          <w:sz w:val="32"/>
          <w:szCs w:val="32"/>
          <w:shd w:val="clear" w:color="auto" w:fill="000000"/>
          <w:lang w:val="ru-RU"/>
        </w:rPr>
      </w:pP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proofErr w:type="spellStart"/>
      <w:r w:rsidR="000D1962" w:rsidRPr="00D61874">
        <w:rPr>
          <w:rFonts w:ascii="Arial" w:hAnsi="Arial" w:cs="Arial"/>
        </w:rPr>
        <w:t>соответствии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1A142F" w:rsidRPr="00D61874">
        <w:rPr>
          <w:rFonts w:ascii="Arial" w:hAnsi="Arial" w:cs="Arial"/>
        </w:rPr>
        <w:t>со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1A142F" w:rsidRPr="00D61874">
        <w:rPr>
          <w:rFonts w:ascii="Arial" w:hAnsi="Arial" w:cs="Arial"/>
        </w:rPr>
        <w:t>статьей</w:t>
      </w:r>
      <w:proofErr w:type="spellEnd"/>
      <w:r w:rsidR="00D61874">
        <w:rPr>
          <w:rFonts w:ascii="Arial" w:hAnsi="Arial" w:cs="Arial"/>
        </w:rPr>
        <w:t xml:space="preserve"> </w:t>
      </w:r>
      <w:r w:rsidR="001A142F" w:rsidRPr="00D61874">
        <w:rPr>
          <w:rFonts w:ascii="Arial" w:hAnsi="Arial" w:cs="Arial"/>
        </w:rPr>
        <w:t>269.2</w:t>
      </w:r>
      <w:r w:rsidR="00D61874">
        <w:rPr>
          <w:rFonts w:ascii="Arial" w:hAnsi="Arial" w:cs="Arial"/>
        </w:rPr>
        <w:t xml:space="preserve"> </w:t>
      </w:r>
      <w:proofErr w:type="spellStart"/>
      <w:r w:rsidR="001A142F" w:rsidRPr="00D61874">
        <w:rPr>
          <w:rFonts w:ascii="Arial" w:hAnsi="Arial" w:cs="Arial"/>
        </w:rPr>
        <w:t>Бюджетного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1A142F" w:rsidRPr="00D61874">
        <w:rPr>
          <w:rFonts w:ascii="Arial" w:hAnsi="Arial" w:cs="Arial"/>
        </w:rPr>
        <w:t>кодекса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1A142F" w:rsidRPr="00D61874">
        <w:rPr>
          <w:rFonts w:ascii="Arial" w:hAnsi="Arial" w:cs="Arial"/>
        </w:rPr>
        <w:t>Российской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1A142F" w:rsidRPr="00D61874">
        <w:rPr>
          <w:rFonts w:ascii="Arial" w:hAnsi="Arial" w:cs="Arial"/>
        </w:rPr>
        <w:t>Федерации</w:t>
      </w:r>
      <w:proofErr w:type="spellEnd"/>
      <w:r w:rsidR="001A142F"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="00BA5FE9" w:rsidRPr="00D61874">
        <w:rPr>
          <w:rFonts w:ascii="Arial" w:hAnsi="Arial" w:cs="Arial"/>
        </w:rPr>
        <w:t>статьей</w:t>
      </w:r>
      <w:proofErr w:type="spellEnd"/>
      <w:r w:rsidR="00D61874">
        <w:rPr>
          <w:rFonts w:ascii="Arial" w:hAnsi="Arial" w:cs="Arial"/>
        </w:rPr>
        <w:t xml:space="preserve"> </w:t>
      </w:r>
      <w:r w:rsidR="00BA5FE9" w:rsidRPr="00D61874">
        <w:rPr>
          <w:rFonts w:ascii="Arial" w:hAnsi="Arial" w:cs="Arial"/>
        </w:rPr>
        <w:t>99</w:t>
      </w:r>
      <w:r w:rsidR="00D61874">
        <w:rPr>
          <w:rFonts w:ascii="Arial" w:hAnsi="Arial" w:cs="Arial"/>
        </w:rPr>
        <w:t xml:space="preserve"> </w:t>
      </w:r>
      <w:proofErr w:type="spellStart"/>
      <w:r w:rsidR="00BA5FE9" w:rsidRPr="00D61874">
        <w:rPr>
          <w:rFonts w:ascii="Arial" w:hAnsi="Arial" w:cs="Arial"/>
        </w:rPr>
        <w:t>Федерального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BA5FE9" w:rsidRPr="00D61874">
        <w:rPr>
          <w:rFonts w:ascii="Arial" w:hAnsi="Arial" w:cs="Arial"/>
        </w:rPr>
        <w:t>закона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0D1962" w:rsidRPr="00D61874">
        <w:rPr>
          <w:rFonts w:ascii="Arial" w:hAnsi="Arial" w:cs="Arial"/>
        </w:rPr>
        <w:t>от</w:t>
      </w:r>
      <w:proofErr w:type="spellEnd"/>
      <w:r w:rsidR="00D61874">
        <w:rPr>
          <w:rFonts w:ascii="Arial" w:hAnsi="Arial" w:cs="Arial"/>
        </w:rPr>
        <w:t xml:space="preserve"> </w:t>
      </w:r>
      <w:r w:rsidR="000D1962" w:rsidRPr="00D61874">
        <w:rPr>
          <w:rFonts w:ascii="Arial" w:hAnsi="Arial" w:cs="Arial"/>
        </w:rPr>
        <w:t>5</w:t>
      </w:r>
      <w:r w:rsidR="00D61874">
        <w:rPr>
          <w:rFonts w:ascii="Arial" w:hAnsi="Arial" w:cs="Arial"/>
        </w:rPr>
        <w:t xml:space="preserve"> </w:t>
      </w:r>
      <w:proofErr w:type="spellStart"/>
      <w:r w:rsidR="000D1962" w:rsidRPr="00D61874">
        <w:rPr>
          <w:rFonts w:ascii="Arial" w:hAnsi="Arial" w:cs="Arial"/>
        </w:rPr>
        <w:t>апреля</w:t>
      </w:r>
      <w:proofErr w:type="spellEnd"/>
      <w:r w:rsidR="00D61874">
        <w:rPr>
          <w:rFonts w:ascii="Arial" w:hAnsi="Arial" w:cs="Arial"/>
        </w:rPr>
        <w:t xml:space="preserve"> </w:t>
      </w:r>
      <w:r w:rsidR="000D1962" w:rsidRPr="00D61874">
        <w:rPr>
          <w:rFonts w:ascii="Arial" w:hAnsi="Arial" w:cs="Arial"/>
        </w:rPr>
        <w:t>2013</w:t>
      </w:r>
      <w:r w:rsidR="00D61874">
        <w:rPr>
          <w:rFonts w:ascii="Arial" w:hAnsi="Arial" w:cs="Arial"/>
        </w:rPr>
        <w:t xml:space="preserve"> </w:t>
      </w:r>
      <w:proofErr w:type="spellStart"/>
      <w:r w:rsidR="000D1962" w:rsidRPr="00D61874">
        <w:rPr>
          <w:rFonts w:ascii="Arial" w:hAnsi="Arial" w:cs="Arial"/>
        </w:rPr>
        <w:t>года</w:t>
      </w:r>
      <w:proofErr w:type="spellEnd"/>
      <w:r w:rsidR="00D61874">
        <w:rPr>
          <w:rFonts w:ascii="Arial" w:hAnsi="Arial" w:cs="Arial"/>
        </w:rPr>
        <w:t xml:space="preserve"> </w:t>
      </w:r>
      <w:r w:rsidR="000D1962" w:rsidRPr="00D61874">
        <w:rPr>
          <w:rFonts w:ascii="Arial" w:hAnsi="Arial" w:cs="Arial"/>
        </w:rPr>
        <w:t>№</w:t>
      </w:r>
      <w:r w:rsidR="00D61874">
        <w:rPr>
          <w:rFonts w:ascii="Arial" w:hAnsi="Arial" w:cs="Arial"/>
        </w:rPr>
        <w:t xml:space="preserve"> </w:t>
      </w:r>
      <w:r w:rsidR="000D1962" w:rsidRPr="00D61874">
        <w:rPr>
          <w:rFonts w:ascii="Arial" w:hAnsi="Arial" w:cs="Arial"/>
        </w:rPr>
        <w:t>44-ФЗ</w:t>
      </w:r>
      <w:r w:rsidR="00D61874">
        <w:rPr>
          <w:rFonts w:ascii="Arial" w:hAnsi="Arial" w:cs="Arial"/>
        </w:rPr>
        <w:t xml:space="preserve"> </w:t>
      </w:r>
      <w:r w:rsidR="000D1962" w:rsidRPr="00D61874">
        <w:rPr>
          <w:rFonts w:ascii="Arial" w:hAnsi="Arial" w:cs="Arial"/>
        </w:rPr>
        <w:t>«О</w:t>
      </w:r>
      <w:r w:rsidR="00D61874">
        <w:rPr>
          <w:rFonts w:ascii="Arial" w:hAnsi="Arial" w:cs="Arial"/>
        </w:rPr>
        <w:t xml:space="preserve"> </w:t>
      </w:r>
      <w:proofErr w:type="spellStart"/>
      <w:r w:rsidR="000D1962" w:rsidRPr="00D61874">
        <w:rPr>
          <w:rFonts w:ascii="Arial" w:hAnsi="Arial" w:cs="Arial"/>
        </w:rPr>
        <w:t>контрактной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системе</w:t>
      </w:r>
      <w:proofErr w:type="spellEnd"/>
      <w:r w:rsidR="00D61874">
        <w:rPr>
          <w:rFonts w:ascii="Arial" w:hAnsi="Arial" w:cs="Arial"/>
        </w:rPr>
        <w:t xml:space="preserve"> </w:t>
      </w:r>
      <w:r w:rsidR="006A6777"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сфере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закупок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товаров</w:t>
      </w:r>
      <w:proofErr w:type="spellEnd"/>
      <w:r w:rsidR="006A6777"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работ</w:t>
      </w:r>
      <w:proofErr w:type="spellEnd"/>
      <w:r w:rsidR="006A6777"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услуг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для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обеспечения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государственных</w:t>
      </w:r>
      <w:proofErr w:type="spellEnd"/>
      <w:r w:rsidR="00D61874">
        <w:rPr>
          <w:rFonts w:ascii="Arial" w:hAnsi="Arial" w:cs="Arial"/>
        </w:rPr>
        <w:t xml:space="preserve"> </w:t>
      </w:r>
      <w:r w:rsidR="006A6777"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муниципальных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6A6777" w:rsidRPr="00D61874">
        <w:rPr>
          <w:rFonts w:ascii="Arial" w:hAnsi="Arial" w:cs="Arial"/>
        </w:rPr>
        <w:t>нужд</w:t>
      </w:r>
      <w:proofErr w:type="spellEnd"/>
      <w:r w:rsidR="006A6777" w:rsidRPr="00D61874">
        <w:rPr>
          <w:rFonts w:ascii="Arial" w:hAnsi="Arial" w:cs="Arial"/>
        </w:rPr>
        <w:t>»</w:t>
      </w:r>
      <w:r w:rsidR="003F7158"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="003F7158" w:rsidRPr="00D61874">
        <w:rPr>
          <w:rFonts w:ascii="Arial" w:hAnsi="Arial" w:cs="Arial"/>
        </w:rPr>
        <w:t>приказом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3F7158" w:rsidRPr="00D61874">
        <w:rPr>
          <w:rFonts w:ascii="Arial" w:hAnsi="Arial" w:cs="Arial"/>
        </w:rPr>
        <w:t>Федерального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3F7158" w:rsidRPr="00D61874">
        <w:rPr>
          <w:rFonts w:ascii="Arial" w:hAnsi="Arial" w:cs="Arial"/>
        </w:rPr>
        <w:t>казначейства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3F7158" w:rsidRPr="00D61874">
        <w:rPr>
          <w:rFonts w:ascii="Arial" w:hAnsi="Arial" w:cs="Arial"/>
        </w:rPr>
        <w:t>от</w:t>
      </w:r>
      <w:proofErr w:type="spellEnd"/>
      <w:r w:rsidR="00D61874">
        <w:rPr>
          <w:rFonts w:ascii="Arial" w:hAnsi="Arial" w:cs="Arial"/>
        </w:rPr>
        <w:t xml:space="preserve"> </w:t>
      </w:r>
      <w:r w:rsidR="003F7158" w:rsidRPr="00D61874">
        <w:rPr>
          <w:rFonts w:ascii="Arial" w:hAnsi="Arial" w:cs="Arial"/>
        </w:rPr>
        <w:t>12</w:t>
      </w:r>
      <w:r w:rsidR="00D61874">
        <w:rPr>
          <w:rFonts w:ascii="Arial" w:hAnsi="Arial" w:cs="Arial"/>
        </w:rPr>
        <w:t xml:space="preserve"> </w:t>
      </w:r>
      <w:proofErr w:type="spellStart"/>
      <w:r w:rsidR="003F7158" w:rsidRPr="00D61874">
        <w:rPr>
          <w:rFonts w:ascii="Arial" w:hAnsi="Arial" w:cs="Arial"/>
        </w:rPr>
        <w:t>марта</w:t>
      </w:r>
      <w:proofErr w:type="spellEnd"/>
      <w:r w:rsidR="00D61874">
        <w:rPr>
          <w:rFonts w:ascii="Arial" w:hAnsi="Arial" w:cs="Arial"/>
        </w:rPr>
        <w:t xml:space="preserve"> </w:t>
      </w:r>
      <w:r w:rsidR="003F7158" w:rsidRPr="00D61874">
        <w:rPr>
          <w:rFonts w:ascii="Arial" w:hAnsi="Arial" w:cs="Arial"/>
        </w:rPr>
        <w:t>2018</w:t>
      </w:r>
      <w:r w:rsidR="00D61874">
        <w:rPr>
          <w:rFonts w:ascii="Arial" w:hAnsi="Arial" w:cs="Arial"/>
        </w:rPr>
        <w:t xml:space="preserve"> </w:t>
      </w:r>
      <w:proofErr w:type="spellStart"/>
      <w:r w:rsidR="003F7158" w:rsidRPr="00D61874">
        <w:rPr>
          <w:rFonts w:ascii="Arial" w:hAnsi="Arial" w:cs="Arial"/>
        </w:rPr>
        <w:t>года</w:t>
      </w:r>
      <w:proofErr w:type="spellEnd"/>
      <w:r w:rsidR="00D61874">
        <w:rPr>
          <w:rFonts w:ascii="Arial" w:hAnsi="Arial" w:cs="Arial"/>
        </w:rPr>
        <w:t xml:space="preserve"> </w:t>
      </w:r>
      <w:r w:rsidR="003F7158" w:rsidRPr="00D61874">
        <w:rPr>
          <w:rFonts w:ascii="Arial" w:hAnsi="Arial" w:cs="Arial"/>
        </w:rPr>
        <w:t>№</w:t>
      </w:r>
      <w:r w:rsidR="00D61874">
        <w:rPr>
          <w:rFonts w:ascii="Arial" w:hAnsi="Arial" w:cs="Arial"/>
        </w:rPr>
        <w:t xml:space="preserve"> </w:t>
      </w:r>
      <w:r w:rsidR="003F7158" w:rsidRPr="00D61874">
        <w:rPr>
          <w:rFonts w:ascii="Arial" w:hAnsi="Arial" w:cs="Arial"/>
        </w:rPr>
        <w:t>14н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</w:t>
      </w:r>
      <w:proofErr w:type="spellStart"/>
      <w:r w:rsidRPr="00D61874">
        <w:rPr>
          <w:rFonts w:ascii="Arial" w:hAnsi="Arial" w:cs="Arial"/>
        </w:rPr>
        <w:t>Об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утверждении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Общих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требований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осуществлению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органами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государственного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</w:t>
      </w:r>
      <w:proofErr w:type="spellStart"/>
      <w:r w:rsidRPr="00D61874">
        <w:rPr>
          <w:rFonts w:ascii="Arial" w:hAnsi="Arial" w:cs="Arial"/>
        </w:rPr>
        <w:t>муниципального</w:t>
      </w:r>
      <w:proofErr w:type="spellEnd"/>
      <w:r w:rsidRPr="00D61874">
        <w:rPr>
          <w:rFonts w:ascii="Arial" w:hAnsi="Arial" w:cs="Arial"/>
        </w:rPr>
        <w:t>)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финансового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контроля</w:t>
      </w:r>
      <w:proofErr w:type="spellEnd"/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являющимися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органами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</w:t>
      </w:r>
      <w:proofErr w:type="spellStart"/>
      <w:r w:rsidRPr="00D61874">
        <w:rPr>
          <w:rFonts w:ascii="Arial" w:hAnsi="Arial" w:cs="Arial"/>
        </w:rPr>
        <w:t>должностными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лицами</w:t>
      </w:r>
      <w:proofErr w:type="spellEnd"/>
      <w:r w:rsidRPr="00D61874">
        <w:rPr>
          <w:rFonts w:ascii="Arial" w:hAnsi="Arial" w:cs="Arial"/>
        </w:rPr>
        <w:t>)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исполнительной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власти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субъектов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Российской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Федерации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</w:t>
      </w:r>
      <w:proofErr w:type="spellStart"/>
      <w:r w:rsidRPr="00D61874">
        <w:rPr>
          <w:rFonts w:ascii="Arial" w:hAnsi="Arial" w:cs="Arial"/>
        </w:rPr>
        <w:t>местных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администраций</w:t>
      </w:r>
      <w:proofErr w:type="spellEnd"/>
      <w:r w:rsidRPr="00D61874">
        <w:rPr>
          <w:rFonts w:ascii="Arial" w:hAnsi="Arial" w:cs="Arial"/>
        </w:rPr>
        <w:t>),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контроля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за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соблюдением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Федерального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закона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«О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контрактной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системе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сфере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закупок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товаров</w:t>
      </w:r>
      <w:proofErr w:type="spellEnd"/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работ</w:t>
      </w:r>
      <w:proofErr w:type="spellEnd"/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услуг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для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обеспечения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государственных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муниципальных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нужд</w:t>
      </w:r>
      <w:proofErr w:type="spellEnd"/>
      <w:r w:rsidRPr="00D61874">
        <w:rPr>
          <w:rFonts w:ascii="Arial" w:hAnsi="Arial" w:cs="Arial"/>
        </w:rPr>
        <w:t>»</w:t>
      </w:r>
      <w:r w:rsidR="00EF6E45"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="001051A1" w:rsidRPr="00D61874">
        <w:rPr>
          <w:rFonts w:ascii="Arial" w:hAnsi="Arial" w:cs="Arial"/>
        </w:rPr>
        <w:t>руководствуясь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963397" w:rsidRPr="00D61874">
        <w:rPr>
          <w:rFonts w:ascii="Arial" w:hAnsi="Arial" w:cs="Arial"/>
        </w:rPr>
        <w:t>статьями</w:t>
      </w:r>
      <w:proofErr w:type="spellEnd"/>
      <w:r w:rsidR="00D61874">
        <w:rPr>
          <w:rFonts w:ascii="Arial" w:hAnsi="Arial" w:cs="Arial"/>
        </w:rPr>
        <w:t xml:space="preserve"> </w:t>
      </w:r>
      <w:r w:rsidR="00963397" w:rsidRPr="00D61874">
        <w:rPr>
          <w:rFonts w:ascii="Arial" w:hAnsi="Arial" w:cs="Arial"/>
        </w:rPr>
        <w:t>31,</w:t>
      </w:r>
      <w:r w:rsidR="00D61874">
        <w:rPr>
          <w:rFonts w:ascii="Arial" w:hAnsi="Arial" w:cs="Arial"/>
        </w:rPr>
        <w:t xml:space="preserve"> </w:t>
      </w:r>
      <w:r w:rsidR="00A50D49" w:rsidRPr="00D61874">
        <w:rPr>
          <w:rFonts w:ascii="Arial" w:hAnsi="Arial" w:cs="Arial"/>
        </w:rPr>
        <w:t>51</w:t>
      </w:r>
      <w:r w:rsidR="00963397"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="00A50D49" w:rsidRPr="00D61874">
        <w:rPr>
          <w:rFonts w:ascii="Arial" w:hAnsi="Arial" w:cs="Arial"/>
        </w:rPr>
        <w:t>58</w:t>
      </w:r>
      <w:r w:rsidR="00963397"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="00A50D49" w:rsidRPr="00D61874">
        <w:rPr>
          <w:rFonts w:ascii="Arial" w:hAnsi="Arial" w:cs="Arial"/>
        </w:rPr>
        <w:t>71</w:t>
      </w:r>
      <w:r w:rsidR="00D61874">
        <w:rPr>
          <w:rFonts w:ascii="Arial" w:hAnsi="Arial" w:cs="Arial"/>
        </w:rPr>
        <w:t xml:space="preserve"> </w:t>
      </w:r>
      <w:proofErr w:type="spellStart"/>
      <w:r w:rsidR="00963397" w:rsidRPr="00D61874">
        <w:rPr>
          <w:rFonts w:ascii="Arial" w:hAnsi="Arial" w:cs="Arial"/>
        </w:rPr>
        <w:t>устава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AD1C08" w:rsidRPr="00D61874">
        <w:rPr>
          <w:rFonts w:ascii="Arial" w:hAnsi="Arial" w:cs="Arial"/>
        </w:rPr>
        <w:t>Геймановского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AD1C08" w:rsidRPr="00D61874">
        <w:rPr>
          <w:rFonts w:ascii="Arial" w:hAnsi="Arial" w:cs="Arial"/>
        </w:rPr>
        <w:t>сельского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AD1C08" w:rsidRPr="00D61874">
        <w:rPr>
          <w:rFonts w:ascii="Arial" w:hAnsi="Arial" w:cs="Arial"/>
        </w:rPr>
        <w:t>поселения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AD1C08" w:rsidRPr="00D61874">
        <w:rPr>
          <w:rFonts w:ascii="Arial" w:hAnsi="Arial" w:cs="Arial"/>
        </w:rPr>
        <w:t>Тбилисского</w:t>
      </w:r>
      <w:proofErr w:type="spellEnd"/>
      <w:r w:rsidR="00D61874">
        <w:rPr>
          <w:rFonts w:ascii="Arial" w:hAnsi="Arial" w:cs="Arial"/>
        </w:rPr>
        <w:t xml:space="preserve"> </w:t>
      </w:r>
      <w:proofErr w:type="spellStart"/>
      <w:r w:rsidR="00AD1C08" w:rsidRPr="00D61874">
        <w:rPr>
          <w:rFonts w:ascii="Arial" w:hAnsi="Arial" w:cs="Arial"/>
        </w:rPr>
        <w:t>района</w:t>
      </w:r>
      <w:proofErr w:type="spellEnd"/>
      <w:r w:rsidR="00963397"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постановляю</w:t>
      </w:r>
      <w:proofErr w:type="spellEnd"/>
      <w:r w:rsidRPr="00D61874">
        <w:rPr>
          <w:rFonts w:ascii="Arial" w:hAnsi="Arial" w:cs="Arial"/>
        </w:rPr>
        <w:t>:</w:t>
      </w:r>
    </w:p>
    <w:p w:rsidR="00A22485" w:rsidRPr="00D61874" w:rsidRDefault="00485808" w:rsidP="00D6187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1.</w:t>
      </w:r>
      <w:r w:rsidR="00D61874">
        <w:rPr>
          <w:rFonts w:ascii="Arial" w:hAnsi="Arial" w:cs="Arial"/>
        </w:rPr>
        <w:t xml:space="preserve"> </w:t>
      </w:r>
      <w:r w:rsidR="00A22485" w:rsidRPr="00D61874">
        <w:rPr>
          <w:rFonts w:ascii="Arial" w:hAnsi="Arial" w:cs="Arial"/>
        </w:rPr>
        <w:t>Утвердить</w:t>
      </w:r>
      <w:r w:rsidR="00D61874">
        <w:rPr>
          <w:rFonts w:ascii="Arial" w:hAnsi="Arial" w:cs="Arial"/>
        </w:rPr>
        <w:t xml:space="preserve"> </w:t>
      </w:r>
      <w:r w:rsidR="00397F18" w:rsidRPr="00D61874">
        <w:rPr>
          <w:rFonts w:ascii="Arial" w:hAnsi="Arial" w:cs="Arial"/>
        </w:rPr>
        <w:t>Порядок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осуществления</w:t>
      </w:r>
      <w:r w:rsidR="00D61874">
        <w:rPr>
          <w:rFonts w:ascii="Arial" w:hAnsi="Arial" w:cs="Arial"/>
        </w:rPr>
        <w:t xml:space="preserve"> </w:t>
      </w:r>
      <w:r w:rsidR="00397F18" w:rsidRPr="00D61874">
        <w:rPr>
          <w:rFonts w:ascii="Arial" w:hAnsi="Arial" w:cs="Arial"/>
        </w:rPr>
        <w:t>внутреннего</w:t>
      </w:r>
      <w:r w:rsidR="00D61874">
        <w:rPr>
          <w:rFonts w:ascii="Arial" w:hAnsi="Arial" w:cs="Arial"/>
        </w:rPr>
        <w:t xml:space="preserve"> </w:t>
      </w:r>
      <w:r w:rsidR="00397F18" w:rsidRPr="00D61874">
        <w:rPr>
          <w:rFonts w:ascii="Arial" w:hAnsi="Arial" w:cs="Arial"/>
        </w:rPr>
        <w:t>муниципального</w:t>
      </w:r>
      <w:r w:rsidR="00D61874">
        <w:rPr>
          <w:rFonts w:ascii="Arial" w:hAnsi="Arial" w:cs="Arial"/>
        </w:rPr>
        <w:t xml:space="preserve"> </w:t>
      </w:r>
      <w:r w:rsidR="00397F18" w:rsidRPr="00D61874">
        <w:rPr>
          <w:rFonts w:ascii="Arial" w:hAnsi="Arial" w:cs="Arial"/>
        </w:rPr>
        <w:t>финансового</w:t>
      </w:r>
      <w:r w:rsidR="00D61874">
        <w:rPr>
          <w:rFonts w:ascii="Arial" w:hAnsi="Arial" w:cs="Arial"/>
        </w:rPr>
        <w:t xml:space="preserve"> </w:t>
      </w:r>
      <w:r w:rsidR="00397F18"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сфере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бюджетных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правоотношений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сфере</w:t>
      </w:r>
      <w:r w:rsidR="00D61874">
        <w:rPr>
          <w:rFonts w:ascii="Arial" w:hAnsi="Arial" w:cs="Arial"/>
        </w:rPr>
        <w:t xml:space="preserve"> </w:t>
      </w:r>
      <w:r w:rsidR="00FB6C67" w:rsidRPr="00D61874">
        <w:rPr>
          <w:rFonts w:ascii="Arial" w:hAnsi="Arial" w:cs="Arial"/>
        </w:rPr>
        <w:t>закупок</w:t>
      </w:r>
      <w:r w:rsidR="00D61874">
        <w:rPr>
          <w:rFonts w:ascii="Arial" w:hAnsi="Arial" w:cs="Arial"/>
        </w:rPr>
        <w:t xml:space="preserve"> </w:t>
      </w:r>
      <w:r w:rsidR="001051A1" w:rsidRPr="00D61874">
        <w:rPr>
          <w:rFonts w:ascii="Arial" w:hAnsi="Arial" w:cs="Arial"/>
        </w:rPr>
        <w:t>согласно</w:t>
      </w:r>
      <w:r w:rsidR="00D61874">
        <w:rPr>
          <w:rFonts w:ascii="Arial" w:hAnsi="Arial" w:cs="Arial"/>
        </w:rPr>
        <w:t xml:space="preserve"> </w:t>
      </w:r>
      <w:r w:rsidR="001051A1" w:rsidRPr="00D61874">
        <w:rPr>
          <w:rFonts w:ascii="Arial" w:hAnsi="Arial" w:cs="Arial"/>
        </w:rPr>
        <w:t>приложению</w:t>
      </w:r>
      <w:r w:rsidR="00D61874">
        <w:rPr>
          <w:rFonts w:ascii="Arial" w:hAnsi="Arial" w:cs="Arial"/>
        </w:rPr>
        <w:t xml:space="preserve"> </w:t>
      </w:r>
      <w:r w:rsidR="001051A1"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="001051A1" w:rsidRPr="00D61874">
        <w:rPr>
          <w:rFonts w:ascii="Arial" w:hAnsi="Arial" w:cs="Arial"/>
        </w:rPr>
        <w:t>настоящему</w:t>
      </w:r>
      <w:r w:rsidR="00D61874">
        <w:rPr>
          <w:rFonts w:ascii="Arial" w:hAnsi="Arial" w:cs="Arial"/>
        </w:rPr>
        <w:t xml:space="preserve"> </w:t>
      </w:r>
      <w:r w:rsidR="001051A1" w:rsidRPr="00D61874">
        <w:rPr>
          <w:rFonts w:ascii="Arial" w:hAnsi="Arial" w:cs="Arial"/>
        </w:rPr>
        <w:t>постановлению</w:t>
      </w:r>
      <w:r w:rsidR="00874720" w:rsidRPr="00D61874">
        <w:rPr>
          <w:rFonts w:ascii="Arial" w:hAnsi="Arial" w:cs="Arial"/>
        </w:rPr>
        <w:t>.</w:t>
      </w:r>
    </w:p>
    <w:p w:rsidR="003B3111" w:rsidRPr="00D61874" w:rsidRDefault="009920A2" w:rsidP="00D6187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2</w:t>
      </w:r>
      <w:r w:rsidR="003B3111" w:rsidRPr="00D61874">
        <w:rPr>
          <w:rFonts w:ascii="Arial" w:hAnsi="Arial" w:cs="Arial"/>
        </w:rPr>
        <w:t>.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связи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принятием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постановления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признать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утратившим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силу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постановление</w:t>
      </w:r>
      <w:r w:rsidR="00D61874">
        <w:rPr>
          <w:rFonts w:ascii="Arial" w:hAnsi="Arial" w:cs="Arial"/>
        </w:rPr>
        <w:t xml:space="preserve"> </w:t>
      </w:r>
      <w:r w:rsidR="003B3111" w:rsidRPr="00D61874">
        <w:rPr>
          <w:rFonts w:ascii="Arial" w:hAnsi="Arial" w:cs="Arial"/>
        </w:rPr>
        <w:t>администрации</w:t>
      </w:r>
      <w:r w:rsidR="00D61874">
        <w:rPr>
          <w:rFonts w:ascii="Arial" w:hAnsi="Arial" w:cs="Arial"/>
        </w:rPr>
        <w:t xml:space="preserve"> </w:t>
      </w:r>
      <w:proofErr w:type="spellStart"/>
      <w:r w:rsidR="00A12077" w:rsidRPr="00D61874">
        <w:rPr>
          <w:rFonts w:ascii="Arial" w:hAnsi="Arial" w:cs="Arial"/>
        </w:rPr>
        <w:t>Геймановского</w:t>
      </w:r>
      <w:proofErr w:type="spellEnd"/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сельского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поселения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Тбилисского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района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от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28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марта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2015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года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№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53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«Об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утверждении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Положения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порядке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осуществления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внутреннего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муниципального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финансового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proofErr w:type="spellStart"/>
      <w:r w:rsidR="00A12077" w:rsidRPr="00D61874">
        <w:rPr>
          <w:rFonts w:ascii="Arial" w:hAnsi="Arial" w:cs="Arial"/>
        </w:rPr>
        <w:t>Геймановском</w:t>
      </w:r>
      <w:proofErr w:type="spellEnd"/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сельском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поселении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Тбилисского</w:t>
      </w:r>
      <w:r w:rsidR="00D61874">
        <w:rPr>
          <w:rFonts w:ascii="Arial" w:hAnsi="Arial" w:cs="Arial"/>
        </w:rPr>
        <w:t xml:space="preserve"> </w:t>
      </w:r>
      <w:r w:rsidR="00A12077" w:rsidRPr="00D61874">
        <w:rPr>
          <w:rFonts w:ascii="Arial" w:hAnsi="Arial" w:cs="Arial"/>
        </w:rPr>
        <w:t>района».</w:t>
      </w:r>
    </w:p>
    <w:p w:rsidR="00A10731" w:rsidRPr="00D61874" w:rsidRDefault="009920A2" w:rsidP="00D61874">
      <w:pPr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</w:t>
      </w:r>
      <w:r w:rsidR="00A10731" w:rsidRPr="00D61874">
        <w:rPr>
          <w:rFonts w:ascii="Arial" w:hAnsi="Arial" w:cs="Arial"/>
        </w:rPr>
        <w:t>.</w:t>
      </w:r>
      <w:r w:rsidR="00D61874">
        <w:rPr>
          <w:rFonts w:ascii="Arial" w:hAnsi="Arial" w:cs="Arial"/>
        </w:rPr>
        <w:t xml:space="preserve"> </w:t>
      </w:r>
      <w:proofErr w:type="gramStart"/>
      <w:r w:rsidR="00AD1C08" w:rsidRPr="00D61874">
        <w:rPr>
          <w:rFonts w:ascii="Arial" w:hAnsi="Arial" w:cs="Arial"/>
        </w:rPr>
        <w:t>Разместить</w:t>
      </w:r>
      <w:proofErr w:type="gramEnd"/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настоящее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постановление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официальном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сайте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администрации</w:t>
      </w:r>
      <w:r w:rsidR="00D61874">
        <w:rPr>
          <w:rFonts w:ascii="Arial" w:hAnsi="Arial" w:cs="Arial"/>
        </w:rPr>
        <w:t xml:space="preserve"> </w:t>
      </w:r>
      <w:proofErr w:type="spellStart"/>
      <w:r w:rsidR="00AD1C08" w:rsidRPr="00D61874">
        <w:rPr>
          <w:rFonts w:ascii="Arial" w:hAnsi="Arial" w:cs="Arial"/>
        </w:rPr>
        <w:t>Геймановского</w:t>
      </w:r>
      <w:proofErr w:type="spellEnd"/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сельского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поселения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Тбилисского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района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информационно-телекоммуникационной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сети</w:t>
      </w:r>
      <w:r w:rsidR="00D61874">
        <w:rPr>
          <w:rFonts w:ascii="Arial" w:hAnsi="Arial" w:cs="Arial"/>
        </w:rPr>
        <w:t xml:space="preserve"> </w:t>
      </w:r>
      <w:r w:rsidR="00AD1C08" w:rsidRPr="00D61874">
        <w:rPr>
          <w:rFonts w:ascii="Arial" w:hAnsi="Arial" w:cs="Arial"/>
        </w:rPr>
        <w:t>«Интернет».</w:t>
      </w:r>
    </w:p>
    <w:p w:rsidR="001C5D2C" w:rsidRPr="00D61874" w:rsidRDefault="00AD1C08" w:rsidP="00D6187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</w:t>
      </w:r>
      <w:r w:rsidR="001C5D2C" w:rsidRPr="00D61874">
        <w:rPr>
          <w:rFonts w:ascii="Arial" w:hAnsi="Arial" w:cs="Arial"/>
        </w:rPr>
        <w:t>.</w:t>
      </w:r>
      <w:r w:rsidR="00D61874">
        <w:rPr>
          <w:rFonts w:ascii="Arial" w:hAnsi="Arial" w:cs="Arial"/>
        </w:rPr>
        <w:t xml:space="preserve"> </w:t>
      </w:r>
      <w:proofErr w:type="gramStart"/>
      <w:r w:rsidR="001C5D2C" w:rsidRPr="00D61874">
        <w:rPr>
          <w:rFonts w:ascii="Arial" w:hAnsi="Arial" w:cs="Arial"/>
        </w:rPr>
        <w:t>Контроль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за</w:t>
      </w:r>
      <w:proofErr w:type="gramEnd"/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выполнением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постановления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оставляю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собой</w:t>
      </w:r>
      <w:r w:rsidR="001C5D2C" w:rsidRPr="00D61874">
        <w:rPr>
          <w:rFonts w:ascii="Arial" w:hAnsi="Arial" w:cs="Arial"/>
        </w:rPr>
        <w:t>.</w:t>
      </w:r>
    </w:p>
    <w:p w:rsidR="001C5D2C" w:rsidRPr="00D61874" w:rsidRDefault="00AD1C08" w:rsidP="00D61874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</w:t>
      </w:r>
      <w:r w:rsidR="001C5D2C" w:rsidRPr="00D61874">
        <w:rPr>
          <w:rFonts w:ascii="Arial" w:hAnsi="Arial" w:cs="Arial"/>
        </w:rPr>
        <w:t>.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Постановление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вступает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силу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дня</w:t>
      </w:r>
      <w:r w:rsidR="00D61874">
        <w:rPr>
          <w:rFonts w:ascii="Arial" w:hAnsi="Arial" w:cs="Arial"/>
        </w:rPr>
        <w:t xml:space="preserve"> </w:t>
      </w:r>
      <w:r w:rsidR="001C5D2C" w:rsidRPr="00D61874">
        <w:rPr>
          <w:rFonts w:ascii="Arial" w:hAnsi="Arial" w:cs="Arial"/>
        </w:rPr>
        <w:t>его</w:t>
      </w:r>
      <w:r w:rsidR="00D61874">
        <w:rPr>
          <w:rFonts w:ascii="Arial" w:hAnsi="Arial" w:cs="Arial"/>
        </w:rPr>
        <w:t xml:space="preserve"> </w:t>
      </w:r>
      <w:r w:rsidR="00DD1628" w:rsidRPr="00D61874">
        <w:rPr>
          <w:rFonts w:ascii="Arial" w:hAnsi="Arial" w:cs="Arial"/>
        </w:rPr>
        <w:t>обнародования</w:t>
      </w:r>
      <w:r w:rsidR="001C5D2C" w:rsidRPr="00D61874">
        <w:rPr>
          <w:rFonts w:ascii="Arial" w:hAnsi="Arial" w:cs="Arial"/>
        </w:rPr>
        <w:t>.</w:t>
      </w:r>
    </w:p>
    <w:p w:rsidR="00BF3BB6" w:rsidRPr="00D61874" w:rsidRDefault="00BF3BB6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767D3A" w:rsidRPr="00D61874" w:rsidRDefault="00767D3A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BD7AFF" w:rsidRPr="00D61874" w:rsidRDefault="00BD7AFF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E86B92" w:rsidRPr="00D61874" w:rsidRDefault="00AD1C08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D61874">
        <w:rPr>
          <w:rFonts w:ascii="Arial" w:hAnsi="Arial" w:cs="Arial"/>
          <w:lang w:val="ru-RU"/>
        </w:rPr>
        <w:t>Глава</w:t>
      </w:r>
      <w:r w:rsidR="00D61874">
        <w:rPr>
          <w:rFonts w:ascii="Arial" w:hAnsi="Arial" w:cs="Arial"/>
          <w:lang w:val="ru-RU"/>
        </w:rPr>
        <w:t xml:space="preserve"> </w:t>
      </w:r>
    </w:p>
    <w:p w:rsidR="00E86B92" w:rsidRPr="00D61874" w:rsidRDefault="00AD1C08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  <w:proofErr w:type="spellStart"/>
      <w:r w:rsidRPr="00D61874">
        <w:rPr>
          <w:rFonts w:ascii="Arial" w:hAnsi="Arial" w:cs="Arial"/>
          <w:lang w:val="ru-RU"/>
        </w:rPr>
        <w:t>Геймановского</w:t>
      </w:r>
      <w:proofErr w:type="spellEnd"/>
      <w:r w:rsidR="00D61874">
        <w:rPr>
          <w:rFonts w:ascii="Arial" w:hAnsi="Arial" w:cs="Arial"/>
          <w:lang w:val="ru-RU"/>
        </w:rPr>
        <w:t xml:space="preserve"> </w:t>
      </w:r>
      <w:r w:rsidRPr="00D61874">
        <w:rPr>
          <w:rFonts w:ascii="Arial" w:hAnsi="Arial" w:cs="Arial"/>
          <w:lang w:val="ru-RU"/>
        </w:rPr>
        <w:t>сельского</w:t>
      </w:r>
      <w:r w:rsidR="00D61874">
        <w:rPr>
          <w:rFonts w:ascii="Arial" w:hAnsi="Arial" w:cs="Arial"/>
          <w:lang w:val="ru-RU"/>
        </w:rPr>
        <w:t xml:space="preserve"> </w:t>
      </w:r>
      <w:r w:rsidRPr="00D61874">
        <w:rPr>
          <w:rFonts w:ascii="Arial" w:hAnsi="Arial" w:cs="Arial"/>
          <w:lang w:val="ru-RU"/>
        </w:rPr>
        <w:t>поселения</w:t>
      </w:r>
      <w:r w:rsidR="00D61874">
        <w:rPr>
          <w:rFonts w:ascii="Arial" w:hAnsi="Arial" w:cs="Arial"/>
          <w:lang w:val="ru-RU"/>
        </w:rPr>
        <w:t xml:space="preserve"> </w:t>
      </w:r>
    </w:p>
    <w:p w:rsidR="00E86B92" w:rsidRPr="00D61874" w:rsidRDefault="00AD1C08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D61874">
        <w:rPr>
          <w:rFonts w:ascii="Arial" w:hAnsi="Arial" w:cs="Arial"/>
          <w:lang w:val="ru-RU"/>
        </w:rPr>
        <w:t>Тбилисского</w:t>
      </w:r>
      <w:r w:rsidR="00D61874">
        <w:rPr>
          <w:rFonts w:ascii="Arial" w:hAnsi="Arial" w:cs="Arial"/>
          <w:lang w:val="ru-RU"/>
        </w:rPr>
        <w:t xml:space="preserve"> </w:t>
      </w:r>
      <w:r w:rsidRPr="00D61874">
        <w:rPr>
          <w:rFonts w:ascii="Arial" w:hAnsi="Arial" w:cs="Arial"/>
          <w:lang w:val="ru-RU"/>
        </w:rPr>
        <w:t>района</w:t>
      </w:r>
      <w:r w:rsidR="00D61874">
        <w:rPr>
          <w:rFonts w:ascii="Arial" w:hAnsi="Arial" w:cs="Arial"/>
          <w:lang w:val="ru-RU"/>
        </w:rPr>
        <w:t xml:space="preserve"> </w:t>
      </w:r>
    </w:p>
    <w:p w:rsidR="009838A4" w:rsidRDefault="00AD1C08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  <w:proofErr w:type="spellStart"/>
      <w:r w:rsidRPr="00D61874">
        <w:rPr>
          <w:rFonts w:ascii="Arial" w:hAnsi="Arial" w:cs="Arial"/>
          <w:lang w:val="ru-RU"/>
        </w:rPr>
        <w:t>В.А.Гладкова</w:t>
      </w:r>
      <w:proofErr w:type="spellEnd"/>
    </w:p>
    <w:p w:rsidR="00D61874" w:rsidRDefault="00D61874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D61874" w:rsidRDefault="00D61874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D61874" w:rsidRDefault="00D61874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D61874" w:rsidRPr="00D61874" w:rsidRDefault="00D61874" w:rsidP="00D61874">
      <w:pPr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ПРИЛОЖЕНИЕ</w:t>
      </w:r>
    </w:p>
    <w:p w:rsidR="00D61874" w:rsidRPr="00D61874" w:rsidRDefault="00D61874" w:rsidP="00D61874">
      <w:pPr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УТВЕРЖДЕН</w:t>
      </w:r>
    </w:p>
    <w:p w:rsidR="00D61874" w:rsidRPr="00D61874" w:rsidRDefault="00D61874" w:rsidP="00D61874">
      <w:pPr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постановлением</w:t>
      </w:r>
      <w:r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администрации</w:t>
      </w:r>
    </w:p>
    <w:p w:rsidR="00D61874" w:rsidRPr="00D61874" w:rsidRDefault="00D61874" w:rsidP="00D61874">
      <w:pPr>
        <w:ind w:firstLine="709"/>
        <w:jc w:val="both"/>
        <w:rPr>
          <w:rFonts w:ascii="Arial" w:hAnsi="Arial" w:cs="Arial"/>
        </w:rPr>
      </w:pPr>
      <w:proofErr w:type="spellStart"/>
      <w:r w:rsidRPr="00D61874">
        <w:rPr>
          <w:rFonts w:ascii="Arial" w:hAnsi="Arial" w:cs="Arial"/>
        </w:rPr>
        <w:t>Геймановского</w:t>
      </w:r>
      <w:proofErr w:type="spellEnd"/>
      <w:r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поселения</w:t>
      </w:r>
    </w:p>
    <w:p w:rsidR="00D61874" w:rsidRPr="00D61874" w:rsidRDefault="00D61874" w:rsidP="00D61874">
      <w:pPr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района</w:t>
      </w:r>
    </w:p>
    <w:p w:rsidR="00D61874" w:rsidRPr="00D61874" w:rsidRDefault="00F870D4" w:rsidP="00F96B4D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________________№---</w:t>
      </w:r>
      <w:bookmarkStart w:id="0" w:name="_GoBack"/>
      <w:bookmarkEnd w:id="0"/>
    </w:p>
    <w:p w:rsidR="00D61874" w:rsidRPr="00D61874" w:rsidRDefault="00D61874" w:rsidP="00D61874">
      <w:pPr>
        <w:ind w:firstLine="709"/>
        <w:jc w:val="both"/>
        <w:rPr>
          <w:rFonts w:ascii="Arial" w:hAnsi="Arial" w:cs="Arial"/>
        </w:rPr>
      </w:pPr>
    </w:p>
    <w:p w:rsidR="00D61874" w:rsidRPr="00D61874" w:rsidRDefault="00D61874" w:rsidP="00D61874">
      <w:pPr>
        <w:pStyle w:val="Standard"/>
        <w:ind w:firstLine="709"/>
        <w:jc w:val="both"/>
        <w:rPr>
          <w:rFonts w:ascii="Arial" w:hAnsi="Arial" w:cs="Arial"/>
          <w:lang w:val="ru-RU"/>
        </w:rPr>
      </w:pPr>
    </w:p>
    <w:p w:rsidR="009838A4" w:rsidRPr="00F96B4D" w:rsidRDefault="009838A4" w:rsidP="00F96B4D">
      <w:pPr>
        <w:jc w:val="center"/>
        <w:rPr>
          <w:rFonts w:ascii="Arial" w:hAnsi="Arial" w:cs="Arial"/>
          <w:b/>
        </w:rPr>
      </w:pPr>
      <w:r w:rsidRPr="00F96B4D">
        <w:rPr>
          <w:rFonts w:ascii="Arial" w:hAnsi="Arial" w:cs="Arial"/>
          <w:b/>
        </w:rPr>
        <w:t>ПОРЯДОК</w:t>
      </w:r>
    </w:p>
    <w:p w:rsidR="009838A4" w:rsidRPr="00F96B4D" w:rsidRDefault="009838A4" w:rsidP="00F96B4D">
      <w:pPr>
        <w:jc w:val="center"/>
        <w:rPr>
          <w:rFonts w:ascii="Arial" w:hAnsi="Arial" w:cs="Arial"/>
          <w:b/>
        </w:rPr>
      </w:pPr>
      <w:r w:rsidRPr="00F96B4D">
        <w:rPr>
          <w:rFonts w:ascii="Arial" w:hAnsi="Arial" w:cs="Arial"/>
          <w:b/>
        </w:rPr>
        <w:t>осуществления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внутреннего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муниципального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финансового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контроля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в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сфере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бюджетных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правоотношений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и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в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сфере</w:t>
      </w:r>
      <w:r w:rsidR="00D61874" w:rsidRPr="00F96B4D">
        <w:rPr>
          <w:rFonts w:ascii="Arial" w:hAnsi="Arial" w:cs="Arial"/>
          <w:b/>
        </w:rPr>
        <w:t xml:space="preserve"> </w:t>
      </w:r>
      <w:r w:rsidRPr="00F96B4D">
        <w:rPr>
          <w:rFonts w:ascii="Arial" w:hAnsi="Arial" w:cs="Arial"/>
          <w:b/>
        </w:rPr>
        <w:t>закупок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</w:rPr>
      </w:pPr>
    </w:p>
    <w:p w:rsidR="009838A4" w:rsidRPr="00D61874" w:rsidRDefault="009838A4" w:rsidP="00F96B4D">
      <w:pPr>
        <w:pStyle w:val="Standard"/>
        <w:snapToGrid w:val="0"/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1.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Общие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положения</w:t>
      </w:r>
    </w:p>
    <w:p w:rsidR="009838A4" w:rsidRPr="00D61874" w:rsidRDefault="009838A4" w:rsidP="00F96B4D">
      <w:pPr>
        <w:pStyle w:val="Standard"/>
        <w:snapToGrid w:val="0"/>
        <w:ind w:firstLine="709"/>
        <w:jc w:val="both"/>
        <w:rPr>
          <w:rFonts w:ascii="Arial" w:hAnsi="Arial" w:cs="Arial"/>
        </w:rPr>
      </w:pPr>
    </w:p>
    <w:p w:rsidR="009838A4" w:rsidRPr="00D61874" w:rsidRDefault="00D61874" w:rsidP="00D61874">
      <w:pPr>
        <w:tabs>
          <w:tab w:val="left" w:pos="851"/>
        </w:tabs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1.1.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Осуществление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администрацией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полномочий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внутреннему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муниципальному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финансовому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контролю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сфере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правоотношений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сфере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закупок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(далее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контроль)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определяется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настоящим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Порядком,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также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Стандартами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осуществления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контроля.</w:t>
      </w:r>
    </w:p>
    <w:p w:rsidR="009838A4" w:rsidRPr="00D61874" w:rsidRDefault="00D61874" w:rsidP="00D61874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Стандарты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осуществления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разрабатываются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утверждаются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правовым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актом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proofErr w:type="spellStart"/>
      <w:r w:rsidR="009838A4" w:rsidRPr="00D61874">
        <w:rPr>
          <w:rFonts w:ascii="Arial" w:hAnsi="Arial" w:cs="Arial"/>
        </w:rPr>
        <w:t>Геймановского</w:t>
      </w:r>
      <w:proofErr w:type="spellEnd"/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района.</w:t>
      </w:r>
    </w:p>
    <w:p w:rsidR="009838A4" w:rsidRPr="00D61874" w:rsidRDefault="00D61874" w:rsidP="00D61874">
      <w:pPr>
        <w:tabs>
          <w:tab w:val="left" w:pos="851"/>
        </w:tabs>
        <w:ind w:firstLine="567"/>
        <w:jc w:val="both"/>
        <w:rPr>
          <w:rFonts w:ascii="Arial" w:hAnsi="Arial" w:cs="Arial"/>
          <w:spacing w:val="-13"/>
          <w:shd w:val="clear" w:color="auto" w:fill="FFFFFF"/>
        </w:rPr>
      </w:pP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1.2.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proofErr w:type="gramStart"/>
      <w:r w:rsidR="009838A4" w:rsidRPr="00D61874">
        <w:rPr>
          <w:rFonts w:ascii="Arial" w:hAnsi="Arial" w:cs="Arial"/>
          <w:spacing w:val="-13"/>
          <w:shd w:val="clear" w:color="auto" w:fill="FFFFFF"/>
        </w:rPr>
        <w:t>Органом,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уполномоченным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осуществление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является</w:t>
      </w:r>
      <w:proofErr w:type="gramEnd"/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администрация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сельского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поселения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Тбилисского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района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(далее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–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контроля).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pacing w:val="-14"/>
          <w:shd w:val="clear" w:color="auto" w:fill="FFFFFF"/>
        </w:rPr>
      </w:pP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1.3.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Деятельность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осуществлению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основывается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принципах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законности,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объективности,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эффективности,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независимости,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профессиональной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компетентности,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достоверности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результатов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гласности.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pacing w:val="-14"/>
          <w:shd w:val="clear" w:color="auto" w:fill="FFFFFF"/>
        </w:rPr>
      </w:pPr>
      <w:r>
        <w:rPr>
          <w:rFonts w:ascii="Arial" w:hAnsi="Arial" w:cs="Arial"/>
          <w:spacing w:val="-1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4"/>
          <w:shd w:val="clear" w:color="auto" w:fill="FFFFFF"/>
        </w:rPr>
        <w:t>1.4.</w:t>
      </w:r>
      <w:r>
        <w:rPr>
          <w:rFonts w:ascii="Arial" w:hAnsi="Arial" w:cs="Arial"/>
          <w:spacing w:val="-1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Деятельность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контролю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осуществляется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посредством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проведения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плановых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внеплановых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ревизий,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проверок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обследований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только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рамках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полномочий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контролю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(далее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контрольные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мероприятия).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pacing w:val="-1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4"/>
          <w:shd w:val="clear" w:color="auto" w:fill="FFFFFF"/>
        </w:rPr>
        <w:t>1.5.</w:t>
      </w:r>
      <w:r>
        <w:rPr>
          <w:rFonts w:ascii="Arial" w:hAnsi="Arial" w:cs="Arial"/>
          <w:spacing w:val="-1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Проверки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подразделяются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выездные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камеральные,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также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встречные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проверки,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проводимые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рамках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ревизий,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выездных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(или)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камеральных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проверок.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1.6.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ходе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деятельности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контролю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осуществляет: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9838A4" w:rsidRPr="00D61874">
        <w:rPr>
          <w:rFonts w:ascii="Arial" w:hAnsi="Arial" w:cs="Arial"/>
          <w:shd w:val="clear" w:color="auto" w:fill="FFFFFF"/>
        </w:rPr>
        <w:t>контроль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соблюдением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бюджетного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законодательства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Российской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Федерации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нормативно-правовых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актов,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регулирующих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правоотношения;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9838A4" w:rsidRPr="00D61874">
        <w:rPr>
          <w:rFonts w:ascii="Arial" w:hAnsi="Arial" w:cs="Arial"/>
          <w:shd w:val="clear" w:color="auto" w:fill="FFFFFF"/>
        </w:rPr>
        <w:t>контроль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использованием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средств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также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межбюджетных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трансфертов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кредитов,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предоставляемых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из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районного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бюджета;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9838A4" w:rsidRPr="00D61874">
        <w:rPr>
          <w:rFonts w:ascii="Arial" w:hAnsi="Arial" w:cs="Arial"/>
          <w:shd w:val="clear" w:color="auto" w:fill="FFFFFF"/>
        </w:rPr>
        <w:t>контроль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полнотой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достоверностью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отчетности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реализации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программ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числе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отчетности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исполнении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заданий;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9838A4" w:rsidRPr="00D61874">
        <w:rPr>
          <w:rFonts w:ascii="Arial" w:hAnsi="Arial" w:cs="Arial"/>
          <w:shd w:val="clear" w:color="auto" w:fill="FFFFFF"/>
        </w:rPr>
        <w:t>контроль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соответствии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законодательством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Российской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Федерации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отношении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закупок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товаров,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работ,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услуг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обеспечения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нужд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предусмотренный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частью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8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статьи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99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Федерального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закона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от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5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апреля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2013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года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№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44-ФЗ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«О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контрактной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системе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сфере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закупок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товаров,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работ,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услуг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обеспечения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государственных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нужд»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(далее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Федеральный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закон).</w:t>
      </w:r>
      <w:proofErr w:type="gramEnd"/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1.7.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Субъектами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деятельности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контролю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(далее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субъекты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контроля)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являются: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главные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распорядители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(распорядители,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получатели)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средств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главные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администраторы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(администраторы)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доходов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главные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администраторы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(администраторы)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источников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финансирования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дефицита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района;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9838A4" w:rsidRPr="00D61874"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получатели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средств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которым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предоставлены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межбюджетные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трансферты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части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соблюдения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целей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условий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предоставления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межбюджетных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трансфертов,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предоставленных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из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также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достижения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показателей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результативности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использования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указанных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средств,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соответствующих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целевым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показателям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индикаторам,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предусмотренным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муниципальными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программами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района;</w:t>
      </w:r>
      <w:proofErr w:type="gramEnd"/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учреждения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части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соблюдения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целей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условий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предоставления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средств,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источником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финансового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обеспечения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которых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являются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целевые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межбюджетные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трансферты,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предоставляемые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из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района;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унитарные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предприятия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части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соблюдения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целей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условий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предоставления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средств,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источником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финансового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обеспечения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которых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являются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целевые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межбюджетные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трансферты,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предоставляемые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из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района;</w:t>
      </w:r>
    </w:p>
    <w:p w:rsidR="009838A4" w:rsidRPr="00D61874" w:rsidRDefault="00D61874" w:rsidP="00D61874">
      <w:pPr>
        <w:tabs>
          <w:tab w:val="left" w:pos="851"/>
        </w:tabs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хозяйственные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товарищества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общества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участием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уставных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(складочных)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капиталах,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также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коммерческие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организации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долей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(вкладом)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таких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товариществ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обществ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уставных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(складочных)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капиталах;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е)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юридические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лица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исключением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учреждений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унитарных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предприятий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хозяйственных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товариществ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обществ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участием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уставных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складочных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капиталах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также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коммерческих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организаций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долей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вкладом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товариществ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обществ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уставных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складочных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капиталах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индивидуальные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предприниматели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физические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лица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части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соблюдения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условий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договоров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соглашений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предоставлении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средств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также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договоров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соглашений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заключенных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целях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исполнения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указанных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договоров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соглашений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соблюдения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целей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условий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предоставления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кредитов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займов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обеспеченных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гарантиями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целей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условий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размещения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средств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ценные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бумаги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юридических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лиц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ж)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заказчики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заказчики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службы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управляющие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уполномоченные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органы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уполномоченные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учреждения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осуществляющие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действия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направленные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осуществление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закупок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товаров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услуг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обеспечения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нужд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соответствии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Федеральным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законом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контрактной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системе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финансовый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отношении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исключением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участников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процесса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автономных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lastRenderedPageBreak/>
        <w:t>учреждений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унитарных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предприятий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хозяйственных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товариществ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обществ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участием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уставных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складочных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капиталах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также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коммерческих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организаций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долей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вкладом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товариществ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обществ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уставных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складочных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капиталах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части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соблюдения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условий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договоров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соглашений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предоставлении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средств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бюджета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также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договоров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соглашений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заключенных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целях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исполнения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указанных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договоров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соглашений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соблюдения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целей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условий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предоставления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кредитов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займов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обеспеченных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гарантиями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целей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условий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размещения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средств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бюджета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ценные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бумаги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указанных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юридических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лиц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осуществляется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процессе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проверки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главных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распорядителей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распорядителей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получателей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средств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главных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администраторов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источников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финансирования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дефицита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заключивших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договоры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соглашения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предоставлении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средств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бюджета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муниципальные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контракты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1.8.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осуществлении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деятельности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отношении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расходов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связанных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осуществлением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закупок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обеспечения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нужд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proofErr w:type="spellEnd"/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рамках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одного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могут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быть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реализованы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полномочия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сфере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правоотношений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сфере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закупок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D61874" w:rsidP="00D61874">
      <w:pPr>
        <w:tabs>
          <w:tab w:val="left" w:pos="1214"/>
        </w:tabs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pacing w:val="-1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4"/>
          <w:shd w:val="clear" w:color="auto" w:fill="FFFFFF"/>
        </w:rPr>
        <w:t>1.9.</w:t>
      </w:r>
      <w:r>
        <w:rPr>
          <w:rFonts w:ascii="Arial" w:hAnsi="Arial" w:cs="Arial"/>
          <w:spacing w:val="-1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Должностными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лицами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9838A4" w:rsidRPr="00D61874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осуществляющими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деятельность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контролю,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являются:</w:t>
      </w:r>
    </w:p>
    <w:p w:rsidR="009838A4" w:rsidRPr="00D61874" w:rsidRDefault="009838A4" w:rsidP="00D61874">
      <w:pPr>
        <w:tabs>
          <w:tab w:val="left" w:pos="1214"/>
        </w:tabs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глава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сельского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поселения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Тбилисского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района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(далее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–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руководитель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Органа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контроля);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главный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специалист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администрации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района;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ведущий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специалист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администрации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(или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иное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должностное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лицо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администрации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сельского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поселения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района);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иные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муниципальные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служащие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администрации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61874">
        <w:rPr>
          <w:rFonts w:ascii="Arial" w:hAnsi="Arial" w:cs="Arial"/>
          <w:shd w:val="clear" w:color="auto" w:fill="FFFFFF"/>
        </w:rPr>
        <w:t>Геймановского</w:t>
      </w:r>
      <w:proofErr w:type="spellEnd"/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сельского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поселения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Тбилисского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района,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уполномоченные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участие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соответствии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распоряжением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главы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сельского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поселения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(далее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–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распоряжение).</w:t>
      </w:r>
    </w:p>
    <w:p w:rsidR="009838A4" w:rsidRPr="00D61874" w:rsidRDefault="009838A4" w:rsidP="00D61874">
      <w:pPr>
        <w:tabs>
          <w:tab w:val="left" w:pos="1344"/>
        </w:tabs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pacing w:val="-12"/>
          <w:shd w:val="clear" w:color="auto" w:fill="FFFFFF"/>
        </w:rPr>
        <w:t>1.10.</w:t>
      </w:r>
      <w:r w:rsidR="00D61874">
        <w:rPr>
          <w:rFonts w:ascii="Arial" w:hAnsi="Arial" w:cs="Arial"/>
          <w:spacing w:val="-12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ab/>
        <w:t>Должностные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лица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  <w:shd w:val="clear" w:color="auto" w:fill="FFFFFF"/>
        </w:rPr>
        <w:t>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указанные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пункте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1.9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настоящего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Порядка,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обязаны: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соблюдать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требования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нормативных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правовых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актов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установленной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сфере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деятельности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  <w:shd w:val="clear" w:color="auto" w:fill="FFFFFF"/>
        </w:rPr>
        <w:t>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проводить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соответствии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распоряжением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руководителя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Органа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контроля;</w:t>
      </w:r>
      <w:r w:rsidR="00D61874">
        <w:rPr>
          <w:rFonts w:ascii="Arial" w:hAnsi="Arial" w:cs="Arial"/>
          <w:shd w:val="clear" w:color="auto" w:fill="FFFFFF"/>
        </w:rPr>
        <w:t xml:space="preserve"> 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знакомить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руководителя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или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уполномоченное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должностное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лицо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субъекта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(далее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–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представитель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субъекта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копией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распоряжения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назначении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мероприятия,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приостановлении,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возобновлении,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продлении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срока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мероприятий,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изменении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состава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комиссии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  <w:shd w:val="clear" w:color="auto" w:fill="FFFFFF"/>
        </w:rPr>
        <w:t>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копией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распоряжения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отмене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мероприятия,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также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результатами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мероприятий;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при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выявлении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факта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совершения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действия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(бездействия),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содержащего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признаки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состава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преступления,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направлять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правоохранительные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органы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информацию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факте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(или)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документы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материалы,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lastRenderedPageBreak/>
        <w:t>подтверждающие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факт,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течение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3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рабочих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дней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даты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выявления</w:t>
      </w:r>
      <w:proofErr w:type="gramEnd"/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факта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решению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руководителя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Органа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  <w:shd w:val="clear" w:color="auto" w:fill="FFFFFF"/>
        </w:rPr>
        <w:t>при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выявлении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обстоятельств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фактов,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свидетельствующих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признаках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нарушений,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относящихся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компетенции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другого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муниципального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(должностного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лица),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направлять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обстоятельствах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фактах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соответствующий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(должностному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лицу)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течение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10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proofErr w:type="gramStart"/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даты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выявления</w:t>
      </w:r>
      <w:proofErr w:type="gram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обстоятельств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фактов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решению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главы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сельского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поселения.</w:t>
      </w:r>
    </w:p>
    <w:p w:rsidR="009838A4" w:rsidRPr="00D61874" w:rsidRDefault="00D61874" w:rsidP="00D61874">
      <w:pPr>
        <w:pStyle w:val="ab"/>
        <w:tabs>
          <w:tab w:val="left" w:pos="709"/>
        </w:tabs>
        <w:ind w:left="0"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1.11.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Должностные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лица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9838A4" w:rsidRPr="00D61874">
        <w:rPr>
          <w:rFonts w:ascii="Arial" w:hAnsi="Arial" w:cs="Arial"/>
          <w:spacing w:val="-2"/>
          <w:shd w:val="clear" w:color="auto" w:fill="FFFFFF"/>
        </w:rPr>
        <w:t>,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2"/>
          <w:shd w:val="clear" w:color="auto" w:fill="FFFFFF"/>
        </w:rPr>
        <w:t>указанные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2"/>
          <w:shd w:val="clear" w:color="auto" w:fill="FFFFFF"/>
        </w:rPr>
        <w:t>в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2"/>
          <w:shd w:val="clear" w:color="auto" w:fill="FFFFFF"/>
        </w:rPr>
        <w:t>пункте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2"/>
          <w:shd w:val="clear" w:color="auto" w:fill="FFFFFF"/>
        </w:rPr>
        <w:t>1.9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2"/>
          <w:shd w:val="clear" w:color="auto" w:fill="FFFFFF"/>
        </w:rPr>
        <w:t>настоящего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Порядка,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имеют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право: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а)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запрашивать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получать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основании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мотивированного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запроса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письменной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форме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документы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информацию,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необходимые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мероприятий;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б)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осуществлении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беспрепятственно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предъявлении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служебных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удостоверений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распоряжения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руководителя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Органа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посещать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помещения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территории,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которые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занимают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субъекты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требовать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предъявления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поставленных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товаров,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результатов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выполненных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работ,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оказанных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услуг,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также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проводить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необходимые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экспертизы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другие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контролю;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организовывать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экспертиз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необходимых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привлекать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независимых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экспертов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экспертиз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г)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направлять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уведомления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применении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принуждения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случаях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предусмотренных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бюджетным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законодательством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Российской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Федерации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выдавать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обязательные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исполнения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представления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предписания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устранении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выявленных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нарушений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законодательства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Российской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Федерации,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нормативно-правовых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актов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контрактной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системе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сфере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закупок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товаров,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работ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услуг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обеспечения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государственных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ну</w:t>
      </w:r>
      <w:proofErr w:type="gramStart"/>
      <w:r w:rsidR="009838A4" w:rsidRPr="00D61874">
        <w:rPr>
          <w:rFonts w:ascii="Arial" w:hAnsi="Arial" w:cs="Arial"/>
          <w:shd w:val="clear" w:color="auto" w:fill="FFFFFF"/>
        </w:rPr>
        <w:t>жд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сл</w:t>
      </w:r>
      <w:proofErr w:type="gramEnd"/>
      <w:r w:rsidR="009838A4" w:rsidRPr="00D61874">
        <w:rPr>
          <w:rFonts w:ascii="Arial" w:hAnsi="Arial" w:cs="Arial"/>
          <w:shd w:val="clear" w:color="auto" w:fill="FFFFFF"/>
        </w:rPr>
        <w:t>учаях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предусмотренных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законодательствам;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е)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составлять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протоколы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административных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правонарушениях,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связанных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нарушениями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законодательства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Российской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Федерации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нормативно-правовых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актов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контрактной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системе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сфере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закупок,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направлять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материалы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проверок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орган,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уполномоченный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рассматривать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дела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административных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правонарушениях;</w:t>
      </w:r>
    </w:p>
    <w:p w:rsidR="009838A4" w:rsidRPr="00D61874" w:rsidRDefault="009838A4" w:rsidP="00D61874">
      <w:pPr>
        <w:tabs>
          <w:tab w:val="left" w:pos="1214"/>
        </w:tabs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ж)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случае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неисполнения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предписаний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(или)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представлений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возмещении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причиненного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61874">
        <w:rPr>
          <w:rFonts w:ascii="Arial" w:hAnsi="Arial" w:cs="Arial"/>
          <w:shd w:val="clear" w:color="auto" w:fill="FFFFFF"/>
        </w:rPr>
        <w:t>Геймановскому</w:t>
      </w:r>
      <w:proofErr w:type="spellEnd"/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сельскому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поселению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Тбилисского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района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ущерба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обращаться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суд,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арбитражный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суд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исками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возмещении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ущерба,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также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признании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осуществленных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закупок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недействительными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соответствии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Гражданским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кодексом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Российской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Федерации.</w:t>
      </w:r>
    </w:p>
    <w:p w:rsidR="009838A4" w:rsidRPr="00D61874" w:rsidRDefault="00D61874" w:rsidP="00D61874">
      <w:pPr>
        <w:tabs>
          <w:tab w:val="left" w:pos="709"/>
        </w:tabs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1.12.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Все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документы,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составляемые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должностными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лицами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рамках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контрольного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мероприятия,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приобщаются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материалам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контрольного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мероприятия,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учитываются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хранятся,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числе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применением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автоматизированных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информационных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систем.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1.13.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Запросы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материалов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предусмотренные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настоящим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Порядком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распоряжения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продлении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приостановлении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возобновлении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отмене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акты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проверок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ревизий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заключения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подготовленные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результатам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обследований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предписания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вручаются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представителю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либо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направляются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заказным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почтовым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отправлением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уведомлением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вручении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способом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свидетельствующим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дате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его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получения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адресатом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числе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применением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автоматизированных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информационных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систем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</w:t>
      </w:r>
      <w:r w:rsidR="009838A4" w:rsidRPr="00D61874">
        <w:rPr>
          <w:rFonts w:ascii="Arial" w:hAnsi="Arial" w:cs="Arial"/>
          <w:sz w:val="24"/>
          <w:szCs w:val="24"/>
          <w:shd w:val="clear" w:color="auto" w:fill="FFFFFF"/>
        </w:rPr>
        <w:t>1.14.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указанные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пункте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1.7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настоящего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имеют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право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: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присутствовать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выездных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давать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объяснения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вопросам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относящимся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предмету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знакомиться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актами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проверок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ревизий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заключениями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подготовлен</w:t>
      </w:r>
      <w:r w:rsidR="009838A4" w:rsidRPr="00D61874">
        <w:rPr>
          <w:rFonts w:ascii="Arial" w:hAnsi="Arial" w:cs="Arial"/>
          <w:sz w:val="24"/>
          <w:szCs w:val="24"/>
        </w:rPr>
        <w:softHyphen/>
        <w:t>ными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результатам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обследований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представлять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письменные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возражения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акты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проверок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ревизий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обжаловать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решения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действия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бездействие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Органа</w:t>
      </w:r>
      <w:proofErr w:type="spellEnd"/>
      <w:r>
        <w:rPr>
          <w:rFonts w:ascii="Arial" w:hAnsi="Arial" w:cs="Arial"/>
          <w:spacing w:val="-13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его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работников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порядке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установленном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Административным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регламентом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1.15.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указанные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пункте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1.7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настоящего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обязаны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: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своевременно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полном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объеме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представлять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запросу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работников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Органа</w:t>
      </w:r>
      <w:proofErr w:type="spellEnd"/>
      <w:r>
        <w:rPr>
          <w:rFonts w:ascii="Arial" w:hAnsi="Arial" w:cs="Arial"/>
          <w:spacing w:val="-13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информацию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материалы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необходимые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Срок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предоставления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материалов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устанавливается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запросе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Органа</w:t>
      </w:r>
      <w:proofErr w:type="spellEnd"/>
      <w:r>
        <w:rPr>
          <w:rFonts w:ascii="Arial" w:hAnsi="Arial" w:cs="Arial"/>
          <w:spacing w:val="-13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давать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письменные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объяснения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работникам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Органа</w:t>
      </w:r>
      <w:proofErr w:type="spellEnd"/>
      <w:r>
        <w:rPr>
          <w:rFonts w:ascii="Arial" w:hAnsi="Arial" w:cs="Arial"/>
          <w:spacing w:val="-13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период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месту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нахождения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предоставлять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работникам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участвующим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изолированное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служебное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помещение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соответствующее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требованиям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охраны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труда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обеспечивающее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сохранность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оборудованное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необходимой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мебелью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организационно-техническими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средствами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средствами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связи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наличии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возможности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обеспечивать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беспрепятственный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допуск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работников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уполномоченных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также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специалистов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экспертов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привлекаемых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рамках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помещениям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территориям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объектам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предметам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исследований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экспертиз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предъявлять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товары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результаты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выполненных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оказанных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услуг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выполнять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законные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требования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работников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уполномоченных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также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препятствовать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законной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деятельности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указанных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лиц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исполнении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своих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служебных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обязанностей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своевременно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полном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объеме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исполнять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требования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представлений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предписаний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обеспечивать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сохранность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данных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бухгалтерского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бюджетного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учёта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других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предусмотренных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законодательными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иными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норма</w:t>
      </w:r>
      <w:r w:rsidR="009838A4" w:rsidRPr="00D61874">
        <w:rPr>
          <w:rFonts w:ascii="Arial" w:hAnsi="Arial" w:cs="Arial"/>
          <w:sz w:val="24"/>
          <w:szCs w:val="24"/>
        </w:rPr>
        <w:softHyphen/>
        <w:t>тивными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правовыми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актами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обязанности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предусмотренные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законодательством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Россий</w:t>
      </w:r>
      <w:r w:rsidR="009838A4" w:rsidRPr="00D61874">
        <w:rPr>
          <w:rFonts w:ascii="Arial" w:hAnsi="Arial" w:cs="Arial"/>
          <w:sz w:val="24"/>
          <w:szCs w:val="24"/>
        </w:rPr>
        <w:softHyphen/>
        <w:t>ской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Федерации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1.16.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Непредставление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несвоевременное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Орган</w:t>
      </w:r>
      <w:proofErr w:type="spellEnd"/>
      <w:r>
        <w:rPr>
          <w:rFonts w:ascii="Arial" w:hAnsi="Arial" w:cs="Arial"/>
          <w:spacing w:val="-13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контроля</w:t>
      </w:r>
      <w:proofErr w:type="spellEnd"/>
      <w:r>
        <w:rPr>
          <w:rFonts w:ascii="Arial" w:hAnsi="Arial" w:cs="Arial"/>
          <w:spacing w:val="-13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материалов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равно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полном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объеме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недостоверных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материалов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воспрепятствование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законной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деятельности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работников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Органа</w:t>
      </w:r>
      <w:proofErr w:type="spellEnd"/>
      <w:r>
        <w:rPr>
          <w:rFonts w:ascii="Arial" w:hAnsi="Arial" w:cs="Arial"/>
          <w:spacing w:val="-13"/>
          <w:sz w:val="24"/>
          <w:szCs w:val="24"/>
          <w:shd w:val="clear" w:color="auto" w:fill="FFFFFF"/>
        </w:rPr>
        <w:t xml:space="preserve"> </w:t>
      </w:r>
      <w:proofErr w:type="spellStart"/>
      <w:r w:rsidR="009838A4" w:rsidRPr="00D61874">
        <w:rPr>
          <w:rFonts w:ascii="Arial" w:hAnsi="Arial" w:cs="Arial"/>
          <w:spacing w:val="-13"/>
          <w:sz w:val="24"/>
          <w:szCs w:val="24"/>
          <w:shd w:val="clear" w:color="auto" w:fill="FFFFFF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влечет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собой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ответственность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установленную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законодательством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Российской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Федерации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1.17.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Документы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материалы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необходимые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мероприятий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предоставляются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подлиннике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копиях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заверенных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субъектами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установленном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порядке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1.18.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лица,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указанные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1.9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несут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ответственность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действия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(бездействие),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принимаемые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(осуществляемые)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процессе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законодательством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Российской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Федерации.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lastRenderedPageBreak/>
        <w:t>1.19.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процедурам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относятся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назначение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реализация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1.20.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рамках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ревизий,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основании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мотивированного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обращения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осуществляющего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мероприятие,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может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назначить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обследования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встречную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проверку.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1.21.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продлении,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приостановлении,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возобновлении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отмене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распоряжением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1.22.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последовательность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административных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процедур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также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ответственность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уполномоченных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устанавливаются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Административным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регламентом.</w:t>
      </w:r>
    </w:p>
    <w:p w:rsidR="009838A4" w:rsidRPr="00D61874" w:rsidRDefault="009838A4" w:rsidP="00D61874">
      <w:pPr>
        <w:tabs>
          <w:tab w:val="left" w:pos="1358"/>
        </w:tabs>
        <w:ind w:firstLine="567"/>
        <w:jc w:val="both"/>
        <w:rPr>
          <w:rFonts w:ascii="Arial" w:hAnsi="Arial" w:cs="Arial"/>
          <w:spacing w:val="-13"/>
          <w:shd w:val="clear" w:color="auto" w:fill="FFFFFF"/>
        </w:rPr>
      </w:pPr>
    </w:p>
    <w:p w:rsidR="009838A4" w:rsidRPr="00D61874" w:rsidRDefault="009838A4" w:rsidP="00F96B4D">
      <w:pPr>
        <w:pStyle w:val="Standard"/>
        <w:snapToGrid w:val="0"/>
        <w:ind w:firstLine="709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2.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Назначение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</w:t>
      </w:r>
    </w:p>
    <w:p w:rsidR="009838A4" w:rsidRPr="00D61874" w:rsidRDefault="009838A4" w:rsidP="00F96B4D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pacing w:val="-8"/>
          <w:shd w:val="clear" w:color="auto" w:fill="FFFFFF"/>
        </w:rPr>
      </w:pPr>
      <w:r w:rsidRPr="00D61874">
        <w:rPr>
          <w:rFonts w:ascii="Arial" w:hAnsi="Arial" w:cs="Arial"/>
          <w:spacing w:val="-6"/>
          <w:shd w:val="clear" w:color="auto" w:fill="FFFFFF"/>
        </w:rPr>
        <w:t>2.1.</w:t>
      </w:r>
      <w:r w:rsidRPr="00D61874">
        <w:rPr>
          <w:rFonts w:ascii="Arial" w:hAnsi="Arial" w:cs="Arial"/>
          <w:shd w:val="clear" w:color="auto" w:fill="FFFFFF"/>
        </w:rPr>
        <w:tab/>
        <w:t>Контрольное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проводится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должностным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лицом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(должностными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лицами)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основании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распоряжения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руководителя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  <w:shd w:val="clear" w:color="auto" w:fill="FFFFFF"/>
        </w:rPr>
        <w:t>.</w:t>
      </w:r>
      <w:r w:rsidR="00D61874">
        <w:rPr>
          <w:rFonts w:ascii="Arial" w:hAnsi="Arial" w:cs="Arial"/>
          <w:shd w:val="clear" w:color="auto" w:fill="FFFFFF"/>
        </w:rPr>
        <w:t xml:space="preserve"> 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  <w:spacing w:val="-6"/>
          <w:shd w:val="clear" w:color="auto" w:fill="FFFFFF"/>
        </w:rPr>
        <w:t>2.2.</w:t>
      </w:r>
      <w:r w:rsidRPr="00D61874">
        <w:rPr>
          <w:rFonts w:ascii="Arial" w:hAnsi="Arial" w:cs="Arial"/>
          <w:shd w:val="clear" w:color="auto" w:fill="FFFFFF"/>
        </w:rPr>
        <w:tab/>
      </w:r>
      <w:r w:rsidRPr="00D61874">
        <w:rPr>
          <w:rFonts w:ascii="Arial" w:hAnsi="Arial" w:cs="Arial"/>
        </w:rPr>
        <w:t>Распоряжение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назначении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должен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содержать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следующие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сведения: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а)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наименование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субъекта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контроля;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б)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место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нахождения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субъекта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контроля;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в)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место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фактического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осуществления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деятельности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субъекта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контроля;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г)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проверяемый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период;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основание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проведения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контрольного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мероприятия;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е)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тему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контрольного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мероприятия;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9838A4" w:rsidRPr="00D61874">
        <w:rPr>
          <w:rFonts w:ascii="Arial" w:hAnsi="Arial" w:cs="Arial"/>
        </w:rPr>
        <w:t>ж)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фамилии,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имена,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отчества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(последнее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наличии)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должностного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лица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(при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проведении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камеральной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проверки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одним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должностным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лицом),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членов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комиссии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осуществлению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контрактной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системы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сфере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закупок,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товаров,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работ,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услуг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обеспечения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нужд</w:t>
      </w:r>
      <w:r>
        <w:rPr>
          <w:rFonts w:ascii="Arial" w:hAnsi="Arial" w:cs="Arial"/>
        </w:rPr>
        <w:t xml:space="preserve"> </w:t>
      </w:r>
      <w:proofErr w:type="spellStart"/>
      <w:r w:rsidR="009838A4" w:rsidRPr="00D61874">
        <w:rPr>
          <w:rFonts w:ascii="Arial" w:hAnsi="Arial" w:cs="Arial"/>
        </w:rPr>
        <w:t>Геймановского</w:t>
      </w:r>
      <w:proofErr w:type="spellEnd"/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(далее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комиссия),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уполномоченных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проведение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контрольного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мероприятия,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также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экспертов,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представителей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экспертных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организаций,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привлекаемых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проведению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контрольного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мероприятия;</w:t>
      </w:r>
      <w:proofErr w:type="gramEnd"/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з)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перечень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вопросов,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подлежащих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изучению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ходе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2.3.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Изменение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состава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также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замена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уполномоченных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распоряжением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2.4.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План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утвержденным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планом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соответствующее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полугодие.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2.5.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Составление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плана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(далее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–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план)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соблюдением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следующих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условий: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обеспечение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равномерности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нагрузки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выделение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резерва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времени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выполнения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внеплановых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проверок,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определяемого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основании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данных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внеплановых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проверках,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предыдущие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годы.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2.6.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Отбор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исходя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из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следующих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критериев: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lastRenderedPageBreak/>
        <w:t>а)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существенность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значимость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осуществляемых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отношении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предполагается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финансового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объемов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бюджетных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расходов;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б)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длительность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периода,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прошедшего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момента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идентичного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наличии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признаков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нарушений,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поступившая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правоохранительных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государственных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местного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самоуправления,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также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выявленная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анализа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данных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единой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информационной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системы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сфере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закупок.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 w:rsidRPr="00D61874">
        <w:rPr>
          <w:rFonts w:ascii="Arial" w:hAnsi="Arial" w:cs="Arial"/>
        </w:rPr>
        <w:t>2.7.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Формирование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Плана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осуществляется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учетом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информации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планируемых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(проводимых)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иными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органами,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органом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местного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самоуправления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идентичных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мероприятиях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целях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исключения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дублирования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деятельности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контролю.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2.8.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Периодичность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отношении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одного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субъекта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одной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темы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составляет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более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1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раза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год.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  <w:shd w:val="clear" w:color="auto" w:fill="FFFFFF"/>
        </w:rPr>
        <w:t>2.9.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Внеплановые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проводятся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распоряжением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принятого: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основании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поступившей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нарушении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законодательства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Российской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Федерации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контрактной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системе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сфере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закупок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товаров,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услуг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обеспечения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государственных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муниципальных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нужд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принятых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нормативных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правовых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(правовых)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актов;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истечения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исполнения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ранее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выданного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предписания;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предусмотренном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подпунктом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«г»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4.7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9838A4" w:rsidRPr="00F96B4D" w:rsidRDefault="009838A4" w:rsidP="00F96B4D">
      <w:pPr>
        <w:pStyle w:val="Standard"/>
        <w:snapToGrid w:val="0"/>
        <w:ind w:firstLine="709"/>
        <w:jc w:val="both"/>
        <w:rPr>
          <w:rFonts w:ascii="Arial" w:hAnsi="Arial" w:cs="Arial"/>
        </w:rPr>
      </w:pPr>
      <w:r w:rsidRPr="00F96B4D">
        <w:rPr>
          <w:rFonts w:ascii="Arial" w:hAnsi="Arial" w:cs="Arial"/>
        </w:rPr>
        <w:t>3.</w:t>
      </w:r>
      <w:r w:rsidR="00D61874" w:rsidRPr="00F96B4D">
        <w:rPr>
          <w:rFonts w:ascii="Arial" w:hAnsi="Arial" w:cs="Arial"/>
        </w:rPr>
        <w:t xml:space="preserve"> </w:t>
      </w:r>
      <w:r w:rsidRPr="00F96B4D">
        <w:rPr>
          <w:rFonts w:ascii="Arial" w:hAnsi="Arial" w:cs="Arial"/>
        </w:rPr>
        <w:t>Проведение</w:t>
      </w:r>
      <w:r w:rsidR="00D61874" w:rsidRPr="00F96B4D">
        <w:rPr>
          <w:rFonts w:ascii="Arial" w:hAnsi="Arial" w:cs="Arial"/>
        </w:rPr>
        <w:t xml:space="preserve"> </w:t>
      </w:r>
      <w:r w:rsidRPr="00F96B4D">
        <w:rPr>
          <w:rFonts w:ascii="Arial" w:hAnsi="Arial" w:cs="Arial"/>
        </w:rPr>
        <w:t>контрольного</w:t>
      </w:r>
      <w:r w:rsidR="00D61874" w:rsidRPr="00F96B4D">
        <w:rPr>
          <w:rFonts w:ascii="Arial" w:hAnsi="Arial" w:cs="Arial"/>
        </w:rPr>
        <w:t xml:space="preserve"> </w:t>
      </w:r>
      <w:r w:rsidRPr="00F96B4D">
        <w:rPr>
          <w:rFonts w:ascii="Arial" w:hAnsi="Arial" w:cs="Arial"/>
        </w:rPr>
        <w:t>мероприятия</w:t>
      </w:r>
    </w:p>
    <w:p w:rsidR="009838A4" w:rsidRPr="00F96B4D" w:rsidRDefault="009838A4" w:rsidP="00F96B4D">
      <w:pPr>
        <w:pStyle w:val="Standard"/>
        <w:snapToGrid w:val="0"/>
        <w:ind w:firstLine="709"/>
        <w:jc w:val="both"/>
        <w:rPr>
          <w:rFonts w:ascii="Arial" w:hAnsi="Arial" w:cs="Arial"/>
        </w:rPr>
      </w:pP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3.1.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Камеральная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проверка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может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проводиться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одним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должностным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лицом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комиссией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9838A4" w:rsidRPr="00D61874">
        <w:rPr>
          <w:rFonts w:ascii="Arial" w:hAnsi="Arial" w:cs="Arial"/>
        </w:rPr>
        <w:t>.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3.2.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Камеральная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проверка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проводится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месту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нахождения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9838A4" w:rsidRPr="00D61874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числе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основании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документов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информации,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представленных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субъектом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запросам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9838A4" w:rsidRPr="00D61874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также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информации,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документов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материалов,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полученных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результате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анализа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данных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единой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информационной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системы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сфере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закупок.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3.3.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Председателем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комиссии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назначается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должностное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лицо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9838A4" w:rsidRPr="00D618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уполномоченное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составлять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протоколы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об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административном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правонарушении.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</w:t>
      </w:r>
      <w:proofErr w:type="gramStart"/>
      <w:r w:rsidRPr="00D61874">
        <w:rPr>
          <w:rFonts w:ascii="Arial" w:hAnsi="Arial" w:cs="Arial"/>
        </w:rPr>
        <w:t>,</w:t>
      </w:r>
      <w:proofErr w:type="gram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если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камеральная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проводится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данное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должностное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быть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уполномочено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составлять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протоколы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административных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правонарушениях.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6"/>
          <w:shd w:val="clear" w:color="auto" w:fill="FFFFFF"/>
        </w:rPr>
        <w:t>3.4.</w:t>
      </w:r>
      <w:r>
        <w:rPr>
          <w:rFonts w:ascii="Arial" w:hAnsi="Arial" w:cs="Arial"/>
          <w:spacing w:val="-6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6"/>
          <w:shd w:val="clear" w:color="auto" w:fill="FFFFFF"/>
        </w:rPr>
        <w:t>Срок</w:t>
      </w:r>
      <w:r>
        <w:rPr>
          <w:rFonts w:ascii="Arial" w:hAnsi="Arial" w:cs="Arial"/>
          <w:spacing w:val="-6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6"/>
          <w:shd w:val="clear" w:color="auto" w:fill="FFFFFF"/>
        </w:rPr>
        <w:t>проведения</w:t>
      </w:r>
      <w:r>
        <w:rPr>
          <w:rFonts w:ascii="Arial" w:hAnsi="Arial" w:cs="Arial"/>
          <w:spacing w:val="-6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2"/>
          <w:shd w:val="clear" w:color="auto" w:fill="FFFFFF"/>
        </w:rPr>
        <w:t>камеральной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2"/>
          <w:shd w:val="clear" w:color="auto" w:fill="FFFFFF"/>
        </w:rPr>
        <w:t>проверки</w:t>
      </w:r>
      <w:r>
        <w:rPr>
          <w:rFonts w:ascii="Arial" w:hAnsi="Arial" w:cs="Arial"/>
          <w:spacing w:val="-2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может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превышать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20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рабочих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дней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со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дня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получения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от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субъекта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контроля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документов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и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информации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запросу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9838A4" w:rsidRPr="00D61874">
        <w:rPr>
          <w:rFonts w:ascii="Arial" w:hAnsi="Arial" w:cs="Arial"/>
          <w:shd w:val="clear" w:color="auto" w:fill="FFFFFF"/>
        </w:rPr>
        <w:t>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3.5.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камеральной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срок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ее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засчитываются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периоды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времени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D61874">
        <w:rPr>
          <w:rFonts w:ascii="Arial" w:hAnsi="Arial" w:cs="Arial"/>
          <w:shd w:val="clear" w:color="auto" w:fill="FFFFFF"/>
        </w:rPr>
        <w:t>с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даты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отправки</w:t>
      </w:r>
      <w:proofErr w:type="gramEnd"/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запроса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даты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предоставления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информации,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документом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материалов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субъектом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также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времени,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течение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которого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проводится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встречная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проверка.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3.6.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проводится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полноты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предоставленных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запросу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течение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получении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lastRenderedPageBreak/>
        <w:t>3.7.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</w:t>
      </w:r>
      <w:proofErr w:type="gramStart"/>
      <w:r w:rsidRPr="00D61874">
        <w:rPr>
          <w:rFonts w:ascii="Arial" w:hAnsi="Arial" w:cs="Arial"/>
        </w:rPr>
        <w:t>,</w:t>
      </w:r>
      <w:proofErr w:type="gram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если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полноты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3.6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установлено,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что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полном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объеме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запрошенные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приостанавливается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подпунктом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«г»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3.15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окончания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полноты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информации.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Одновременно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направлением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копии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решения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приостановлении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камеральной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проверки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пунктом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3.18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настоящего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Порядка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адрес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субъекта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контроля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направляется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повторный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запрос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представлении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недостающих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документов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информации,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необходимых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проведения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проверки.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непредставления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повторному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запросу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истечении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приостановления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«г»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3.15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возобновляется.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Факт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непредставления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фиксируется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акте,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3.8.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2"/>
          <w:shd w:val="clear" w:color="auto" w:fill="FFFFFF"/>
        </w:rPr>
        <w:t>Выездная</w:t>
      </w:r>
      <w:r w:rsidR="00D61874">
        <w:rPr>
          <w:rFonts w:ascii="Arial" w:hAnsi="Arial" w:cs="Arial"/>
          <w:spacing w:val="-2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2"/>
          <w:shd w:val="clear" w:color="auto" w:fill="FFFFFF"/>
        </w:rPr>
        <w:t>проверка</w:t>
      </w:r>
      <w:r w:rsidR="00D61874">
        <w:rPr>
          <w:rFonts w:ascii="Arial" w:hAnsi="Arial" w:cs="Arial"/>
          <w:spacing w:val="-2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2"/>
          <w:shd w:val="clear" w:color="auto" w:fill="FFFFFF"/>
        </w:rPr>
        <w:t>проводится</w:t>
      </w:r>
      <w:r w:rsidR="00D61874">
        <w:rPr>
          <w:rFonts w:ascii="Arial" w:hAnsi="Arial" w:cs="Arial"/>
          <w:spacing w:val="-2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2"/>
          <w:shd w:val="clear" w:color="auto" w:fill="FFFFFF"/>
        </w:rPr>
        <w:t>по</w:t>
      </w:r>
      <w:r w:rsidR="00D61874">
        <w:rPr>
          <w:rFonts w:ascii="Arial" w:hAnsi="Arial" w:cs="Arial"/>
          <w:spacing w:val="-2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2"/>
          <w:shd w:val="clear" w:color="auto" w:fill="FFFFFF"/>
        </w:rPr>
        <w:t>месту</w:t>
      </w:r>
      <w:r w:rsidR="00D61874">
        <w:rPr>
          <w:rFonts w:ascii="Arial" w:hAnsi="Arial" w:cs="Arial"/>
          <w:spacing w:val="-2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2"/>
          <w:shd w:val="clear" w:color="auto" w:fill="FFFFFF"/>
        </w:rPr>
        <w:t>нахождения</w:t>
      </w:r>
      <w:r w:rsidR="00D61874">
        <w:rPr>
          <w:rFonts w:ascii="Arial" w:hAnsi="Arial" w:cs="Arial"/>
          <w:spacing w:val="-2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2"/>
          <w:shd w:val="clear" w:color="auto" w:fill="FFFFFF"/>
        </w:rPr>
        <w:t>субъ</w:t>
      </w:r>
      <w:r w:rsidRPr="00D61874">
        <w:rPr>
          <w:rFonts w:ascii="Arial" w:hAnsi="Arial" w:cs="Arial"/>
          <w:shd w:val="clear" w:color="auto" w:fill="FFFFFF"/>
        </w:rPr>
        <w:t>екта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месту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фактического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осуществления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деятельности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субъекта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контроля.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3.9.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Выездная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проводится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комиссией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составе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менее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двух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должностных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лиц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  <w:shd w:val="clear" w:color="auto" w:fill="FFFFFF"/>
        </w:rPr>
        <w:t>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 w:rsidRPr="00D61874">
        <w:rPr>
          <w:rFonts w:ascii="Arial" w:hAnsi="Arial" w:cs="Arial"/>
          <w:spacing w:val="-6"/>
          <w:shd w:val="clear" w:color="auto" w:fill="FFFFFF"/>
        </w:rPr>
        <w:t>3.10.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Срок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выездной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может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превышать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30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рабочих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дней.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3.11.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ходе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проводятся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действия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документальному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фактическому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изучению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деятельности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Контрольные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действия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документальному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изучению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проводятся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путем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анализа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финансовых,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бухгалтерских,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отчетных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планировании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закупок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учетом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устных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письменных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объяснений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должностных,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материально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ответственных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других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действий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контролю.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Контрольные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действия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фактическому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изучению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проводятся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путем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осмотра,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инвентаризации,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наблюдения,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пересчета,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экспертизы,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замеров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других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действий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контролю.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pacing w:val="-6"/>
          <w:shd w:val="clear" w:color="auto" w:fill="FFFFFF"/>
        </w:rPr>
        <w:t>3.12.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С</w:t>
      </w:r>
      <w:r w:rsidRPr="00D61874">
        <w:rPr>
          <w:rFonts w:ascii="Arial" w:hAnsi="Arial" w:cs="Arial"/>
          <w:shd w:val="clear" w:color="auto" w:fill="FFFFFF"/>
        </w:rPr>
        <w:t>рок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выездной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или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камеральной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может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быть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продлен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решению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руководителя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более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чем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10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рабочих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дней.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Решение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продлении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принимается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основании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мотивированного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обращения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председателя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Основанием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продления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является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получение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ходе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наличии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деятельности</w:t>
      </w:r>
      <w:r w:rsidR="00D61874">
        <w:rPr>
          <w:rFonts w:ascii="Arial" w:hAnsi="Arial" w:cs="Arial"/>
        </w:rPr>
        <w:t xml:space="preserve"> </w:t>
      </w:r>
      <w:proofErr w:type="gramStart"/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нарушений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законодательства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Российской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Федерации</w:t>
      </w:r>
      <w:proofErr w:type="gram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контрактной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системе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сфере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закупок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товаров,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услуг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обеспечения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государственных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муниципальных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нужд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принятых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нормативных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правовых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(правовых)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требующей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дополнительного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изучения.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3.13.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рамках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проводится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встречная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принятого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основании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мотивированного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обращения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председателя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  <w:spacing w:val="-6"/>
          <w:shd w:val="clear" w:color="auto" w:fill="FFFFFF"/>
        </w:rPr>
        <w:t>При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проведении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встречной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проводятся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контрольные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действия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целях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установления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(или)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подтверждения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либо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опровержения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фактов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lastRenderedPageBreak/>
        <w:t>нарушений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законодательства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</w:rPr>
        <w:t>Российской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Федерации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контрактной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системе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сфере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закупок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товаров,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услуг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обеспечения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государственных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муниципальных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нужд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принятых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нормативных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правовых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(правовых)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актов.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 w:rsidRPr="00D61874">
        <w:rPr>
          <w:rFonts w:ascii="Arial" w:hAnsi="Arial" w:cs="Arial"/>
          <w:spacing w:val="-6"/>
          <w:shd w:val="clear" w:color="auto" w:fill="FFFFFF"/>
        </w:rPr>
        <w:t>3.14.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Встречная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проверка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проводится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в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порядке,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установленном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проведения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проверок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в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соответствии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с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пунктами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3.1-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3.3,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3.8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–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3.10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настоящего</w:t>
      </w:r>
      <w:r w:rsidR="00D61874">
        <w:rPr>
          <w:rFonts w:ascii="Arial" w:hAnsi="Arial" w:cs="Arial"/>
          <w:spacing w:val="-6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6"/>
          <w:shd w:val="clear" w:color="auto" w:fill="FFFFFF"/>
        </w:rPr>
        <w:t>Порядка.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встречной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может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превышать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20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3.15.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мероприятия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может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быть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приостановлено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решению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руководителя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основании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мотивированного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обращения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работника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(при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камеральной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проверки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одним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должностным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лицом)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либо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председателя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комиссии,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срок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более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30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рабочих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дней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следующих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случаях: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период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проведения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встречной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проверки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(или)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обследования,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более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чем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20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рабочих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дней;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период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организации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проведения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экспертиз,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более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чем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20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рабочих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дней;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период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воспрепятствования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уклонения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чем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20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г)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период,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необходимый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предоставления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повторному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запросу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3.7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чем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10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д)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период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20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наличии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обстоятельств,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делают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невозможным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дальнейшее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причинам,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зависящим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членами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включая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наступление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обстоятельств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непреодолимой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силы.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3.16.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может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быть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приостановлено: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отсутствии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бухгалтерского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бюджетного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учета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нарушении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правил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ведения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бухгалтерского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бюджетного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учета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которое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делает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невозможным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дальнейшее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проверки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ревизии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период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восстановления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необходимых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выездной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проверки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ревизии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также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приведения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надлежащее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состояние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учета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отчётности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период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исполнения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запросов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направленных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компетентные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государственные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органы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случае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непредставления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материалов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представления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неполного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комплекта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истребуемых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информации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материалов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воспрепятствования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уклонения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проведения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г)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необходимости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обследования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имущества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или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документов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находящихся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месту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нахождения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субъекта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;</w:t>
      </w:r>
    </w:p>
    <w:p w:rsidR="009838A4" w:rsidRPr="00D61874" w:rsidRDefault="00D61874" w:rsidP="00D61874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д)</w:t>
      </w:r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случае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обращения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органа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должностного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лица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обращению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838A4" w:rsidRPr="00D61874">
        <w:rPr>
          <w:rFonts w:ascii="Arial" w:hAnsi="Arial" w:cs="Arial"/>
          <w:sz w:val="24"/>
          <w:szCs w:val="24"/>
        </w:rPr>
        <w:t>(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поручению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которого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проводится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мероприятие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обосновывающего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необходимость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приостановления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контрольного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8A4" w:rsidRPr="00D61874">
        <w:rPr>
          <w:rFonts w:ascii="Arial" w:hAnsi="Arial" w:cs="Arial"/>
          <w:sz w:val="24"/>
          <w:szCs w:val="24"/>
        </w:rPr>
        <w:t>мероприятия</w:t>
      </w:r>
      <w:proofErr w:type="spellEnd"/>
      <w:r w:rsidR="009838A4" w:rsidRPr="00D61874">
        <w:rPr>
          <w:rFonts w:ascii="Arial" w:hAnsi="Arial" w:cs="Arial"/>
          <w:sz w:val="24"/>
          <w:szCs w:val="24"/>
        </w:rPr>
        <w:t>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3.17.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возобновлении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принимается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2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дней: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после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завершения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встречной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экспертизы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согласно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подпунктам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«а»,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«б»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3.15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после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устранения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причин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приостановления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указанных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подпунктах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«в»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—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«д»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3.15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после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истечения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приостановления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lastRenderedPageBreak/>
        <w:t>подпунктами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«в»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—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«д»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3.15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3.18.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продлении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приостановлении,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возобновлении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распоряжением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указываются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продления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приостановления,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возобновления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Копия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продлении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приостановлении,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возобновлении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(вручается)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издания.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3.19.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может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быть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отменено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случае: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а)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письменного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обращения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(должностного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лица),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обращению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(поручению)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проводится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данное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мероприятие,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обосновывающего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необходимость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отмены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б)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ликвидация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установление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фактического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места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нахождения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3.20.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непредставления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несвоевременного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запросу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подпунктом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«а»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1.11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заведомо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недостоверных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применяются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ответственности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законодательством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Российской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Федерации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административных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правонарушениях.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  <w:bCs/>
        </w:rPr>
      </w:pP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  <w:bCs/>
        </w:rPr>
        <w:t>4.</w:t>
      </w:r>
      <w:r w:rsidR="00D61874">
        <w:rPr>
          <w:rFonts w:ascii="Arial" w:hAnsi="Arial" w:cs="Arial"/>
          <w:bCs/>
        </w:rPr>
        <w:t xml:space="preserve"> </w:t>
      </w:r>
      <w:r w:rsidRPr="00D61874">
        <w:rPr>
          <w:rFonts w:ascii="Arial" w:hAnsi="Arial" w:cs="Arial"/>
          <w:bCs/>
        </w:rPr>
        <w:t>Оформление</w:t>
      </w:r>
      <w:r w:rsidR="00D61874">
        <w:rPr>
          <w:rFonts w:ascii="Arial" w:hAnsi="Arial" w:cs="Arial"/>
          <w:bCs/>
        </w:rPr>
        <w:t xml:space="preserve"> </w:t>
      </w:r>
      <w:r w:rsidRPr="00D61874">
        <w:rPr>
          <w:rFonts w:ascii="Arial" w:hAnsi="Arial" w:cs="Arial"/>
          <w:bCs/>
        </w:rPr>
        <w:t>результатов</w:t>
      </w:r>
      <w:r w:rsidR="00D61874">
        <w:rPr>
          <w:rFonts w:ascii="Arial" w:hAnsi="Arial" w:cs="Arial"/>
          <w:bCs/>
        </w:rPr>
        <w:t xml:space="preserve"> </w:t>
      </w:r>
      <w:r w:rsidRPr="00D61874">
        <w:rPr>
          <w:rFonts w:ascii="Arial" w:hAnsi="Arial" w:cs="Arial"/>
          <w:bCs/>
        </w:rPr>
        <w:t>контрольных</w:t>
      </w:r>
      <w:r w:rsidR="00D61874">
        <w:rPr>
          <w:rFonts w:ascii="Arial" w:hAnsi="Arial" w:cs="Arial"/>
          <w:bCs/>
        </w:rPr>
        <w:t xml:space="preserve"> </w:t>
      </w:r>
      <w:r w:rsidRPr="00D61874">
        <w:rPr>
          <w:rFonts w:ascii="Arial" w:hAnsi="Arial" w:cs="Arial"/>
          <w:bCs/>
        </w:rPr>
        <w:t>мероприятий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4.1.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встречной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оформляются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актом,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подписывается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всеми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членами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комиссией)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последний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день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приобщается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соответственно.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встречной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выдаются.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4.2.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исчисляемых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следующего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окончания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подписывается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всеми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членами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комиссией).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4.3.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акту,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оформленному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прилагаются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экспертиз,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фото-,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видео-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аудиоматериалы,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</w:t>
      </w:r>
      <w:proofErr w:type="gramStart"/>
      <w:r w:rsidRPr="00D61874">
        <w:rPr>
          <w:rFonts w:ascii="Arial" w:hAnsi="Arial" w:cs="Arial"/>
        </w:rPr>
        <w:t>кт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встр</w:t>
      </w:r>
      <w:proofErr w:type="gramEnd"/>
      <w:r w:rsidRPr="00D61874">
        <w:rPr>
          <w:rFonts w:ascii="Arial" w:hAnsi="Arial" w:cs="Arial"/>
        </w:rPr>
        <w:t>ечной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проведения),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также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материалы,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полученные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ходе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4.4.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оформленный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подписания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должен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быть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вручен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(направлен)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представителю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4.5.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вправе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представить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письменные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возражения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оформленный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10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получения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акта.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Письменные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возражения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приобщаются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4.6.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оформленный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возражения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наличии)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lastRenderedPageBreak/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подлежат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рассмотрению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4.7.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рассмотрения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акта,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оформленного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учетом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возражений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наличии)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принимает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решение,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которое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оформляется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распоряжением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30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подписания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акта: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а)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выдаче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обязательного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исполнения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случаях,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установленных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Федеральным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законом;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б)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уведомления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применении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бюджетного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принуждения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законодательством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Российской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Федерации;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в)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отсутствии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оснований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выдачи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уведомления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применении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бюджетного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принуждения;</w:t>
      </w:r>
      <w:r w:rsidR="00D61874">
        <w:rPr>
          <w:rFonts w:ascii="Arial" w:hAnsi="Arial" w:cs="Arial"/>
        </w:rPr>
        <w:t xml:space="preserve"> 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г)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внеплановой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Одновременно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подписанием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вышеуказанного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распоряжения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утверждается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отчет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включаются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все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отраженные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акте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нарушения,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выявленные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подтвержденные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после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рассмотрения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возражений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наличии).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Отчет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подписывается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членами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проводившими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проверку.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Отчет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приобщается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</w:rPr>
      </w:pPr>
    </w:p>
    <w:p w:rsidR="009838A4" w:rsidRPr="00D61874" w:rsidRDefault="00D61874" w:rsidP="00D61874">
      <w:pPr>
        <w:tabs>
          <w:tab w:val="left" w:pos="1205"/>
        </w:tabs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состав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отчета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включается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пояснительная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записка.</w:t>
      </w:r>
      <w:r>
        <w:rPr>
          <w:rFonts w:ascii="Arial" w:hAnsi="Arial" w:cs="Arial"/>
          <w:spacing w:val="-6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В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отчете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отражаются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данные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о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результатах</w:t>
      </w:r>
      <w:r>
        <w:rPr>
          <w:rFonts w:ascii="Arial" w:hAnsi="Arial" w:cs="Arial"/>
          <w:spacing w:val="-1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"/>
          <w:shd w:val="clear" w:color="auto" w:fill="FFFFFF"/>
        </w:rPr>
        <w:t>проведе</w:t>
      </w:r>
      <w:r w:rsidR="009838A4" w:rsidRPr="00D61874">
        <w:rPr>
          <w:rFonts w:ascii="Arial" w:hAnsi="Arial" w:cs="Arial"/>
          <w:shd w:val="clear" w:color="auto" w:fill="FFFFFF"/>
        </w:rPr>
        <w:t>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проверки,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которые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группируются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темам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проверок,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проверенным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субъектам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проверяемым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периодам.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Отчет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выездной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или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размещается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единой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информационной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системе.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 w:rsidRPr="00D61874">
        <w:rPr>
          <w:rFonts w:ascii="Arial" w:hAnsi="Arial" w:cs="Arial"/>
          <w:spacing w:val="-8"/>
          <w:shd w:val="clear" w:color="auto" w:fill="FFFFFF"/>
        </w:rPr>
        <w:tab/>
        <w:t>4.8.</w:t>
      </w:r>
      <w:r w:rsidR="00D61874">
        <w:rPr>
          <w:rFonts w:ascii="Arial" w:hAnsi="Arial" w:cs="Arial"/>
          <w:spacing w:val="-8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результатам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проведения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проверок,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подлежащим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обязательному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раскрытию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отчете,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относятся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(если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иное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установлено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нормативными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правовыми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актами):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pacing w:val="-1"/>
          <w:shd w:val="clear" w:color="auto" w:fill="FFFFFF"/>
        </w:rPr>
        <w:t>начисленные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"/>
          <w:shd w:val="clear" w:color="auto" w:fill="FFFFFF"/>
        </w:rPr>
        <w:t>штрафы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"/>
          <w:shd w:val="clear" w:color="auto" w:fill="FFFFFF"/>
        </w:rPr>
        <w:t>в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"/>
          <w:shd w:val="clear" w:color="auto" w:fill="FFFFFF"/>
        </w:rPr>
        <w:t>количественном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"/>
          <w:shd w:val="clear" w:color="auto" w:fill="FFFFFF"/>
        </w:rPr>
        <w:t>и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"/>
          <w:shd w:val="clear" w:color="auto" w:fill="FFFFFF"/>
        </w:rPr>
        <w:t>денежном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"/>
          <w:shd w:val="clear" w:color="auto" w:fill="FFFFFF"/>
        </w:rPr>
        <w:t>выражении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"/>
          <w:shd w:val="clear" w:color="auto" w:fill="FFFFFF"/>
        </w:rPr>
        <w:t>по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"/>
          <w:shd w:val="clear" w:color="auto" w:fill="FFFFFF"/>
        </w:rPr>
        <w:t>видам</w:t>
      </w:r>
      <w:r w:rsidR="00D61874">
        <w:rPr>
          <w:rFonts w:ascii="Arial" w:hAnsi="Arial" w:cs="Arial"/>
          <w:spacing w:val="-1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нарушений;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количество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материалов,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направленных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правоохранительные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органы;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сумма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установленных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нарушений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видам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нарушений;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количество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представлений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предписаний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исполнение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количественном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(или)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денежном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выражении,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том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числе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объем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восстановленных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(возмещенных)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средств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предписаниям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представлениям;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количество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направленных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исполненных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(неисполненных)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уведомлений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применении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бюджетных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мер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принуждения;</w:t>
      </w:r>
    </w:p>
    <w:p w:rsidR="009838A4" w:rsidRPr="00D61874" w:rsidRDefault="00D6187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объем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проверенных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средств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местного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бюджета;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61874">
        <w:rPr>
          <w:rFonts w:ascii="Arial" w:hAnsi="Arial" w:cs="Arial"/>
          <w:shd w:val="clear" w:color="auto" w:fill="FFFFFF"/>
        </w:rPr>
        <w:t>количество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поданных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(или)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удовлетворенных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жалоб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(исков)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решения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  <w:shd w:val="clear" w:color="auto" w:fill="FFFFFF"/>
        </w:rPr>
        <w:t>,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также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на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его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действия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(бездействие)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в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рамках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осуществленной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им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контрольной</w:t>
      </w:r>
      <w:r w:rsidR="00D61874">
        <w:rPr>
          <w:rFonts w:ascii="Arial" w:hAnsi="Arial" w:cs="Arial"/>
          <w:shd w:val="clear" w:color="auto" w:fill="FFFFFF"/>
        </w:rPr>
        <w:t xml:space="preserve"> </w:t>
      </w:r>
      <w:r w:rsidRPr="00D61874">
        <w:rPr>
          <w:rFonts w:ascii="Arial" w:hAnsi="Arial" w:cs="Arial"/>
          <w:shd w:val="clear" w:color="auto" w:fill="FFFFFF"/>
        </w:rPr>
        <w:t>деятельности.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4.9.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пояснительной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записке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приводятся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направлениях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деятельности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включая:</w:t>
      </w:r>
    </w:p>
    <w:p w:rsidR="009838A4" w:rsidRPr="00D61874" w:rsidRDefault="009838A4" w:rsidP="00D61874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количество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осуществляющих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деятельность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каждому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деятельности;</w:t>
      </w:r>
    </w:p>
    <w:p w:rsidR="009838A4" w:rsidRPr="00D61874" w:rsidRDefault="009838A4" w:rsidP="00D61874">
      <w:pPr>
        <w:tabs>
          <w:tab w:val="left" w:pos="900"/>
        </w:tabs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меры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повышению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квалификации,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обеспеченность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ресурсами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(трудовыми,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материальными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финансовыми),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основными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фондами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lastRenderedPageBreak/>
        <w:t>техническое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состояние;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сведения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затратах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мероприятий;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иную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событиях,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оказавших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существенное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влияние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деятельности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контролю,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нашедшую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отражения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отчете.</w:t>
      </w:r>
    </w:p>
    <w:p w:rsidR="009838A4" w:rsidRPr="00D61874" w:rsidRDefault="009838A4" w:rsidP="00D61874">
      <w:pPr>
        <w:ind w:firstLine="567"/>
        <w:jc w:val="both"/>
        <w:rPr>
          <w:rFonts w:ascii="Arial" w:hAnsi="Arial" w:cs="Arial"/>
        </w:rPr>
      </w:pP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  <w:bCs/>
        </w:rPr>
        <w:t>5.</w:t>
      </w:r>
      <w:r w:rsidR="00D61874">
        <w:rPr>
          <w:rFonts w:ascii="Arial" w:hAnsi="Arial" w:cs="Arial"/>
          <w:bCs/>
        </w:rPr>
        <w:t xml:space="preserve"> </w:t>
      </w:r>
      <w:r w:rsidRPr="00D61874">
        <w:rPr>
          <w:rFonts w:ascii="Arial" w:hAnsi="Arial" w:cs="Arial"/>
          <w:bCs/>
        </w:rPr>
        <w:t>Реализация</w:t>
      </w:r>
      <w:r w:rsidR="00D61874">
        <w:rPr>
          <w:rFonts w:ascii="Arial" w:hAnsi="Arial" w:cs="Arial"/>
          <w:bCs/>
        </w:rPr>
        <w:t xml:space="preserve"> </w:t>
      </w:r>
      <w:r w:rsidRPr="00D61874">
        <w:rPr>
          <w:rFonts w:ascii="Arial" w:hAnsi="Arial" w:cs="Arial"/>
          <w:bCs/>
        </w:rPr>
        <w:t>результатов</w:t>
      </w:r>
      <w:r w:rsidR="00D61874">
        <w:rPr>
          <w:rFonts w:ascii="Arial" w:hAnsi="Arial" w:cs="Arial"/>
          <w:bCs/>
        </w:rPr>
        <w:t xml:space="preserve"> </w:t>
      </w:r>
      <w:r w:rsidRPr="00D61874">
        <w:rPr>
          <w:rFonts w:ascii="Arial" w:hAnsi="Arial" w:cs="Arial"/>
          <w:bCs/>
        </w:rPr>
        <w:t>контрольных</w:t>
      </w:r>
      <w:r w:rsidR="00D61874">
        <w:rPr>
          <w:rFonts w:ascii="Arial" w:hAnsi="Arial" w:cs="Arial"/>
          <w:bCs/>
        </w:rPr>
        <w:t xml:space="preserve"> </w:t>
      </w:r>
      <w:r w:rsidRPr="00D61874">
        <w:rPr>
          <w:rFonts w:ascii="Arial" w:hAnsi="Arial" w:cs="Arial"/>
          <w:bCs/>
        </w:rPr>
        <w:t>мероприятий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5.1.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(вручается)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представителю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субъекта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более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5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рабочих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принятия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выдаче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обязательного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исполнения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соответствии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подпунктом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«а»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пункта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4.7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Порядка.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5.2.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содержать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сроки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его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исполнения.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5.3.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камеральной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проверки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одним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лицом)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либо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членами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комиссии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закупкам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обязаны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осуществлять</w:t>
      </w:r>
      <w:r w:rsidR="00D61874">
        <w:rPr>
          <w:rFonts w:ascii="Arial" w:hAnsi="Arial" w:cs="Arial"/>
        </w:rPr>
        <w:t xml:space="preserve"> </w:t>
      </w:r>
      <w:proofErr w:type="gramStart"/>
      <w:r w:rsidRPr="00D61874">
        <w:rPr>
          <w:rFonts w:ascii="Arial" w:hAnsi="Arial" w:cs="Arial"/>
        </w:rPr>
        <w:t>контроль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за</w:t>
      </w:r>
      <w:proofErr w:type="gram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выполнением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объектом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(или)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представления.</w:t>
      </w:r>
    </w:p>
    <w:p w:rsidR="009838A4" w:rsidRPr="00D61874" w:rsidRDefault="00D6187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случае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неисполнения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установленный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срок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предписания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(или)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представления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Органа</w:t>
      </w:r>
      <w:r>
        <w:rPr>
          <w:rFonts w:ascii="Arial" w:hAnsi="Arial" w:cs="Arial"/>
          <w:spacing w:val="-13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лицу,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исполнившему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такое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предписание,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применяются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меры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ответственности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законодательством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Российской</w:t>
      </w:r>
      <w:r>
        <w:rPr>
          <w:rFonts w:ascii="Arial" w:hAnsi="Arial" w:cs="Arial"/>
        </w:rPr>
        <w:t xml:space="preserve"> </w:t>
      </w:r>
      <w:r w:rsidR="009838A4" w:rsidRPr="00D61874">
        <w:rPr>
          <w:rFonts w:ascii="Arial" w:hAnsi="Arial" w:cs="Arial"/>
        </w:rPr>
        <w:t>Федерации.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5.4.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Уведомление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применении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бюджетной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принуждения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позднее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60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календарных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дней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после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окончания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5.5.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Отмена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судебном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порядке,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также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руководителем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результатам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обжалования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решений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осуществляющих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внутреннему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муниципальному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финансовому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контролю,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proofErr w:type="gramStart"/>
      <w:r w:rsidRPr="00D61874">
        <w:rPr>
          <w:rFonts w:ascii="Arial" w:hAnsi="Arial" w:cs="Arial"/>
        </w:rPr>
        <w:t>порядке</w:t>
      </w:r>
      <w:proofErr w:type="gram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установленном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Административным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регламентом.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5.6.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обнаружении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ходе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проведения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контрольных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мероприятий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нарушений,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содержащих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признаки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административных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правонарушений,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работники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Органа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направляют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материалы,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подтверждающие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указанные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нарушения,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уполномоченный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возбуждение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дел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административных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правонарушениях.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5.7.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случае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выявления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обстоятельств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фактов,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свидетельствующих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признаках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нарушений,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рассмотрение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которых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относится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компетенции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другого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функционального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органа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(структурного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подразделения,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должностного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лица)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администрации</w:t>
      </w:r>
      <w:r w:rsidR="00D61874">
        <w:rPr>
          <w:rFonts w:ascii="Arial" w:hAnsi="Arial" w:cs="Arial"/>
        </w:rPr>
        <w:t xml:space="preserve"> </w:t>
      </w:r>
      <w:proofErr w:type="spellStart"/>
      <w:r w:rsidRPr="00D61874">
        <w:rPr>
          <w:rFonts w:ascii="Arial" w:hAnsi="Arial" w:cs="Arial"/>
        </w:rPr>
        <w:t>Геймановского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сельского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поселения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Тбилисского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района,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информации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таких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обстоятельствах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фактов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направляется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для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рассмотрения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в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такой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орган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(должностному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лицу).</w:t>
      </w:r>
    </w:p>
    <w:p w:rsidR="009838A4" w:rsidRPr="00D61874" w:rsidRDefault="009838A4" w:rsidP="00D6187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5.8.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Формы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требования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к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содержанию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представлений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предписаний,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уведомлений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применении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бюджетных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мер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принуждения,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иных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документов,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предусмотренных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настоящим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Порядком,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устанавливаются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Органом</w:t>
      </w:r>
      <w:r w:rsidR="00D61874">
        <w:rPr>
          <w:rFonts w:ascii="Arial" w:hAnsi="Arial" w:cs="Arial"/>
          <w:spacing w:val="-13"/>
          <w:shd w:val="clear" w:color="auto" w:fill="FFFFFF"/>
        </w:rPr>
        <w:t xml:space="preserve"> </w:t>
      </w:r>
      <w:r w:rsidRPr="00D61874">
        <w:rPr>
          <w:rFonts w:ascii="Arial" w:hAnsi="Arial" w:cs="Arial"/>
          <w:spacing w:val="-13"/>
          <w:shd w:val="clear" w:color="auto" w:fill="FFFFFF"/>
        </w:rPr>
        <w:t>контроля</w:t>
      </w:r>
      <w:r w:rsidRPr="00D61874">
        <w:rPr>
          <w:rFonts w:ascii="Arial" w:hAnsi="Arial" w:cs="Arial"/>
        </w:rPr>
        <w:t>.</w:t>
      </w:r>
    </w:p>
    <w:p w:rsidR="009838A4" w:rsidRPr="00D61874" w:rsidRDefault="00D61874" w:rsidP="00D61874">
      <w:pPr>
        <w:tabs>
          <w:tab w:val="left" w:pos="1229"/>
        </w:tabs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5.9.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Результаты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проведения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контрольных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мероприятий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размещаются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официальном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сайте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муниципального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образования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Тбилисский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район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в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информационно-телекоммуникационной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сети</w:t>
      </w:r>
      <w:r>
        <w:rPr>
          <w:rFonts w:ascii="Arial" w:hAnsi="Arial" w:cs="Arial"/>
          <w:shd w:val="clear" w:color="auto" w:fill="FFFFFF"/>
        </w:rPr>
        <w:t xml:space="preserve"> </w:t>
      </w:r>
      <w:r w:rsidR="009838A4" w:rsidRPr="00D61874">
        <w:rPr>
          <w:rFonts w:ascii="Arial" w:hAnsi="Arial" w:cs="Arial"/>
          <w:shd w:val="clear" w:color="auto" w:fill="FFFFFF"/>
        </w:rPr>
        <w:t>«Интернет».</w:t>
      </w:r>
    </w:p>
    <w:p w:rsidR="009838A4" w:rsidRPr="00D61874" w:rsidRDefault="009838A4" w:rsidP="00D61874">
      <w:pPr>
        <w:tabs>
          <w:tab w:val="left" w:pos="1229"/>
        </w:tabs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</w:p>
    <w:p w:rsidR="009838A4" w:rsidRPr="00D61874" w:rsidRDefault="009838A4" w:rsidP="00D61874">
      <w:pPr>
        <w:tabs>
          <w:tab w:val="left" w:pos="1229"/>
        </w:tabs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</w:p>
    <w:p w:rsidR="00E86B92" w:rsidRPr="00D61874" w:rsidRDefault="00E86B92" w:rsidP="00D61874">
      <w:pPr>
        <w:tabs>
          <w:tab w:val="left" w:pos="1229"/>
        </w:tabs>
        <w:ind w:firstLine="567"/>
        <w:jc w:val="both"/>
        <w:rPr>
          <w:rFonts w:ascii="Arial" w:hAnsi="Arial" w:cs="Arial"/>
          <w:spacing w:val="-6"/>
          <w:shd w:val="clear" w:color="auto" w:fill="FFFFFF"/>
        </w:rPr>
      </w:pPr>
    </w:p>
    <w:p w:rsidR="00E86B92" w:rsidRPr="00D61874" w:rsidRDefault="009838A4" w:rsidP="00D61874">
      <w:pPr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Глава</w:t>
      </w:r>
      <w:r w:rsidR="00D61874">
        <w:rPr>
          <w:rFonts w:ascii="Arial" w:hAnsi="Arial" w:cs="Arial"/>
        </w:rPr>
        <w:t xml:space="preserve"> </w:t>
      </w:r>
    </w:p>
    <w:p w:rsidR="00E86B92" w:rsidRPr="00D61874" w:rsidRDefault="009838A4" w:rsidP="00D61874">
      <w:pPr>
        <w:ind w:firstLine="567"/>
        <w:jc w:val="both"/>
        <w:rPr>
          <w:rFonts w:ascii="Arial" w:hAnsi="Arial" w:cs="Arial"/>
        </w:rPr>
      </w:pPr>
      <w:proofErr w:type="spellStart"/>
      <w:r w:rsidRPr="00D61874">
        <w:rPr>
          <w:rFonts w:ascii="Arial" w:hAnsi="Arial" w:cs="Arial"/>
        </w:rPr>
        <w:t>Геймановского</w:t>
      </w:r>
      <w:proofErr w:type="spellEnd"/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сельского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поселения</w:t>
      </w:r>
      <w:r w:rsidR="00D61874">
        <w:rPr>
          <w:rFonts w:ascii="Arial" w:hAnsi="Arial" w:cs="Arial"/>
        </w:rPr>
        <w:t xml:space="preserve"> </w:t>
      </w:r>
    </w:p>
    <w:p w:rsidR="00E86B92" w:rsidRPr="00D61874" w:rsidRDefault="009838A4" w:rsidP="00D61874">
      <w:pPr>
        <w:ind w:firstLine="567"/>
        <w:jc w:val="both"/>
        <w:rPr>
          <w:rFonts w:ascii="Arial" w:hAnsi="Arial" w:cs="Arial"/>
        </w:rPr>
      </w:pPr>
      <w:r w:rsidRPr="00D61874">
        <w:rPr>
          <w:rFonts w:ascii="Arial" w:hAnsi="Arial" w:cs="Arial"/>
        </w:rPr>
        <w:t>Тбилисского</w:t>
      </w:r>
      <w:r w:rsidR="00D61874">
        <w:rPr>
          <w:rFonts w:ascii="Arial" w:hAnsi="Arial" w:cs="Arial"/>
        </w:rPr>
        <w:t xml:space="preserve"> </w:t>
      </w:r>
      <w:r w:rsidRPr="00D61874">
        <w:rPr>
          <w:rFonts w:ascii="Arial" w:hAnsi="Arial" w:cs="Arial"/>
        </w:rPr>
        <w:t>района</w:t>
      </w:r>
      <w:r w:rsidR="00D61874">
        <w:rPr>
          <w:rFonts w:ascii="Arial" w:hAnsi="Arial" w:cs="Arial"/>
        </w:rPr>
        <w:t xml:space="preserve"> </w:t>
      </w:r>
    </w:p>
    <w:p w:rsidR="00420B67" w:rsidRPr="00D61874" w:rsidRDefault="009838A4" w:rsidP="00D61874">
      <w:pPr>
        <w:ind w:firstLine="567"/>
        <w:jc w:val="both"/>
        <w:rPr>
          <w:rFonts w:ascii="Arial" w:hAnsi="Arial" w:cs="Arial"/>
        </w:rPr>
      </w:pPr>
      <w:proofErr w:type="spellStart"/>
      <w:r w:rsidRPr="00D61874">
        <w:rPr>
          <w:rFonts w:ascii="Arial" w:hAnsi="Arial" w:cs="Arial"/>
        </w:rPr>
        <w:t>В.А.Гладкова</w:t>
      </w:r>
      <w:proofErr w:type="spellEnd"/>
    </w:p>
    <w:p w:rsidR="00D61874" w:rsidRPr="00D61874" w:rsidRDefault="00D61874" w:rsidP="00D61874">
      <w:pPr>
        <w:ind w:firstLine="567"/>
        <w:jc w:val="both"/>
        <w:rPr>
          <w:rFonts w:ascii="Arial" w:hAnsi="Arial" w:cs="Arial"/>
        </w:rPr>
      </w:pPr>
    </w:p>
    <w:sectPr w:rsidR="00D61874" w:rsidRPr="00D61874" w:rsidSect="00F478B2"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06" w:rsidRDefault="00C35306">
      <w:r>
        <w:separator/>
      </w:r>
    </w:p>
  </w:endnote>
  <w:endnote w:type="continuationSeparator" w:id="0">
    <w:p w:rsidR="00C35306" w:rsidRDefault="00C3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06" w:rsidRDefault="00C35306">
      <w:r>
        <w:rPr>
          <w:color w:val="000000"/>
        </w:rPr>
        <w:separator/>
      </w:r>
    </w:p>
  </w:footnote>
  <w:footnote w:type="continuationSeparator" w:id="0">
    <w:p w:rsidR="00C35306" w:rsidRDefault="00C3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BB6"/>
    <w:rsid w:val="000109C5"/>
    <w:rsid w:val="000244C6"/>
    <w:rsid w:val="00037AC1"/>
    <w:rsid w:val="000416C6"/>
    <w:rsid w:val="00055DEB"/>
    <w:rsid w:val="00055EDB"/>
    <w:rsid w:val="00070DFF"/>
    <w:rsid w:val="00075599"/>
    <w:rsid w:val="00075BA1"/>
    <w:rsid w:val="000854C0"/>
    <w:rsid w:val="00086D74"/>
    <w:rsid w:val="000A0B94"/>
    <w:rsid w:val="000A1C95"/>
    <w:rsid w:val="000A497E"/>
    <w:rsid w:val="000B24CC"/>
    <w:rsid w:val="000D1962"/>
    <w:rsid w:val="000D7B43"/>
    <w:rsid w:val="000E1F40"/>
    <w:rsid w:val="00101DD9"/>
    <w:rsid w:val="00104FAA"/>
    <w:rsid w:val="001051A1"/>
    <w:rsid w:val="00106B82"/>
    <w:rsid w:val="0011672E"/>
    <w:rsid w:val="00117D24"/>
    <w:rsid w:val="001315DB"/>
    <w:rsid w:val="00133266"/>
    <w:rsid w:val="00134F63"/>
    <w:rsid w:val="00137FE2"/>
    <w:rsid w:val="001426FE"/>
    <w:rsid w:val="0014687D"/>
    <w:rsid w:val="00156B1D"/>
    <w:rsid w:val="001634C3"/>
    <w:rsid w:val="001748B6"/>
    <w:rsid w:val="001779E5"/>
    <w:rsid w:val="001823E9"/>
    <w:rsid w:val="00182CAA"/>
    <w:rsid w:val="00191DF9"/>
    <w:rsid w:val="001A142F"/>
    <w:rsid w:val="001A1A76"/>
    <w:rsid w:val="001A21E4"/>
    <w:rsid w:val="001A2A2C"/>
    <w:rsid w:val="001A6F3F"/>
    <w:rsid w:val="001B433A"/>
    <w:rsid w:val="001C5D2C"/>
    <w:rsid w:val="001E1138"/>
    <w:rsid w:val="001E1334"/>
    <w:rsid w:val="001E2AF5"/>
    <w:rsid w:val="001E5411"/>
    <w:rsid w:val="001F02BF"/>
    <w:rsid w:val="001F55EE"/>
    <w:rsid w:val="00201581"/>
    <w:rsid w:val="00205EE1"/>
    <w:rsid w:val="00222549"/>
    <w:rsid w:val="00227590"/>
    <w:rsid w:val="0023485F"/>
    <w:rsid w:val="00236D51"/>
    <w:rsid w:val="002703D4"/>
    <w:rsid w:val="002830C6"/>
    <w:rsid w:val="00290097"/>
    <w:rsid w:val="00290506"/>
    <w:rsid w:val="002925EA"/>
    <w:rsid w:val="002A1C20"/>
    <w:rsid w:val="002A46D4"/>
    <w:rsid w:val="002B2A5A"/>
    <w:rsid w:val="002B753D"/>
    <w:rsid w:val="002C1FC1"/>
    <w:rsid w:val="002E2050"/>
    <w:rsid w:val="002E5078"/>
    <w:rsid w:val="002E6F78"/>
    <w:rsid w:val="002F4EF4"/>
    <w:rsid w:val="00307185"/>
    <w:rsid w:val="0030737A"/>
    <w:rsid w:val="0031370A"/>
    <w:rsid w:val="00313C4D"/>
    <w:rsid w:val="0031555B"/>
    <w:rsid w:val="00333D2C"/>
    <w:rsid w:val="00334F45"/>
    <w:rsid w:val="0033597E"/>
    <w:rsid w:val="003412AE"/>
    <w:rsid w:val="003445BC"/>
    <w:rsid w:val="00346895"/>
    <w:rsid w:val="00390654"/>
    <w:rsid w:val="003941F3"/>
    <w:rsid w:val="00397F18"/>
    <w:rsid w:val="003A1A55"/>
    <w:rsid w:val="003B16EC"/>
    <w:rsid w:val="003B2790"/>
    <w:rsid w:val="003B3111"/>
    <w:rsid w:val="003B724C"/>
    <w:rsid w:val="003C4ACE"/>
    <w:rsid w:val="003C4E43"/>
    <w:rsid w:val="003C4F29"/>
    <w:rsid w:val="003C517C"/>
    <w:rsid w:val="003E5E26"/>
    <w:rsid w:val="003E798E"/>
    <w:rsid w:val="003F1A13"/>
    <w:rsid w:val="003F7158"/>
    <w:rsid w:val="00402397"/>
    <w:rsid w:val="004100DF"/>
    <w:rsid w:val="00414664"/>
    <w:rsid w:val="004166F5"/>
    <w:rsid w:val="00420B67"/>
    <w:rsid w:val="00422307"/>
    <w:rsid w:val="004251E8"/>
    <w:rsid w:val="00427141"/>
    <w:rsid w:val="0043298B"/>
    <w:rsid w:val="00436692"/>
    <w:rsid w:val="00437A4D"/>
    <w:rsid w:val="00437F51"/>
    <w:rsid w:val="00444F10"/>
    <w:rsid w:val="0046505E"/>
    <w:rsid w:val="00471A37"/>
    <w:rsid w:val="00483770"/>
    <w:rsid w:val="00485808"/>
    <w:rsid w:val="00493872"/>
    <w:rsid w:val="00493D15"/>
    <w:rsid w:val="0049423C"/>
    <w:rsid w:val="00494502"/>
    <w:rsid w:val="004B30D9"/>
    <w:rsid w:val="004B3964"/>
    <w:rsid w:val="004C3203"/>
    <w:rsid w:val="004D05BD"/>
    <w:rsid w:val="004D0CA8"/>
    <w:rsid w:val="004E0362"/>
    <w:rsid w:val="004E6F78"/>
    <w:rsid w:val="004F0EC4"/>
    <w:rsid w:val="00501340"/>
    <w:rsid w:val="00506CC6"/>
    <w:rsid w:val="0051176D"/>
    <w:rsid w:val="00514108"/>
    <w:rsid w:val="005144FA"/>
    <w:rsid w:val="005262D4"/>
    <w:rsid w:val="00555345"/>
    <w:rsid w:val="00555B5E"/>
    <w:rsid w:val="00563562"/>
    <w:rsid w:val="00566C1E"/>
    <w:rsid w:val="00575A43"/>
    <w:rsid w:val="005A2143"/>
    <w:rsid w:val="005A3D6D"/>
    <w:rsid w:val="005A6CD5"/>
    <w:rsid w:val="005B2291"/>
    <w:rsid w:val="005B7475"/>
    <w:rsid w:val="005C1E8E"/>
    <w:rsid w:val="005C7DD1"/>
    <w:rsid w:val="005D38F4"/>
    <w:rsid w:val="005D40B2"/>
    <w:rsid w:val="005D6019"/>
    <w:rsid w:val="005D7218"/>
    <w:rsid w:val="005E20C7"/>
    <w:rsid w:val="005E7FC4"/>
    <w:rsid w:val="00612B69"/>
    <w:rsid w:val="00615EE0"/>
    <w:rsid w:val="00625436"/>
    <w:rsid w:val="00631873"/>
    <w:rsid w:val="00636342"/>
    <w:rsid w:val="006431EC"/>
    <w:rsid w:val="00657BE9"/>
    <w:rsid w:val="00675CBE"/>
    <w:rsid w:val="00692342"/>
    <w:rsid w:val="00697F69"/>
    <w:rsid w:val="006A348B"/>
    <w:rsid w:val="006A4C10"/>
    <w:rsid w:val="006A6777"/>
    <w:rsid w:val="006B24EE"/>
    <w:rsid w:val="006B6EE8"/>
    <w:rsid w:val="006C3469"/>
    <w:rsid w:val="006C58DB"/>
    <w:rsid w:val="006D1B6E"/>
    <w:rsid w:val="006F7A2F"/>
    <w:rsid w:val="00712F8D"/>
    <w:rsid w:val="00721B5D"/>
    <w:rsid w:val="00726F1A"/>
    <w:rsid w:val="007307B4"/>
    <w:rsid w:val="0073661E"/>
    <w:rsid w:val="00751FA6"/>
    <w:rsid w:val="00756907"/>
    <w:rsid w:val="00760BFD"/>
    <w:rsid w:val="007659C5"/>
    <w:rsid w:val="00767D3A"/>
    <w:rsid w:val="0077175E"/>
    <w:rsid w:val="007736E2"/>
    <w:rsid w:val="007A027C"/>
    <w:rsid w:val="007A12F0"/>
    <w:rsid w:val="007B0B3E"/>
    <w:rsid w:val="007B4D4C"/>
    <w:rsid w:val="007E0DE8"/>
    <w:rsid w:val="007E64EF"/>
    <w:rsid w:val="007F0CB4"/>
    <w:rsid w:val="007F71A8"/>
    <w:rsid w:val="00806116"/>
    <w:rsid w:val="00812BEA"/>
    <w:rsid w:val="008136FB"/>
    <w:rsid w:val="00816A0E"/>
    <w:rsid w:val="008228A6"/>
    <w:rsid w:val="0082399D"/>
    <w:rsid w:val="00825589"/>
    <w:rsid w:val="00837E91"/>
    <w:rsid w:val="00847A29"/>
    <w:rsid w:val="0085260C"/>
    <w:rsid w:val="0085344E"/>
    <w:rsid w:val="008619A7"/>
    <w:rsid w:val="00863FB7"/>
    <w:rsid w:val="0086722D"/>
    <w:rsid w:val="00874720"/>
    <w:rsid w:val="008A2077"/>
    <w:rsid w:val="008A2C7C"/>
    <w:rsid w:val="008A5931"/>
    <w:rsid w:val="008B60B0"/>
    <w:rsid w:val="008C056F"/>
    <w:rsid w:val="008D51C9"/>
    <w:rsid w:val="008E12F1"/>
    <w:rsid w:val="008E3EBA"/>
    <w:rsid w:val="008E7F04"/>
    <w:rsid w:val="008F0D64"/>
    <w:rsid w:val="008F2718"/>
    <w:rsid w:val="00924B3B"/>
    <w:rsid w:val="00934343"/>
    <w:rsid w:val="00942FAA"/>
    <w:rsid w:val="00952751"/>
    <w:rsid w:val="00957472"/>
    <w:rsid w:val="00963282"/>
    <w:rsid w:val="00963397"/>
    <w:rsid w:val="009674E1"/>
    <w:rsid w:val="00972DC2"/>
    <w:rsid w:val="00980785"/>
    <w:rsid w:val="00980966"/>
    <w:rsid w:val="009838A4"/>
    <w:rsid w:val="0098603B"/>
    <w:rsid w:val="00990D11"/>
    <w:rsid w:val="009920A2"/>
    <w:rsid w:val="00992ADE"/>
    <w:rsid w:val="00994305"/>
    <w:rsid w:val="0099591E"/>
    <w:rsid w:val="009A242C"/>
    <w:rsid w:val="009A4E67"/>
    <w:rsid w:val="009A6C99"/>
    <w:rsid w:val="009B4D22"/>
    <w:rsid w:val="009C1136"/>
    <w:rsid w:val="009C13E1"/>
    <w:rsid w:val="009C4B25"/>
    <w:rsid w:val="009C52C4"/>
    <w:rsid w:val="009C6EEE"/>
    <w:rsid w:val="009D01E0"/>
    <w:rsid w:val="009E4AA5"/>
    <w:rsid w:val="009E53FE"/>
    <w:rsid w:val="009F0B3A"/>
    <w:rsid w:val="009F5D90"/>
    <w:rsid w:val="00A0507A"/>
    <w:rsid w:val="00A07C28"/>
    <w:rsid w:val="00A10731"/>
    <w:rsid w:val="00A12077"/>
    <w:rsid w:val="00A12C01"/>
    <w:rsid w:val="00A22485"/>
    <w:rsid w:val="00A2582E"/>
    <w:rsid w:val="00A402E2"/>
    <w:rsid w:val="00A45616"/>
    <w:rsid w:val="00A50D49"/>
    <w:rsid w:val="00A6483C"/>
    <w:rsid w:val="00A7035D"/>
    <w:rsid w:val="00A94846"/>
    <w:rsid w:val="00A949D7"/>
    <w:rsid w:val="00A94C43"/>
    <w:rsid w:val="00AA1FEB"/>
    <w:rsid w:val="00AB059E"/>
    <w:rsid w:val="00AB1BDA"/>
    <w:rsid w:val="00AB3CAD"/>
    <w:rsid w:val="00AB5F0C"/>
    <w:rsid w:val="00AC4E24"/>
    <w:rsid w:val="00AC750A"/>
    <w:rsid w:val="00AD1C08"/>
    <w:rsid w:val="00AD5F8C"/>
    <w:rsid w:val="00AF0908"/>
    <w:rsid w:val="00AF0B25"/>
    <w:rsid w:val="00B07B70"/>
    <w:rsid w:val="00B225D9"/>
    <w:rsid w:val="00B31A08"/>
    <w:rsid w:val="00B43913"/>
    <w:rsid w:val="00B53C8C"/>
    <w:rsid w:val="00B82E95"/>
    <w:rsid w:val="00B83EB3"/>
    <w:rsid w:val="00B90B91"/>
    <w:rsid w:val="00B91878"/>
    <w:rsid w:val="00BA540B"/>
    <w:rsid w:val="00BA5FE9"/>
    <w:rsid w:val="00BB3B59"/>
    <w:rsid w:val="00BC0421"/>
    <w:rsid w:val="00BC1058"/>
    <w:rsid w:val="00BC1FC1"/>
    <w:rsid w:val="00BC3889"/>
    <w:rsid w:val="00BD58B7"/>
    <w:rsid w:val="00BD5A60"/>
    <w:rsid w:val="00BD7AFF"/>
    <w:rsid w:val="00BE3BC4"/>
    <w:rsid w:val="00BF3BB6"/>
    <w:rsid w:val="00BF52DA"/>
    <w:rsid w:val="00C0113E"/>
    <w:rsid w:val="00C01807"/>
    <w:rsid w:val="00C074B7"/>
    <w:rsid w:val="00C07F8A"/>
    <w:rsid w:val="00C20976"/>
    <w:rsid w:val="00C31DAB"/>
    <w:rsid w:val="00C34114"/>
    <w:rsid w:val="00C351C1"/>
    <w:rsid w:val="00C35306"/>
    <w:rsid w:val="00C8620B"/>
    <w:rsid w:val="00C86919"/>
    <w:rsid w:val="00CA1A75"/>
    <w:rsid w:val="00CB6728"/>
    <w:rsid w:val="00CC0DAC"/>
    <w:rsid w:val="00CD1B2F"/>
    <w:rsid w:val="00CD4E13"/>
    <w:rsid w:val="00CF603F"/>
    <w:rsid w:val="00D010E0"/>
    <w:rsid w:val="00D174CC"/>
    <w:rsid w:val="00D220D0"/>
    <w:rsid w:val="00D2375F"/>
    <w:rsid w:val="00D267FE"/>
    <w:rsid w:val="00D27B36"/>
    <w:rsid w:val="00D3216F"/>
    <w:rsid w:val="00D34EF8"/>
    <w:rsid w:val="00D52A85"/>
    <w:rsid w:val="00D61874"/>
    <w:rsid w:val="00D65874"/>
    <w:rsid w:val="00D85F10"/>
    <w:rsid w:val="00D94482"/>
    <w:rsid w:val="00DA7938"/>
    <w:rsid w:val="00DB283D"/>
    <w:rsid w:val="00DB2ADB"/>
    <w:rsid w:val="00DD1628"/>
    <w:rsid w:val="00DF0A2B"/>
    <w:rsid w:val="00DF1E77"/>
    <w:rsid w:val="00DF67C6"/>
    <w:rsid w:val="00E01BCA"/>
    <w:rsid w:val="00E17BE9"/>
    <w:rsid w:val="00E25C4E"/>
    <w:rsid w:val="00E315F4"/>
    <w:rsid w:val="00E316D4"/>
    <w:rsid w:val="00E40298"/>
    <w:rsid w:val="00E43C6C"/>
    <w:rsid w:val="00E61B1C"/>
    <w:rsid w:val="00E66836"/>
    <w:rsid w:val="00E86B92"/>
    <w:rsid w:val="00E95260"/>
    <w:rsid w:val="00EA30F7"/>
    <w:rsid w:val="00EA7220"/>
    <w:rsid w:val="00EA7BA5"/>
    <w:rsid w:val="00EB22E5"/>
    <w:rsid w:val="00EC4AC2"/>
    <w:rsid w:val="00ED52D5"/>
    <w:rsid w:val="00EE24DC"/>
    <w:rsid w:val="00EE7B3A"/>
    <w:rsid w:val="00EF4C0B"/>
    <w:rsid w:val="00EF685B"/>
    <w:rsid w:val="00EF6E45"/>
    <w:rsid w:val="00F11A4F"/>
    <w:rsid w:val="00F132C3"/>
    <w:rsid w:val="00F17417"/>
    <w:rsid w:val="00F42942"/>
    <w:rsid w:val="00F4394D"/>
    <w:rsid w:val="00F43F71"/>
    <w:rsid w:val="00F478B2"/>
    <w:rsid w:val="00F500FA"/>
    <w:rsid w:val="00F6165F"/>
    <w:rsid w:val="00F67297"/>
    <w:rsid w:val="00F751B0"/>
    <w:rsid w:val="00F870D4"/>
    <w:rsid w:val="00F9500E"/>
    <w:rsid w:val="00F96B4D"/>
    <w:rsid w:val="00F973AF"/>
    <w:rsid w:val="00F97D73"/>
    <w:rsid w:val="00FB16B3"/>
    <w:rsid w:val="00FB2D9B"/>
    <w:rsid w:val="00FB45C8"/>
    <w:rsid w:val="00FB6C67"/>
    <w:rsid w:val="00FC0873"/>
    <w:rsid w:val="00FC1FF4"/>
    <w:rsid w:val="00FC5588"/>
    <w:rsid w:val="00FC598F"/>
    <w:rsid w:val="00FC7121"/>
    <w:rsid w:val="00FD0EA3"/>
    <w:rsid w:val="00FD2BF7"/>
    <w:rsid w:val="00FE2D4B"/>
    <w:rsid w:val="00FF1497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1"/>
    <w:rPr>
      <w:lang w:val="ru-RU"/>
    </w:rPr>
  </w:style>
  <w:style w:type="paragraph" w:styleId="1">
    <w:name w:val="heading 1"/>
    <w:basedOn w:val="a"/>
    <w:link w:val="10"/>
    <w:uiPriority w:val="9"/>
    <w:qFormat/>
    <w:rsid w:val="00E86B92"/>
    <w:pPr>
      <w:widowControl/>
      <w:suppressAutoHyphens w:val="0"/>
      <w:autoSpaceDN/>
      <w:spacing w:before="100" w:beforeAutospacing="1" w:after="100" w:afterAutospacing="1"/>
      <w:ind w:firstLine="709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A5931"/>
  </w:style>
  <w:style w:type="paragraph" w:styleId="a3">
    <w:name w:val="Title"/>
    <w:basedOn w:val="Standard"/>
    <w:next w:val="Textbody"/>
    <w:rsid w:val="008A593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A5931"/>
    <w:pPr>
      <w:spacing w:after="120"/>
    </w:pPr>
  </w:style>
  <w:style w:type="paragraph" w:styleId="a4">
    <w:name w:val="Subtitle"/>
    <w:basedOn w:val="a3"/>
    <w:next w:val="Textbody"/>
    <w:rsid w:val="008A5931"/>
    <w:pPr>
      <w:jc w:val="center"/>
    </w:pPr>
    <w:rPr>
      <w:i/>
      <w:iCs/>
    </w:rPr>
  </w:style>
  <w:style w:type="paragraph" w:styleId="a5">
    <w:name w:val="List"/>
    <w:basedOn w:val="Textbody"/>
    <w:rsid w:val="008A5931"/>
  </w:style>
  <w:style w:type="paragraph" w:styleId="a6">
    <w:name w:val="caption"/>
    <w:basedOn w:val="Standard"/>
    <w:rsid w:val="008A59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5931"/>
    <w:pPr>
      <w:suppressLineNumbers/>
    </w:pPr>
  </w:style>
  <w:style w:type="paragraph" w:styleId="a7">
    <w:name w:val="header"/>
    <w:basedOn w:val="Standard"/>
    <w:link w:val="a8"/>
    <w:uiPriority w:val="99"/>
    <w:rsid w:val="008A5931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8A5931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34"/>
    <w:qFormat/>
    <w:rsid w:val="00437F5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136F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WW-Absatz-Standardschriftart1">
    <w:name w:val="WW-Absatz-Standardschriftart1"/>
    <w:rsid w:val="005D7218"/>
  </w:style>
  <w:style w:type="paragraph" w:customStyle="1" w:styleId="ConsPlusTitle">
    <w:name w:val="ConsPlusTitle"/>
    <w:rsid w:val="005D7218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FontStyle22">
    <w:name w:val="Font Style22"/>
    <w:basedOn w:val="a0"/>
    <w:rsid w:val="00AA1FE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rsid w:val="00AA1FEB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63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4C3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1634C3"/>
  </w:style>
  <w:style w:type="character" w:styleId="af">
    <w:name w:val="Hyperlink"/>
    <w:basedOn w:val="a0"/>
    <w:uiPriority w:val="99"/>
    <w:semiHidden/>
    <w:unhideWhenUsed/>
    <w:rsid w:val="00FD0EA3"/>
    <w:rPr>
      <w:color w:val="0000FF"/>
      <w:u w:val="single"/>
    </w:rPr>
  </w:style>
  <w:style w:type="character" w:customStyle="1" w:styleId="af0">
    <w:name w:val="Основной текст_"/>
    <w:basedOn w:val="a0"/>
    <w:link w:val="11"/>
    <w:rsid w:val="00420B6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20B67"/>
    <w:pPr>
      <w:shd w:val="clear" w:color="auto" w:fill="FFFFFF"/>
      <w:suppressAutoHyphens w:val="0"/>
      <w:autoSpaceDN/>
      <w:spacing w:after="420" w:line="0" w:lineRule="atLeast"/>
      <w:textAlignment w:val="auto"/>
    </w:pPr>
    <w:rPr>
      <w:rFonts w:eastAsia="Times New Roman" w:cs="Times New Roman"/>
      <w:sz w:val="26"/>
      <w:szCs w:val="26"/>
      <w:lang w:val="de-DE"/>
    </w:rPr>
  </w:style>
  <w:style w:type="paragraph" w:customStyle="1" w:styleId="ConsPlusNormal">
    <w:name w:val="ConsPlusNormal"/>
    <w:rsid w:val="00BD7AFF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E86B92"/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af1">
    <w:name w:val="No Spacing"/>
    <w:uiPriority w:val="1"/>
    <w:qFormat/>
    <w:rsid w:val="00E86B92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FDA0B-DB0C-462C-8FC6-E325D8A0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5829</Words>
  <Characters>33230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В соответствии со статьей 269.2 Бюджетного кодекса Российской Федерации, стат</vt:lpstr>
      <vt:lpstr>ПОРЯДОК</vt:lpstr>
      <vt:lpstr>1. Общие положения</vt:lpstr>
      <vt:lpstr/>
      <vt:lpstr>2. Назначение контрольных мероприятий</vt:lpstr>
      <vt:lpstr/>
      <vt:lpstr>3. Проведение контрольного мероприятия</vt:lpstr>
      <vt:lpstr/>
    </vt:vector>
  </TitlesOfParts>
  <Company>SPecialiST RePack</Company>
  <LinksUpToDate>false</LinksUpToDate>
  <CharactersWithSpaces>38982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75</cp:revision>
  <cp:lastPrinted>2018-06-15T10:11:00Z</cp:lastPrinted>
  <dcterms:created xsi:type="dcterms:W3CDTF">2017-07-18T08:43:00Z</dcterms:created>
  <dcterms:modified xsi:type="dcterms:W3CDTF">2018-07-09T07:30:00Z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