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41" w:rsidRDefault="00685AAE" w:rsidP="00685AAE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685AAE" w:rsidRDefault="00685AAE" w:rsidP="00685AAE">
      <w:pPr>
        <w:ind w:firstLine="0"/>
        <w:jc w:val="right"/>
        <w:rPr>
          <w:rFonts w:cs="Arial"/>
        </w:rPr>
      </w:pPr>
    </w:p>
    <w:p w:rsidR="00685AAE" w:rsidRPr="000116D0" w:rsidRDefault="00685AAE" w:rsidP="00685AAE">
      <w:pPr>
        <w:ind w:firstLine="0"/>
        <w:jc w:val="right"/>
        <w:rPr>
          <w:rFonts w:cs="Arial"/>
        </w:rPr>
      </w:pPr>
    </w:p>
    <w:p w:rsidR="00EE4541" w:rsidRPr="000116D0" w:rsidRDefault="00EE4541" w:rsidP="000116D0">
      <w:pPr>
        <w:ind w:firstLine="0"/>
        <w:jc w:val="center"/>
        <w:rPr>
          <w:rFonts w:cs="Arial"/>
        </w:rPr>
      </w:pPr>
      <w:r w:rsidRPr="000116D0">
        <w:rPr>
          <w:rFonts w:cs="Arial"/>
        </w:rPr>
        <w:t>КРАСНОДАРСКИЙ КРАЙ</w:t>
      </w:r>
    </w:p>
    <w:p w:rsidR="00EE4541" w:rsidRPr="000116D0" w:rsidRDefault="00EE4541" w:rsidP="000116D0">
      <w:pPr>
        <w:ind w:firstLine="0"/>
        <w:jc w:val="center"/>
        <w:rPr>
          <w:rFonts w:cs="Arial"/>
        </w:rPr>
      </w:pPr>
      <w:r w:rsidRPr="000116D0">
        <w:rPr>
          <w:rFonts w:cs="Arial"/>
        </w:rPr>
        <w:t>ТБИЛИССКИЙ РАЙОН</w:t>
      </w:r>
    </w:p>
    <w:p w:rsidR="00EE4541" w:rsidRPr="000116D0" w:rsidRDefault="00EE4541" w:rsidP="000116D0">
      <w:pPr>
        <w:ind w:firstLine="0"/>
        <w:jc w:val="center"/>
        <w:rPr>
          <w:rFonts w:cs="Arial"/>
        </w:rPr>
      </w:pPr>
      <w:r w:rsidRPr="000116D0">
        <w:rPr>
          <w:rFonts w:cs="Arial"/>
        </w:rPr>
        <w:t>АДМИНИСТРАЦИЯ МУНИЦИПАЛЬНОГО ОБРАЗОВАНИЯ</w:t>
      </w:r>
    </w:p>
    <w:p w:rsidR="00EE4541" w:rsidRPr="000116D0" w:rsidRDefault="00EE4541" w:rsidP="000116D0">
      <w:pPr>
        <w:ind w:firstLine="0"/>
        <w:jc w:val="center"/>
        <w:rPr>
          <w:rFonts w:cs="Arial"/>
        </w:rPr>
      </w:pPr>
      <w:r w:rsidRPr="000116D0">
        <w:rPr>
          <w:rFonts w:cs="Arial"/>
        </w:rPr>
        <w:t>ТБИЛИССКИЙ РАЙОН</w:t>
      </w:r>
    </w:p>
    <w:p w:rsidR="00EE4541" w:rsidRPr="000116D0" w:rsidRDefault="00EE4541" w:rsidP="000116D0">
      <w:pPr>
        <w:ind w:firstLine="0"/>
        <w:jc w:val="center"/>
        <w:rPr>
          <w:rFonts w:cs="Arial"/>
        </w:rPr>
      </w:pPr>
    </w:p>
    <w:p w:rsidR="00EE4541" w:rsidRPr="000116D0" w:rsidRDefault="00EE4541" w:rsidP="000116D0">
      <w:pPr>
        <w:ind w:firstLine="0"/>
        <w:jc w:val="center"/>
        <w:rPr>
          <w:rFonts w:cs="Arial"/>
        </w:rPr>
      </w:pPr>
      <w:r w:rsidRPr="000116D0">
        <w:rPr>
          <w:rFonts w:cs="Arial"/>
        </w:rPr>
        <w:t>ПОСТАНОВЛЕНИЕ</w:t>
      </w:r>
    </w:p>
    <w:p w:rsidR="00EE4541" w:rsidRPr="000116D0" w:rsidRDefault="00EE4541" w:rsidP="000116D0">
      <w:pPr>
        <w:ind w:firstLine="0"/>
        <w:jc w:val="center"/>
        <w:rPr>
          <w:rFonts w:cs="Arial"/>
        </w:rPr>
      </w:pPr>
    </w:p>
    <w:p w:rsidR="00EE4541" w:rsidRPr="000116D0" w:rsidRDefault="00685AAE" w:rsidP="000116D0">
      <w:pPr>
        <w:ind w:firstLine="0"/>
        <w:jc w:val="center"/>
        <w:rPr>
          <w:rFonts w:cs="Arial"/>
        </w:rPr>
      </w:pPr>
      <w:r>
        <w:rPr>
          <w:rFonts w:cs="Arial"/>
        </w:rPr>
        <w:t>___________</w:t>
      </w:r>
      <w:r w:rsidR="00EE4541" w:rsidRPr="000116D0">
        <w:rPr>
          <w:rFonts w:cs="Arial"/>
        </w:rPr>
        <w:t xml:space="preserve"> 2018 года </w:t>
      </w:r>
      <w:r w:rsidR="00EE4541" w:rsidRPr="000116D0">
        <w:rPr>
          <w:rFonts w:cs="Arial"/>
        </w:rPr>
        <w:tab/>
      </w:r>
      <w:r w:rsidR="00EE4541" w:rsidRPr="000116D0">
        <w:rPr>
          <w:rFonts w:cs="Arial"/>
        </w:rPr>
        <w:tab/>
      </w:r>
      <w:r w:rsidR="00EE4541" w:rsidRPr="000116D0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EE4541" w:rsidRPr="000116D0">
        <w:rPr>
          <w:rFonts w:cs="Arial"/>
        </w:rPr>
        <w:tab/>
      </w:r>
      <w:r w:rsidR="00EE4541" w:rsidRPr="000116D0">
        <w:rPr>
          <w:rFonts w:cs="Arial"/>
        </w:rPr>
        <w:tab/>
      </w:r>
      <w:r w:rsidR="00EE4541" w:rsidRPr="000116D0">
        <w:rPr>
          <w:rFonts w:cs="Arial"/>
        </w:rPr>
        <w:tab/>
      </w:r>
      <w:proofErr w:type="spellStart"/>
      <w:r w:rsidR="00EE4541" w:rsidRPr="000116D0">
        <w:rPr>
          <w:rFonts w:cs="Arial"/>
        </w:rPr>
        <w:t>ст-ца</w:t>
      </w:r>
      <w:proofErr w:type="spellEnd"/>
      <w:r w:rsidR="00EE4541" w:rsidRPr="000116D0">
        <w:rPr>
          <w:rFonts w:cs="Arial"/>
        </w:rPr>
        <w:t xml:space="preserve"> </w:t>
      </w:r>
      <w:proofErr w:type="gramStart"/>
      <w:r w:rsidR="00EE4541" w:rsidRPr="000116D0">
        <w:rPr>
          <w:rFonts w:cs="Arial"/>
        </w:rPr>
        <w:t>Тбилисская</w:t>
      </w:r>
      <w:proofErr w:type="gramEnd"/>
    </w:p>
    <w:p w:rsidR="00BC0301" w:rsidRPr="000116D0" w:rsidRDefault="00BC0301" w:rsidP="000116D0">
      <w:pPr>
        <w:ind w:firstLine="0"/>
        <w:jc w:val="center"/>
        <w:rPr>
          <w:rFonts w:cs="Arial"/>
        </w:rPr>
      </w:pPr>
    </w:p>
    <w:p w:rsidR="00CE2681" w:rsidRPr="000116D0" w:rsidRDefault="00671E5C" w:rsidP="000116D0">
      <w:pPr>
        <w:ind w:firstLine="0"/>
        <w:jc w:val="center"/>
        <w:rPr>
          <w:rFonts w:cs="Arial"/>
          <w:b/>
          <w:sz w:val="32"/>
          <w:szCs w:val="32"/>
        </w:rPr>
      </w:pPr>
      <w:r w:rsidRPr="000116D0">
        <w:rPr>
          <w:rFonts w:cs="Arial"/>
          <w:b/>
          <w:sz w:val="32"/>
          <w:szCs w:val="32"/>
        </w:rPr>
        <w:t>Об утверждении Стандарт</w:t>
      </w:r>
      <w:r w:rsidR="0090634A" w:rsidRPr="000116D0">
        <w:rPr>
          <w:rFonts w:cs="Arial"/>
          <w:b/>
          <w:sz w:val="32"/>
          <w:szCs w:val="32"/>
        </w:rPr>
        <w:t>а</w:t>
      </w:r>
      <w:r w:rsidRPr="000116D0">
        <w:rPr>
          <w:rFonts w:cs="Arial"/>
          <w:b/>
          <w:sz w:val="32"/>
          <w:szCs w:val="32"/>
        </w:rPr>
        <w:t xml:space="preserve"> осуществления внутреннего муниципального финансового контроля</w:t>
      </w:r>
    </w:p>
    <w:p w:rsidR="005F646A" w:rsidRDefault="005F646A" w:rsidP="000116D0">
      <w:pPr>
        <w:jc w:val="center"/>
        <w:rPr>
          <w:rFonts w:cs="Arial"/>
        </w:rPr>
      </w:pPr>
    </w:p>
    <w:p w:rsidR="000116D0" w:rsidRPr="000116D0" w:rsidRDefault="000116D0" w:rsidP="000116D0">
      <w:pPr>
        <w:ind w:firstLine="0"/>
        <w:jc w:val="center"/>
        <w:rPr>
          <w:rFonts w:cs="Arial"/>
        </w:rPr>
      </w:pPr>
    </w:p>
    <w:p w:rsidR="00CE2681" w:rsidRPr="000116D0" w:rsidRDefault="00CE2681" w:rsidP="000116D0">
      <w:r w:rsidRPr="000116D0">
        <w:t xml:space="preserve">В </w:t>
      </w:r>
      <w:r w:rsidR="00BC0301" w:rsidRPr="000116D0">
        <w:t>соответствии</w:t>
      </w:r>
      <w:r w:rsidRPr="000116D0">
        <w:t xml:space="preserve"> с пунктом 3 статьи 269.2 Бюджетного кодекса Российской Федерации, постановлением администрации </w:t>
      </w:r>
      <w:r w:rsidR="00BC0301" w:rsidRPr="000116D0">
        <w:t>муниципального образования</w:t>
      </w:r>
      <w:r w:rsidRPr="000116D0">
        <w:t xml:space="preserve"> Тбилисск</w:t>
      </w:r>
      <w:r w:rsidR="00BC0301" w:rsidRPr="000116D0">
        <w:t>ий</w:t>
      </w:r>
      <w:r w:rsidRPr="000116D0">
        <w:t xml:space="preserve"> район от </w:t>
      </w:r>
      <w:r w:rsidR="00BC0301" w:rsidRPr="000116D0">
        <w:t>24</w:t>
      </w:r>
      <w:r w:rsidR="00B25A1D" w:rsidRPr="000116D0">
        <w:t xml:space="preserve"> мая </w:t>
      </w:r>
      <w:r w:rsidRPr="000116D0">
        <w:t xml:space="preserve">2018 года № </w:t>
      </w:r>
      <w:r w:rsidR="00BC0301" w:rsidRPr="000116D0">
        <w:t>402</w:t>
      </w:r>
      <w:r w:rsidR="00EE4541" w:rsidRPr="000116D0">
        <w:t xml:space="preserve"> </w:t>
      </w:r>
      <w:r w:rsidRPr="000116D0">
        <w:t xml:space="preserve">«Об утверждении Порядка осуществления внутреннего муниципального финансового контроля в сфере бюджетных правоотношений и в сфере закупок», </w:t>
      </w:r>
      <w:r w:rsidR="00950FEA" w:rsidRPr="000116D0">
        <w:t xml:space="preserve">руководствуясь статьями </w:t>
      </w:r>
      <w:r w:rsidR="00BC0301" w:rsidRPr="000116D0">
        <w:t>31, 60, 66 устава муниципального образования Тбилисский район</w:t>
      </w:r>
      <w:r w:rsidR="00950FEA" w:rsidRPr="000116D0">
        <w:t>,</w:t>
      </w:r>
      <w:r w:rsidR="00EE4541" w:rsidRPr="000116D0">
        <w:t xml:space="preserve"> </w:t>
      </w:r>
      <w:r w:rsidR="00950FEA" w:rsidRPr="000116D0">
        <w:t>постановляю:</w:t>
      </w:r>
    </w:p>
    <w:p w:rsidR="00CE2681" w:rsidRPr="000116D0" w:rsidRDefault="00CE2681" w:rsidP="000116D0">
      <w:r w:rsidRPr="000116D0">
        <w:t>1.</w:t>
      </w:r>
      <w:r w:rsidR="00950FEA" w:rsidRPr="000116D0">
        <w:t xml:space="preserve"> </w:t>
      </w:r>
      <w:r w:rsidR="00BC0301" w:rsidRPr="000116D0">
        <w:t xml:space="preserve">Утвердить Стандарт осуществления внутреннего </w:t>
      </w:r>
      <w:r w:rsidR="00423E5C" w:rsidRPr="000116D0">
        <w:t>муниципального</w:t>
      </w:r>
      <w:r w:rsidR="00BC0301" w:rsidRPr="000116D0">
        <w:t xml:space="preserve"> финансового контроля в сфере бюджетных правоотношений </w:t>
      </w:r>
      <w:r w:rsidR="00AF4806" w:rsidRPr="000116D0">
        <w:t>согласно приложению к настоящему пост</w:t>
      </w:r>
      <w:r w:rsidR="003E5948" w:rsidRPr="000116D0">
        <w:t>а</w:t>
      </w:r>
      <w:r w:rsidR="00AF4806" w:rsidRPr="000116D0">
        <w:t>н</w:t>
      </w:r>
      <w:r w:rsidR="003E5948" w:rsidRPr="000116D0">
        <w:t>о</w:t>
      </w:r>
      <w:r w:rsidR="00AF4806" w:rsidRPr="000116D0">
        <w:t>влению.</w:t>
      </w:r>
    </w:p>
    <w:p w:rsidR="00CE2681" w:rsidRPr="000116D0" w:rsidRDefault="00950FEA" w:rsidP="000116D0">
      <w:r w:rsidRPr="000116D0">
        <w:t>2</w:t>
      </w:r>
      <w:r w:rsidR="00CE2681" w:rsidRPr="000116D0">
        <w:t xml:space="preserve">. </w:t>
      </w:r>
      <w:r w:rsidR="00BC0301" w:rsidRPr="000116D0">
        <w:t xml:space="preserve">Отделу информатизации организационно–правового управления администрации муниципального образования Тбилисский район (Свиридов) </w:t>
      </w:r>
      <w:proofErr w:type="gramStart"/>
      <w:r w:rsidR="00BC0301" w:rsidRPr="000116D0">
        <w:t>разместить</w:t>
      </w:r>
      <w:proofErr w:type="gramEnd"/>
      <w:r w:rsidRPr="000116D0">
        <w:t xml:space="preserve"> настоящее постановление на официальном сайте администрации </w:t>
      </w:r>
      <w:r w:rsidR="00BC0301" w:rsidRPr="000116D0">
        <w:t>муниципального образования Тбилисский район</w:t>
      </w:r>
      <w:r w:rsidRPr="000116D0">
        <w:t xml:space="preserve"> в информационно-телекоммуникационной сети «Интернет».</w:t>
      </w:r>
    </w:p>
    <w:p w:rsidR="00AF4806" w:rsidRPr="000116D0" w:rsidRDefault="00AF4806" w:rsidP="000116D0">
      <w:r w:rsidRPr="000116D0">
        <w:t>3. Муниципальному казенному учреждению «Учреждение по обеспечению деятельности</w:t>
      </w:r>
      <w:r w:rsidR="003E5948" w:rsidRPr="000116D0">
        <w:t xml:space="preserve"> органов местного самоуправления муниципального образования Тбилисский район» (</w:t>
      </w:r>
      <w:proofErr w:type="spellStart"/>
      <w:r w:rsidR="003E5948" w:rsidRPr="000116D0">
        <w:t>Яньшин</w:t>
      </w:r>
      <w:proofErr w:type="spellEnd"/>
      <w:r w:rsidR="003E5948" w:rsidRPr="000116D0">
        <w:t>) опубликовать настоящее постановление в сетевом издании «Информационный портал Тбилисского района»</w:t>
      </w:r>
    </w:p>
    <w:p w:rsidR="00950FEA" w:rsidRPr="000116D0" w:rsidRDefault="00A6134F" w:rsidP="000116D0">
      <w:r w:rsidRPr="000116D0">
        <w:t>4</w:t>
      </w:r>
      <w:r w:rsidR="00950FEA" w:rsidRPr="000116D0">
        <w:t xml:space="preserve">. </w:t>
      </w:r>
      <w:proofErr w:type="gramStart"/>
      <w:r w:rsidR="00950FEA" w:rsidRPr="000116D0">
        <w:t>Контроль за</w:t>
      </w:r>
      <w:proofErr w:type="gramEnd"/>
      <w:r w:rsidR="00950FEA" w:rsidRPr="000116D0">
        <w:t xml:space="preserve"> выполнением настоящего постановления </w:t>
      </w:r>
      <w:r w:rsidR="00BC0301" w:rsidRPr="000116D0">
        <w:t>возложить на заместителя главы муниципального образования Тбилисский район, начальника финансового управления Н.А. Кривошееву.</w:t>
      </w:r>
    </w:p>
    <w:p w:rsidR="00950FEA" w:rsidRPr="000116D0" w:rsidRDefault="00A6134F" w:rsidP="000116D0">
      <w:r w:rsidRPr="000116D0">
        <w:t>5</w:t>
      </w:r>
      <w:r w:rsidR="00950FEA" w:rsidRPr="000116D0">
        <w:t xml:space="preserve">. Постановление вступает в силу со дня его </w:t>
      </w:r>
      <w:r w:rsidR="00BC0301" w:rsidRPr="000116D0">
        <w:t>официального опубликования.</w:t>
      </w:r>
    </w:p>
    <w:p w:rsidR="0094608D" w:rsidRPr="000116D0" w:rsidRDefault="0094608D" w:rsidP="000116D0"/>
    <w:p w:rsidR="0094608D" w:rsidRPr="000116D0" w:rsidRDefault="0094608D" w:rsidP="000116D0"/>
    <w:p w:rsidR="00EE4541" w:rsidRPr="000116D0" w:rsidRDefault="00EE4541" w:rsidP="000116D0"/>
    <w:p w:rsidR="00EE4541" w:rsidRPr="000116D0" w:rsidRDefault="00BC0301" w:rsidP="000116D0">
      <w:r w:rsidRPr="000116D0">
        <w:t xml:space="preserve">Глава </w:t>
      </w:r>
    </w:p>
    <w:p w:rsidR="00EE4541" w:rsidRPr="000116D0" w:rsidRDefault="00BC0301" w:rsidP="000116D0">
      <w:r w:rsidRPr="000116D0">
        <w:t>муниципального образования</w:t>
      </w:r>
      <w:r w:rsidR="00EE4541" w:rsidRPr="000116D0">
        <w:t xml:space="preserve"> </w:t>
      </w:r>
    </w:p>
    <w:p w:rsidR="00EE4541" w:rsidRPr="000116D0" w:rsidRDefault="00BC0301" w:rsidP="000116D0">
      <w:r w:rsidRPr="000116D0">
        <w:t>Тбилисский район</w:t>
      </w:r>
    </w:p>
    <w:p w:rsidR="00BC0301" w:rsidRPr="000116D0" w:rsidRDefault="00BC0301" w:rsidP="000116D0">
      <w:r w:rsidRPr="000116D0">
        <w:t>Е.Г. Ильин</w:t>
      </w:r>
    </w:p>
    <w:p w:rsidR="00EE4541" w:rsidRPr="000116D0" w:rsidRDefault="00EE4541" w:rsidP="000116D0">
      <w:r w:rsidRPr="000116D0">
        <w:t>ПРИЛОЖЕНИЕ</w:t>
      </w:r>
    </w:p>
    <w:p w:rsidR="00EE4541" w:rsidRPr="000116D0" w:rsidRDefault="00EE4541" w:rsidP="000116D0"/>
    <w:p w:rsidR="00EE4541" w:rsidRPr="000116D0" w:rsidRDefault="00EE4541" w:rsidP="000116D0"/>
    <w:p w:rsidR="00EE4541" w:rsidRPr="000116D0" w:rsidRDefault="00EE4541" w:rsidP="000116D0"/>
    <w:p w:rsidR="00EE4541" w:rsidRPr="000116D0" w:rsidRDefault="00EE4541" w:rsidP="000116D0">
      <w:r w:rsidRPr="000116D0">
        <w:t>УТВЕРЖДЕН</w:t>
      </w:r>
    </w:p>
    <w:p w:rsidR="00EE4541" w:rsidRPr="000116D0" w:rsidRDefault="00EE4541" w:rsidP="000116D0">
      <w:r w:rsidRPr="000116D0">
        <w:t>постановлением администрации</w:t>
      </w:r>
    </w:p>
    <w:p w:rsidR="00EE4541" w:rsidRPr="000116D0" w:rsidRDefault="00EE4541" w:rsidP="000116D0">
      <w:r w:rsidRPr="000116D0">
        <w:t>муниципального образования</w:t>
      </w:r>
    </w:p>
    <w:p w:rsidR="00EE4541" w:rsidRPr="000116D0" w:rsidRDefault="00EE4541" w:rsidP="000116D0">
      <w:r w:rsidRPr="000116D0">
        <w:lastRenderedPageBreak/>
        <w:t>Тбилисский район</w:t>
      </w:r>
    </w:p>
    <w:p w:rsidR="00EE4541" w:rsidRPr="000116D0" w:rsidRDefault="00EE4541" w:rsidP="000116D0">
      <w:r w:rsidRPr="000116D0">
        <w:t xml:space="preserve">от </w:t>
      </w:r>
      <w:r w:rsidR="00685AAE">
        <w:t>__________________</w:t>
      </w:r>
      <w:bookmarkStart w:id="0" w:name="_GoBack"/>
      <w:bookmarkEnd w:id="0"/>
    </w:p>
    <w:p w:rsidR="00671E5C" w:rsidRPr="000116D0" w:rsidRDefault="00671E5C" w:rsidP="000116D0"/>
    <w:p w:rsidR="00A6134F" w:rsidRPr="000116D0" w:rsidRDefault="00A6134F" w:rsidP="000116D0"/>
    <w:p w:rsidR="00F30F63" w:rsidRPr="000116D0" w:rsidRDefault="0090634A" w:rsidP="000116D0">
      <w:pPr>
        <w:ind w:firstLine="0"/>
        <w:jc w:val="center"/>
        <w:rPr>
          <w:rFonts w:cs="Arial"/>
          <w:b/>
        </w:rPr>
      </w:pPr>
      <w:r w:rsidRPr="000116D0">
        <w:rPr>
          <w:rFonts w:cs="Arial"/>
          <w:b/>
        </w:rPr>
        <w:t>СТАНДАРТ</w:t>
      </w:r>
    </w:p>
    <w:p w:rsidR="00F30F63" w:rsidRPr="000116D0" w:rsidRDefault="00F30F63" w:rsidP="000116D0">
      <w:pPr>
        <w:ind w:firstLine="0"/>
        <w:jc w:val="center"/>
        <w:rPr>
          <w:rFonts w:cs="Arial"/>
          <w:b/>
        </w:rPr>
      </w:pPr>
      <w:r w:rsidRPr="000116D0">
        <w:rPr>
          <w:rFonts w:cs="Arial"/>
          <w:b/>
        </w:rPr>
        <w:t>осуществления внутрен</w:t>
      </w:r>
      <w:r w:rsidR="003C1617" w:rsidRPr="000116D0">
        <w:rPr>
          <w:rFonts w:cs="Arial"/>
          <w:b/>
        </w:rPr>
        <w:t>него муниципального</w:t>
      </w:r>
      <w:r w:rsidR="00EE4541" w:rsidRPr="000116D0">
        <w:rPr>
          <w:rFonts w:cs="Arial"/>
          <w:b/>
        </w:rPr>
        <w:t xml:space="preserve"> </w:t>
      </w:r>
      <w:r w:rsidR="003C1617" w:rsidRPr="000116D0">
        <w:rPr>
          <w:rFonts w:cs="Arial"/>
          <w:b/>
        </w:rPr>
        <w:t xml:space="preserve">финансового </w:t>
      </w:r>
      <w:r w:rsidRPr="000116D0">
        <w:rPr>
          <w:rFonts w:cs="Arial"/>
          <w:b/>
        </w:rPr>
        <w:t>контроля</w:t>
      </w:r>
    </w:p>
    <w:p w:rsidR="00F30F63" w:rsidRPr="000116D0" w:rsidRDefault="00F30F63" w:rsidP="000116D0"/>
    <w:p w:rsidR="00F30F63" w:rsidRPr="000116D0" w:rsidRDefault="0020352F" w:rsidP="000116D0">
      <w:bookmarkStart w:id="1" w:name="P42"/>
      <w:bookmarkEnd w:id="1"/>
      <w:r w:rsidRPr="000116D0">
        <w:t>1</w:t>
      </w:r>
      <w:r w:rsidR="00F30F63" w:rsidRPr="000116D0">
        <w:t>. О</w:t>
      </w:r>
      <w:r w:rsidR="00387B85" w:rsidRPr="000116D0">
        <w:t>бщие</w:t>
      </w:r>
      <w:r w:rsidR="00F30F63" w:rsidRPr="000116D0">
        <w:t xml:space="preserve"> положения</w:t>
      </w:r>
    </w:p>
    <w:p w:rsidR="00F30F63" w:rsidRPr="000116D0" w:rsidRDefault="00F30F63" w:rsidP="000116D0"/>
    <w:p w:rsidR="00F30F63" w:rsidRPr="000116D0" w:rsidRDefault="00387B85" w:rsidP="000116D0">
      <w:r w:rsidRPr="000116D0">
        <w:t>1.1.</w:t>
      </w:r>
      <w:r w:rsidR="00F30F63" w:rsidRPr="000116D0">
        <w:t xml:space="preserve"> </w:t>
      </w:r>
      <w:proofErr w:type="gramStart"/>
      <w:r w:rsidRPr="000116D0">
        <w:t xml:space="preserve">Стандарт осуществления внутреннего </w:t>
      </w:r>
      <w:r w:rsidR="00423E5C" w:rsidRPr="000116D0">
        <w:t>муниципального</w:t>
      </w:r>
      <w:r w:rsidRPr="000116D0">
        <w:t xml:space="preserve"> финансового контроля разработан на основании</w:t>
      </w:r>
      <w:r w:rsidR="00F30F63" w:rsidRPr="000116D0">
        <w:t xml:space="preserve"> п</w:t>
      </w:r>
      <w:r w:rsidR="00752D5A" w:rsidRPr="000116D0">
        <w:t>ункта</w:t>
      </w:r>
      <w:r w:rsidR="00F30F63" w:rsidRPr="000116D0">
        <w:t xml:space="preserve"> 3 ст</w:t>
      </w:r>
      <w:r w:rsidR="00752D5A" w:rsidRPr="000116D0">
        <w:t>атьи</w:t>
      </w:r>
      <w:r w:rsidR="00F30F63" w:rsidRPr="000116D0">
        <w:t xml:space="preserve"> 269.2 Бюджетного кодекса Российской Федерации</w:t>
      </w:r>
      <w:r w:rsidRPr="000116D0">
        <w:t xml:space="preserve"> и</w:t>
      </w:r>
      <w:r w:rsidR="00F30F63" w:rsidRPr="000116D0">
        <w:t xml:space="preserve"> в соответствии с </w:t>
      </w:r>
      <w:r w:rsidRPr="000116D0">
        <w:t>Порядком осуществления внутреннего муниципального финансового контроля</w:t>
      </w:r>
      <w:r w:rsidR="003C1617" w:rsidRPr="000116D0">
        <w:t xml:space="preserve"> в сфере бюджетных правоотношений и в сфере закупок</w:t>
      </w:r>
      <w:r w:rsidRPr="000116D0">
        <w:t>, утвержденным постановлением администрации муниципального образования Тбилисский район от 24</w:t>
      </w:r>
      <w:r w:rsidR="00197DD6" w:rsidRPr="000116D0">
        <w:t xml:space="preserve"> мая </w:t>
      </w:r>
      <w:r w:rsidRPr="000116D0">
        <w:t>2018 года № 402 «Об утверждении Порядка осуществления внутреннего муниципального финансового контроля в сфере бюджетных правоотношений</w:t>
      </w:r>
      <w:proofErr w:type="gramEnd"/>
      <w:r w:rsidRPr="000116D0">
        <w:t xml:space="preserve"> и в сфере закупок»</w:t>
      </w:r>
      <w:r w:rsidR="00F30F63" w:rsidRPr="000116D0">
        <w:t>.</w:t>
      </w:r>
    </w:p>
    <w:p w:rsidR="00F30F63" w:rsidRPr="000116D0" w:rsidRDefault="00387B85" w:rsidP="000116D0">
      <w:r w:rsidRPr="000116D0">
        <w:t>1.</w:t>
      </w:r>
      <w:r w:rsidR="00F30F63" w:rsidRPr="000116D0">
        <w:t xml:space="preserve">2. </w:t>
      </w:r>
      <w:r w:rsidRPr="000116D0">
        <w:t>Стандарт устанавливает общие правила и процедуры организации осуществления внутреннего</w:t>
      </w:r>
      <w:r w:rsidR="003C1617" w:rsidRPr="000116D0">
        <w:t xml:space="preserve"> муниципального</w:t>
      </w:r>
      <w:r w:rsidRPr="000116D0">
        <w:t xml:space="preserve"> финансового контроля.</w:t>
      </w:r>
    </w:p>
    <w:p w:rsidR="00E47915" w:rsidRPr="000116D0" w:rsidRDefault="00E47915" w:rsidP="000116D0"/>
    <w:p w:rsidR="00387B85" w:rsidRPr="000116D0" w:rsidRDefault="00387B85" w:rsidP="000116D0">
      <w:r w:rsidRPr="000116D0">
        <w:t>2. Предмет</w:t>
      </w:r>
      <w:r w:rsidR="003C1617" w:rsidRPr="000116D0">
        <w:t xml:space="preserve"> внутреннего муниципального финансового</w:t>
      </w:r>
      <w:r w:rsidRPr="000116D0">
        <w:t xml:space="preserve"> контроля</w:t>
      </w:r>
    </w:p>
    <w:p w:rsidR="00E47915" w:rsidRPr="000116D0" w:rsidRDefault="00E47915" w:rsidP="000116D0"/>
    <w:p w:rsidR="00F30F63" w:rsidRPr="000116D0" w:rsidRDefault="00387B85" w:rsidP="000116D0">
      <w:r w:rsidRPr="000116D0">
        <w:t>2.1. Объектами</w:t>
      </w:r>
      <w:r w:rsidR="003C1617" w:rsidRPr="000116D0">
        <w:t xml:space="preserve"> внутреннего муниципального финансового</w:t>
      </w:r>
      <w:r w:rsidRPr="000116D0">
        <w:t xml:space="preserve"> контроля (далее - объекты контроля) являются:</w:t>
      </w:r>
    </w:p>
    <w:p w:rsidR="00F30F63" w:rsidRPr="000116D0" w:rsidRDefault="00F30F63" w:rsidP="000116D0">
      <w:proofErr w:type="gramStart"/>
      <w:r w:rsidRPr="000116D0">
        <w:t xml:space="preserve">главные распорядители (распорядители, получатели) средств </w:t>
      </w:r>
      <w:r w:rsidR="00B25772" w:rsidRPr="000116D0">
        <w:t>районного</w:t>
      </w:r>
      <w:r w:rsidRPr="000116D0">
        <w:t xml:space="preserve"> бюджета, главные администраторы (администраторы) доходов </w:t>
      </w:r>
      <w:r w:rsidR="00B25772" w:rsidRPr="000116D0">
        <w:t>районного</w:t>
      </w:r>
      <w:r w:rsidRPr="000116D0">
        <w:t xml:space="preserve"> бюджета, главные администраторы (администраторы) источников финансирования дефицита </w:t>
      </w:r>
      <w:r w:rsidR="00B25772" w:rsidRPr="000116D0">
        <w:t>районного</w:t>
      </w:r>
      <w:r w:rsidRPr="000116D0">
        <w:t xml:space="preserve"> бюджета;</w:t>
      </w:r>
      <w:proofErr w:type="gramEnd"/>
    </w:p>
    <w:p w:rsidR="00F30F63" w:rsidRPr="000116D0" w:rsidRDefault="00B25772" w:rsidP="000116D0">
      <w:r w:rsidRPr="000116D0">
        <w:t>финансовые органы</w:t>
      </w:r>
      <w:r w:rsidR="00197DD6" w:rsidRPr="000116D0">
        <w:t xml:space="preserve"> </w:t>
      </w:r>
      <w:r w:rsidRPr="000116D0">
        <w:t>(главные распорядители</w:t>
      </w:r>
      <w:r w:rsidR="00197DD6" w:rsidRPr="000116D0">
        <w:t xml:space="preserve"> </w:t>
      </w:r>
      <w:r w:rsidRPr="000116D0">
        <w:t>(распорядители) и получатели средств бюджета, которому предоставлены межбюджетные трансферты) в части соблюдения ими целей и условий предоставления межбюджетных трансфертов, бюджетных кредитов, предоставленных</w:t>
      </w:r>
      <w:r w:rsidR="00405723" w:rsidRPr="000116D0">
        <w:t xml:space="preserve"> из районного бюджета, а также достижения ими показателей результативности использования указанных средств, соответствующих целевым показателям муниципального образования Тбилисский район</w:t>
      </w:r>
      <w:r w:rsidR="00F30F63" w:rsidRPr="000116D0">
        <w:t>;</w:t>
      </w:r>
    </w:p>
    <w:p w:rsidR="00F30F63" w:rsidRPr="000116D0" w:rsidRDefault="00405723" w:rsidP="000116D0">
      <w:r w:rsidRPr="000116D0">
        <w:t>муниципальные учреждения муниципального образования Тбилисский район, а также муниципальные учреждения сельских поселений в части соблюдения ими целей и условий предоставления средств, источником финансового обеспечения которых являются целевые межбюджетные трансферты, предоставляемые из районного бюджета;</w:t>
      </w:r>
    </w:p>
    <w:p w:rsidR="00405723" w:rsidRPr="000116D0" w:rsidRDefault="00405723" w:rsidP="000116D0">
      <w:r w:rsidRPr="000116D0">
        <w:t>муниципальные унитарные предприятия муниципального образования Тбилисский район, а также муниципальные унитарные предприятия сельских поселений в части соблюдения ими целей и условий предоставления средств, источником финансового обеспечения которых являются целевые межбюджетные трансферты, предоставляемые из районного бюджета;</w:t>
      </w:r>
    </w:p>
    <w:p w:rsidR="00405723" w:rsidRPr="000116D0" w:rsidRDefault="00405723" w:rsidP="000116D0">
      <w:r w:rsidRPr="000116D0">
        <w:t>хозяйственные товарищества и общества с участием муниципального образования Тбилисский район в их уставных (складочных) капиталах, а также коммерческие организации с долей (вкладом) таких</w:t>
      </w:r>
      <w:r w:rsidR="00C55CB9" w:rsidRPr="000116D0">
        <w:t xml:space="preserve"> </w:t>
      </w:r>
      <w:r w:rsidRPr="000116D0">
        <w:t>товариществ и обществ в их уставны</w:t>
      </w:r>
      <w:r w:rsidR="00C55CB9" w:rsidRPr="000116D0">
        <w:t>х</w:t>
      </w:r>
      <w:r w:rsidRPr="000116D0">
        <w:t xml:space="preserve"> (склад</w:t>
      </w:r>
      <w:r w:rsidR="00C55CB9" w:rsidRPr="000116D0">
        <w:t>о</w:t>
      </w:r>
      <w:r w:rsidRPr="000116D0">
        <w:t xml:space="preserve">чных) </w:t>
      </w:r>
      <w:r w:rsidR="00C55CB9" w:rsidRPr="000116D0">
        <w:t>капиталах;</w:t>
      </w:r>
    </w:p>
    <w:p w:rsidR="00C55CB9" w:rsidRPr="000116D0" w:rsidRDefault="00C55CB9" w:rsidP="000116D0">
      <w:proofErr w:type="gramStart"/>
      <w:r w:rsidRPr="000116D0">
        <w:t xml:space="preserve">юридические лица (за исключением муниципальных учреждений муниципального образования Тбилисский район, муниципальных унитарных предприятий муниципального образования Тбилисский район, хозяйственных </w:t>
      </w:r>
      <w:r w:rsidRPr="000116D0">
        <w:lastRenderedPageBreak/>
        <w:t>товариществ и обществ с участием муниципального образования Тбилисский район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</w:t>
      </w:r>
      <w:proofErr w:type="gramEnd"/>
      <w:r w:rsidRPr="000116D0">
        <w:t xml:space="preserve"> </w:t>
      </w:r>
      <w:proofErr w:type="gramStart"/>
      <w:r w:rsidRPr="000116D0">
        <w:t>предоставлении средств из районного бюджета, 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муниципальными гарантиями Тбилисского района, целей, порядка и условий размещения средств районного бюджета в ценные бумаги таких юридических лиц;</w:t>
      </w:r>
      <w:proofErr w:type="gramEnd"/>
    </w:p>
    <w:p w:rsidR="00C55CB9" w:rsidRPr="000116D0" w:rsidRDefault="00C55CB9" w:rsidP="000116D0">
      <w:r w:rsidRPr="000116D0">
        <w:t>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районного бюджета;</w:t>
      </w:r>
    </w:p>
    <w:p w:rsidR="00C55CB9" w:rsidRPr="000116D0" w:rsidRDefault="00C55CB9" w:rsidP="000116D0">
      <w:r w:rsidRPr="000116D0">
        <w:t>муниципальные заказчики (заказчики), контрактные службы, контрактные управляющие, уполномоченные органы, уполномоченные учреждения, осуществляющие действия, направленные на осуществление закупок товаров, работ, услуг для обеспечения нужд муниципального образования Тбилисский район в соответствии с Федеральным законом о контрактной системе.</w:t>
      </w:r>
    </w:p>
    <w:p w:rsidR="00C55CB9" w:rsidRPr="000116D0" w:rsidRDefault="00C55CB9" w:rsidP="000116D0">
      <w:r w:rsidRPr="000116D0">
        <w:t>2.2. Предметом контроля является:</w:t>
      </w:r>
    </w:p>
    <w:p w:rsidR="00C55CB9" w:rsidRPr="000116D0" w:rsidRDefault="00C55CB9" w:rsidP="000116D0">
      <w:proofErr w:type="gramStart"/>
      <w:r w:rsidRPr="000116D0">
        <w:t>контроль за</w:t>
      </w:r>
      <w:proofErr w:type="gramEnd"/>
      <w:r w:rsidRPr="000116D0">
        <w:t xml:space="preserve"> соблюдением бюджетного законодательства Российской Федерации и иных нормативно-правовых актов, регулирующих бюджетные правоотношения;</w:t>
      </w:r>
    </w:p>
    <w:p w:rsidR="00C55CB9" w:rsidRPr="000116D0" w:rsidRDefault="00C55CB9" w:rsidP="000116D0">
      <w:proofErr w:type="gramStart"/>
      <w:r w:rsidRPr="000116D0">
        <w:t>контроль за</w:t>
      </w:r>
      <w:proofErr w:type="gramEnd"/>
      <w:r w:rsidRPr="000116D0">
        <w:t xml:space="preserve"> использованием средств районного бюджета, а также межбюджетных трансфертов и бюджетных кредитов, предоставляемых из районного бюджета;</w:t>
      </w:r>
    </w:p>
    <w:p w:rsidR="00C55CB9" w:rsidRPr="000116D0" w:rsidRDefault="00C55CB9" w:rsidP="000116D0">
      <w:proofErr w:type="gramStart"/>
      <w:r w:rsidRPr="000116D0">
        <w:t>контроль за</w:t>
      </w:r>
      <w:proofErr w:type="gramEnd"/>
      <w:r w:rsidRPr="000116D0">
        <w:t xml:space="preserve"> полнотой и достоверностью отчетности о реализации муниципальных программ муниципального образования Тбилисский район, в том числе отчетности об исполнении муниципальных заданий;</w:t>
      </w:r>
    </w:p>
    <w:p w:rsidR="00C55CB9" w:rsidRPr="000116D0" w:rsidRDefault="00C55CB9" w:rsidP="000116D0">
      <w:r w:rsidRPr="000116D0">
        <w:t>анализ осуществления внутреннего финансового контроля и внутреннего финансового аудита главными распорядителями средств районного бюджета, главными администраторами доходов районного бюджета, главными администраторами источников финансирования дефицита районного бюджета, не являющимися органами внешнего муниципального финансового контроля;</w:t>
      </w:r>
    </w:p>
    <w:p w:rsidR="00F30F63" w:rsidRPr="000116D0" w:rsidRDefault="00C55CB9" w:rsidP="000116D0">
      <w:proofErr w:type="gramStart"/>
      <w:r w:rsidRPr="000116D0">
        <w:t>контроль в соответствии с законодательством Российской Федерации в отношении закупок товаров, работ, услуг для обеспечения нужд муниципального образования Тбилисский район, предусмотренный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  <w:proofErr w:type="gramEnd"/>
    </w:p>
    <w:p w:rsidR="00A2063C" w:rsidRPr="000116D0" w:rsidRDefault="00A2063C" w:rsidP="000116D0">
      <w:r w:rsidRPr="000116D0">
        <w:t>2.3. Деятельность по контролю осуществляется посредством проведения плановых и внеплановых ревизий, проверок и обследований только в рамках полномочий по контролю (далее – контрольные мероприятия)</w:t>
      </w:r>
      <w:r w:rsidR="00197DD6" w:rsidRPr="000116D0">
        <w:t xml:space="preserve">. </w:t>
      </w:r>
      <w:r w:rsidRPr="000116D0">
        <w:t>Проверки подразделяются на выездные и камеральные, а также встречные проверки, проводимые в рамках ревизий, выездных и (или) камеральных проверок.</w:t>
      </w:r>
    </w:p>
    <w:p w:rsidR="00E47915" w:rsidRPr="000116D0" w:rsidRDefault="00E47915" w:rsidP="000116D0"/>
    <w:p w:rsidR="0020352F" w:rsidRPr="000116D0" w:rsidRDefault="0020352F" w:rsidP="000116D0">
      <w:r w:rsidRPr="000116D0">
        <w:t>3. Права и обязанности должностных лиц при осуществлении контроля</w:t>
      </w:r>
    </w:p>
    <w:p w:rsidR="00E47915" w:rsidRPr="000116D0" w:rsidRDefault="00E47915" w:rsidP="000116D0"/>
    <w:p w:rsidR="0020352F" w:rsidRPr="000116D0" w:rsidRDefault="0020352F" w:rsidP="000116D0">
      <w:r w:rsidRPr="000116D0">
        <w:t>Органом, уполномоченным на осуществление контроля, является финансовое управление администрации муниципального образования Тбилисский район в лице отдела финансово-бюджетного контроля</w:t>
      </w:r>
      <w:r w:rsidR="00EE4541" w:rsidRPr="000116D0">
        <w:t xml:space="preserve"> </w:t>
      </w:r>
      <w:r w:rsidRPr="000116D0">
        <w:t>(далее</w:t>
      </w:r>
      <w:r w:rsidR="003C1617" w:rsidRPr="000116D0">
        <w:t xml:space="preserve"> -</w:t>
      </w:r>
      <w:r w:rsidRPr="000116D0">
        <w:t xml:space="preserve"> Отдел контроля).</w:t>
      </w:r>
    </w:p>
    <w:p w:rsidR="0020352F" w:rsidRPr="000116D0" w:rsidRDefault="0020352F" w:rsidP="000116D0">
      <w:r w:rsidRPr="000116D0">
        <w:lastRenderedPageBreak/>
        <w:t xml:space="preserve">3.1. Должностными лицами Отдела контроля, осуществляющими внутренний </w:t>
      </w:r>
      <w:r w:rsidR="00423E5C" w:rsidRPr="000116D0">
        <w:t>муниципальн</w:t>
      </w:r>
      <w:r w:rsidRPr="000116D0">
        <w:t>ый</w:t>
      </w:r>
      <w:r w:rsidR="003C1617" w:rsidRPr="000116D0">
        <w:t xml:space="preserve"> финансовый</w:t>
      </w:r>
      <w:r w:rsidRPr="000116D0">
        <w:t xml:space="preserve"> контроль, являются:</w:t>
      </w:r>
    </w:p>
    <w:p w:rsidR="0020352F" w:rsidRPr="000116D0" w:rsidRDefault="0020352F" w:rsidP="000116D0">
      <w:r w:rsidRPr="000116D0">
        <w:t>заместитель главы муниципального образования Тбилисский район, начальник финансового управления (далее – начальник финансового управления);</w:t>
      </w:r>
    </w:p>
    <w:p w:rsidR="0020352F" w:rsidRPr="000116D0" w:rsidRDefault="0020352F" w:rsidP="000116D0">
      <w:r w:rsidRPr="000116D0">
        <w:t>начальник Отдела контроля;</w:t>
      </w:r>
    </w:p>
    <w:p w:rsidR="0020352F" w:rsidRPr="000116D0" w:rsidRDefault="0020352F" w:rsidP="000116D0">
      <w:r w:rsidRPr="000116D0">
        <w:t>ве</w:t>
      </w:r>
      <w:r w:rsidR="00292E7D" w:rsidRPr="000116D0">
        <w:t>дущий специалист Отдела контроля (или иное должностное лицо Отдела контроля);</w:t>
      </w:r>
    </w:p>
    <w:p w:rsidR="00292E7D" w:rsidRPr="000116D0" w:rsidRDefault="00292E7D" w:rsidP="000116D0">
      <w:r w:rsidRPr="000116D0">
        <w:t>иные муниципальные служащие Отдела контроля, уполномоченные на участие в проведении контрольных мероприятий в соответствии с приказом начальника финансового управления о проведении контрольных мероприятий (далее – приказ).</w:t>
      </w:r>
    </w:p>
    <w:p w:rsidR="00FE3CB6" w:rsidRPr="000116D0" w:rsidRDefault="00FE3CB6" w:rsidP="000116D0">
      <w:r w:rsidRPr="000116D0">
        <w:t>3.2 Должностные лица Отдела контроля, указанные в пункте 3.1 настоящего Стандарта, имеют право:</w:t>
      </w:r>
    </w:p>
    <w:p w:rsidR="00FE3CB6" w:rsidRPr="000116D0" w:rsidRDefault="00FE3CB6" w:rsidP="000116D0">
      <w:r w:rsidRPr="000116D0">
        <w:t>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FE3CB6" w:rsidRPr="000116D0" w:rsidRDefault="00FE3CB6" w:rsidP="000116D0">
      <w:r w:rsidRPr="000116D0">
        <w:t>при осуществлении контрольных мероприятий беспрепятственно при предъявлении служебных удостоверений и приказа начальника финансового управления о проведении проверки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FE3CB6" w:rsidRPr="000116D0" w:rsidRDefault="00FE3CB6" w:rsidP="000116D0">
      <w:r w:rsidRPr="000116D0">
        <w:t>организовывать проведение экспертиз, необходимых при проведении контрольных мероприятий, и (или) привлекать независимых экспертов для проведения таких экспертиз;</w:t>
      </w:r>
    </w:p>
    <w:p w:rsidR="00FE3CB6" w:rsidRPr="000116D0" w:rsidRDefault="00FE3CB6" w:rsidP="000116D0">
      <w:r w:rsidRPr="000116D0">
        <w:t>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C36C2D" w:rsidRPr="000116D0" w:rsidRDefault="00C36C2D" w:rsidP="000116D0">
      <w:r w:rsidRPr="000116D0">
        <w:t>выдавать обязательные для исполнения представления и предписания об устранении выявленных нарушений законодательства Российской Федерации, нормативно – правовых актов о контрактной системе в сфере закупок товаров, работ, услуг для обеспечения государственных и муниципальных ну</w:t>
      </w:r>
      <w:proofErr w:type="gramStart"/>
      <w:r w:rsidRPr="000116D0">
        <w:t>жд в сл</w:t>
      </w:r>
      <w:proofErr w:type="gramEnd"/>
      <w:r w:rsidRPr="000116D0">
        <w:t>учаях</w:t>
      </w:r>
      <w:r w:rsidR="005D66E9" w:rsidRPr="000116D0">
        <w:t>,</w:t>
      </w:r>
      <w:r w:rsidRPr="000116D0">
        <w:t xml:space="preserve"> предусмотренных законодательством;</w:t>
      </w:r>
    </w:p>
    <w:p w:rsidR="00C36C2D" w:rsidRPr="000116D0" w:rsidRDefault="00C36C2D" w:rsidP="000116D0">
      <w:r w:rsidRPr="000116D0">
        <w:t>составлять протоколы об административных правонарушениях, связанных с нарушениями законодательства Российской Федерации и иных нормативно – правовых актов о контрактной системе в сфере закупок, направлять материалы проверок в орган, уполномоченный рассматривать дела об административных правонарушениях;</w:t>
      </w:r>
    </w:p>
    <w:p w:rsidR="00C36C2D" w:rsidRPr="000116D0" w:rsidRDefault="000B792F" w:rsidP="000116D0">
      <w:r w:rsidRPr="000116D0">
        <w:t>в случае неисполнения предписаний и (или) представлений о возмещении причиненного муниципальному образованию Тбилисский район ущерба обращаться в суд, арбитражный суд с исками о возмещении такого ущерба, а также о признании осуществленных закупок недействительными в соответствии с Гражданским кодексом Российской Федерации.</w:t>
      </w:r>
    </w:p>
    <w:p w:rsidR="000B792F" w:rsidRPr="000116D0" w:rsidRDefault="000B792F" w:rsidP="000116D0">
      <w:r w:rsidRPr="000116D0">
        <w:t>3.3. Должностные лица Отдела контроля, указанные в пункте 3.1 настоящего Стандарта, обязаны:</w:t>
      </w:r>
    </w:p>
    <w:p w:rsidR="000B792F" w:rsidRPr="000116D0" w:rsidRDefault="000B792F" w:rsidP="000116D0">
      <w:r w:rsidRPr="000116D0">
        <w:t>соблюдать требования нормативных правовых актов в установленной сфере деятельности Отдела контроля;</w:t>
      </w:r>
    </w:p>
    <w:p w:rsidR="000B792F" w:rsidRPr="000116D0" w:rsidRDefault="000B792F" w:rsidP="000116D0">
      <w:r w:rsidRPr="000116D0">
        <w:t>проводить контрольные мероприятия в соответствии с приказом начальника финансового управления;</w:t>
      </w:r>
    </w:p>
    <w:p w:rsidR="000B792F" w:rsidRPr="000116D0" w:rsidRDefault="000B792F" w:rsidP="000116D0">
      <w:r w:rsidRPr="000116D0">
        <w:t xml:space="preserve">знакомить руководителя или уполномоченное должностное лицо </w:t>
      </w:r>
      <w:r w:rsidR="00972A36" w:rsidRPr="000116D0">
        <w:t>объекта</w:t>
      </w:r>
      <w:r w:rsidRPr="000116D0">
        <w:t xml:space="preserve"> контроля (далее – представитель </w:t>
      </w:r>
      <w:r w:rsidR="00972A36" w:rsidRPr="000116D0">
        <w:t>объекта</w:t>
      </w:r>
      <w:r w:rsidRPr="000116D0">
        <w:t xml:space="preserve"> контроля)</w:t>
      </w:r>
      <w:r w:rsidR="00972A36" w:rsidRPr="000116D0">
        <w:t xml:space="preserve"> с копией приказа о назначении контрольного мероприятия, о приостановлении, возобновлении, продлении срока проведения контрольных мероприятий, об изменении состава комиссии Отдела </w:t>
      </w:r>
      <w:r w:rsidR="00972A36" w:rsidRPr="000116D0">
        <w:lastRenderedPageBreak/>
        <w:t>контроля, с копией приказа об отмене контрольного мероприятия, а также с результатами контрольных мероприятий;</w:t>
      </w:r>
    </w:p>
    <w:p w:rsidR="00972A36" w:rsidRPr="000116D0" w:rsidRDefault="00972A36" w:rsidP="000116D0">
      <w:r w:rsidRPr="000116D0">
        <w:t xml:space="preserve"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</w:t>
      </w:r>
      <w:proofErr w:type="gramStart"/>
      <w:r w:rsidRPr="000116D0">
        <w:t>с даты выявления</w:t>
      </w:r>
      <w:proofErr w:type="gramEnd"/>
      <w:r w:rsidRPr="000116D0">
        <w:t xml:space="preserve"> такого факта по решению начальника финансового управления;</w:t>
      </w:r>
    </w:p>
    <w:p w:rsidR="00972A36" w:rsidRPr="000116D0" w:rsidRDefault="00972A36" w:rsidP="000116D0">
      <w:r w:rsidRPr="000116D0">
        <w:t xml:space="preserve">при выявлении обстоятельств и фактов, свидетельствующих о признаках нарушений, относящихся </w:t>
      </w:r>
      <w:r w:rsidR="00FE4620" w:rsidRPr="000116D0">
        <w:t xml:space="preserve">к компетенции другого муниципального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</w:t>
      </w:r>
      <w:proofErr w:type="gramStart"/>
      <w:r w:rsidR="00FE4620" w:rsidRPr="000116D0">
        <w:t>с даты выявления</w:t>
      </w:r>
      <w:proofErr w:type="gramEnd"/>
      <w:r w:rsidR="00FE4620" w:rsidRPr="000116D0">
        <w:t xml:space="preserve"> таких обстоятельств и фактов по решению начальника финансового управления.</w:t>
      </w:r>
    </w:p>
    <w:p w:rsidR="00E47915" w:rsidRPr="000116D0" w:rsidRDefault="00E47915" w:rsidP="000116D0"/>
    <w:p w:rsidR="00FE4620" w:rsidRPr="000116D0" w:rsidRDefault="00FE4620" w:rsidP="000116D0">
      <w:r w:rsidRPr="000116D0">
        <w:t>4. Права и обязанности лиц, в отношении которых осуществляются мероприятия по контролю</w:t>
      </w:r>
    </w:p>
    <w:p w:rsidR="00E47915" w:rsidRPr="000116D0" w:rsidRDefault="00E47915" w:rsidP="000116D0"/>
    <w:p w:rsidR="00FE4620" w:rsidRPr="000116D0" w:rsidRDefault="00FE4620" w:rsidP="000116D0">
      <w:r w:rsidRPr="000116D0">
        <w:t>4.1. Объекты контроля (представители объектов контроля) имеют право:</w:t>
      </w:r>
    </w:p>
    <w:p w:rsidR="00FE4620" w:rsidRPr="000116D0" w:rsidRDefault="008A1B09" w:rsidP="000116D0">
      <w:r w:rsidRPr="000116D0">
        <w:t>присутствовать при проведении выездных контрольных мероприятий;</w:t>
      </w:r>
    </w:p>
    <w:p w:rsidR="008A1B09" w:rsidRPr="000116D0" w:rsidRDefault="008A1B09" w:rsidP="000116D0">
      <w:r w:rsidRPr="000116D0">
        <w:t>давать объяснения по вопросам, относящимся к предмету контрольных мероприятий;</w:t>
      </w:r>
    </w:p>
    <w:p w:rsidR="008A1B09" w:rsidRPr="000116D0" w:rsidRDefault="008A1B09" w:rsidP="000116D0">
      <w:r w:rsidRPr="000116D0">
        <w:t>знакомиться с актами п</w:t>
      </w:r>
      <w:r w:rsidR="00E93325" w:rsidRPr="000116D0">
        <w:t>роверок (ревизий), заключениями</w:t>
      </w:r>
      <w:r w:rsidRPr="000116D0">
        <w:t>, подготовленными по результатам проведенных обследований;</w:t>
      </w:r>
    </w:p>
    <w:p w:rsidR="008A1B09" w:rsidRPr="000116D0" w:rsidRDefault="00E93325" w:rsidP="000116D0">
      <w:r w:rsidRPr="000116D0">
        <w:t>представлять письменные возражения на акты проверок (ревизий);</w:t>
      </w:r>
    </w:p>
    <w:p w:rsidR="00E93325" w:rsidRPr="000116D0" w:rsidRDefault="00E93325" w:rsidP="000116D0">
      <w:r w:rsidRPr="000116D0">
        <w:t>обжаловать решения и действия (бездействие) Отдела контроля и его работников в порядке, установл</w:t>
      </w:r>
      <w:r w:rsidR="00E923B0" w:rsidRPr="000116D0">
        <w:t>енном Административным регламен</w:t>
      </w:r>
      <w:r w:rsidRPr="000116D0">
        <w:t>том.</w:t>
      </w:r>
    </w:p>
    <w:p w:rsidR="006E7632" w:rsidRPr="000116D0" w:rsidRDefault="006E7632" w:rsidP="000116D0"/>
    <w:p w:rsidR="00E923B0" w:rsidRPr="000116D0" w:rsidRDefault="00E923B0" w:rsidP="000116D0">
      <w:r w:rsidRPr="000116D0">
        <w:t>5. Проведение контрольных мероприятий</w:t>
      </w:r>
    </w:p>
    <w:p w:rsidR="006E7632" w:rsidRPr="000116D0" w:rsidRDefault="006E7632" w:rsidP="000116D0"/>
    <w:p w:rsidR="006E7632" w:rsidRPr="000116D0" w:rsidRDefault="006E7632" w:rsidP="000116D0">
      <w:r w:rsidRPr="000116D0">
        <w:t>5.1. Сроки проведения контрольных мероприятий.</w:t>
      </w:r>
    </w:p>
    <w:p w:rsidR="00670A67" w:rsidRPr="000116D0" w:rsidRDefault="00EA2CB4" w:rsidP="000116D0">
      <w:r w:rsidRPr="000116D0">
        <w:t>5.1.1</w:t>
      </w:r>
      <w:r w:rsidR="006E7632" w:rsidRPr="000116D0">
        <w:t>.</w:t>
      </w:r>
      <w:r w:rsidRPr="000116D0">
        <w:t xml:space="preserve"> Срок проведения </w:t>
      </w:r>
      <w:r w:rsidR="003C1617" w:rsidRPr="000116D0">
        <w:t>выездной проверки</w:t>
      </w:r>
      <w:r w:rsidRPr="000116D0">
        <w:t xml:space="preserve"> составляет не более </w:t>
      </w:r>
      <w:r w:rsidR="006E7632" w:rsidRPr="000116D0">
        <w:t>тридцати</w:t>
      </w:r>
      <w:r w:rsidRPr="000116D0">
        <w:t xml:space="preserve"> рабочих дней, а при продлении срока проведения выездной проверки не более чем на десять рабочих дней - не </w:t>
      </w:r>
      <w:proofErr w:type="gramStart"/>
      <w:r w:rsidRPr="000116D0">
        <w:t>более сорока</w:t>
      </w:r>
      <w:proofErr w:type="gramEnd"/>
      <w:r w:rsidRPr="000116D0">
        <w:t xml:space="preserve"> рабочих дней;</w:t>
      </w:r>
    </w:p>
    <w:p w:rsidR="00670A67" w:rsidRPr="000116D0" w:rsidRDefault="00EA2CB4" w:rsidP="000116D0">
      <w:r w:rsidRPr="000116D0">
        <w:t>проведение камеральной проверки - не более двадцати рабочих дней со дня получения от объекта контроля документов и информации, представленных по запросу Отдела контроля.</w:t>
      </w:r>
    </w:p>
    <w:p w:rsidR="00EA2CB4" w:rsidRPr="000116D0" w:rsidRDefault="00EA2CB4" w:rsidP="000116D0">
      <w:r w:rsidRPr="000116D0">
        <w:t>проведение встречной проверки -</w:t>
      </w:r>
      <w:r w:rsidR="009D3F9C" w:rsidRPr="000116D0">
        <w:t xml:space="preserve"> не более двадцати рабочих дней.</w:t>
      </w:r>
    </w:p>
    <w:p w:rsidR="006E7632" w:rsidRPr="000116D0" w:rsidRDefault="006E7632" w:rsidP="000116D0">
      <w:r w:rsidRPr="000116D0">
        <w:t xml:space="preserve">5.2. </w:t>
      </w:r>
      <w:r w:rsidR="003C1617" w:rsidRPr="000116D0">
        <w:t>Н</w:t>
      </w:r>
      <w:r w:rsidRPr="000116D0">
        <w:t>азначение контрольного мероприятия.</w:t>
      </w:r>
    </w:p>
    <w:p w:rsidR="00670A67" w:rsidRPr="000116D0" w:rsidRDefault="00670A67" w:rsidP="000116D0">
      <w:r w:rsidRPr="000116D0">
        <w:t>5.2.1. Основанием для подготовки и назначения планового контрольного мероприятия является план контрольных мероприятий на соответствующее полугодие, утвержденный начальником финансового управления</w:t>
      </w:r>
      <w:r w:rsidR="006E7632" w:rsidRPr="000116D0">
        <w:t>.</w:t>
      </w:r>
    </w:p>
    <w:p w:rsidR="00E923B0" w:rsidRPr="000116D0" w:rsidRDefault="00E33694" w:rsidP="000116D0">
      <w:r w:rsidRPr="000116D0">
        <w:t>К</w:t>
      </w:r>
      <w:r w:rsidR="00670A67" w:rsidRPr="000116D0">
        <w:t>онтрольные мероприятия проводятся на основании приказа начальника финансового управления.</w:t>
      </w:r>
    </w:p>
    <w:p w:rsidR="00481294" w:rsidRPr="000116D0" w:rsidRDefault="00481294" w:rsidP="000116D0">
      <w:r w:rsidRPr="000116D0">
        <w:t>Внеплановые контрольные мероприятия проводятся в соответствии с приказом начальника финансового управления, принятого:</w:t>
      </w:r>
    </w:p>
    <w:p w:rsidR="00481294" w:rsidRPr="000116D0" w:rsidRDefault="00481294" w:rsidP="000116D0">
      <w:r w:rsidRPr="000116D0">
        <w:t>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</w:t>
      </w:r>
      <w:r w:rsidR="00E33694" w:rsidRPr="000116D0">
        <w:t xml:space="preserve">ых </w:t>
      </w:r>
      <w:r w:rsidRPr="000116D0">
        <w:t>правовых актов;</w:t>
      </w:r>
    </w:p>
    <w:p w:rsidR="00481294" w:rsidRPr="000116D0" w:rsidRDefault="00481294" w:rsidP="000116D0">
      <w:r w:rsidRPr="000116D0">
        <w:t>в случае истечения срока исполнения ранее выданного предписания;</w:t>
      </w:r>
    </w:p>
    <w:p w:rsidR="00481294" w:rsidRPr="000116D0" w:rsidRDefault="00481294" w:rsidP="000116D0">
      <w:r w:rsidRPr="000116D0">
        <w:lastRenderedPageBreak/>
        <w:t xml:space="preserve">в случае, </w:t>
      </w:r>
      <w:r w:rsidR="0032406D" w:rsidRPr="000116D0">
        <w:t>принятия решения о проведении внеплановой проверки по результатам рассмотрения акта, оформленного по результатам выездной или камеральной проверки.</w:t>
      </w:r>
    </w:p>
    <w:p w:rsidR="0041656E" w:rsidRPr="000116D0" w:rsidRDefault="0041656E" w:rsidP="000116D0">
      <w:r w:rsidRPr="000116D0">
        <w:t>5.2.</w:t>
      </w:r>
      <w:r w:rsidR="00B85586" w:rsidRPr="000116D0">
        <w:t>2</w:t>
      </w:r>
      <w:r w:rsidRPr="000116D0">
        <w:t>. Процедура назначения контрольного мероприятия предусматривает издание приказа начальника финансового управления о проведении контрольного мероприятия.</w:t>
      </w:r>
    </w:p>
    <w:p w:rsidR="0041656E" w:rsidRPr="000116D0" w:rsidRDefault="0041656E" w:rsidP="000116D0">
      <w:r w:rsidRPr="000116D0">
        <w:t>5.2.</w:t>
      </w:r>
      <w:r w:rsidR="00B85586" w:rsidRPr="000116D0">
        <w:t>3</w:t>
      </w:r>
      <w:r w:rsidRPr="000116D0">
        <w:t>. В приказе начальника финансового управления о проведении контрольного мероприятия указываются:</w:t>
      </w:r>
    </w:p>
    <w:p w:rsidR="0041656E" w:rsidRPr="000116D0" w:rsidRDefault="0041656E" w:rsidP="000116D0">
      <w:r w:rsidRPr="000116D0">
        <w:t>наименование объекта контроля;</w:t>
      </w:r>
    </w:p>
    <w:p w:rsidR="0041656E" w:rsidRPr="000116D0" w:rsidRDefault="009437D6" w:rsidP="000116D0">
      <w:r w:rsidRPr="000116D0">
        <w:t>местонахождение</w:t>
      </w:r>
      <w:r w:rsidR="0041656E" w:rsidRPr="000116D0">
        <w:t xml:space="preserve"> объекта контроля;</w:t>
      </w:r>
    </w:p>
    <w:p w:rsidR="0041656E" w:rsidRPr="000116D0" w:rsidRDefault="0041656E" w:rsidP="000116D0">
      <w:r w:rsidRPr="000116D0">
        <w:t>место фактического осуществления деятельности объекта контроля;</w:t>
      </w:r>
    </w:p>
    <w:p w:rsidR="0041656E" w:rsidRPr="000116D0" w:rsidRDefault="0041656E" w:rsidP="000116D0">
      <w:r w:rsidRPr="000116D0">
        <w:t>проверяемый период;</w:t>
      </w:r>
    </w:p>
    <w:p w:rsidR="0041656E" w:rsidRPr="000116D0" w:rsidRDefault="0041656E" w:rsidP="000116D0">
      <w:r w:rsidRPr="000116D0">
        <w:t>основание проведения контрольного мероприятия;</w:t>
      </w:r>
    </w:p>
    <w:p w:rsidR="0041656E" w:rsidRPr="000116D0" w:rsidRDefault="0041656E" w:rsidP="000116D0">
      <w:proofErr w:type="gramStart"/>
      <w:r w:rsidRPr="000116D0">
        <w:t>фамили</w:t>
      </w:r>
      <w:r w:rsidR="00E33694" w:rsidRPr="000116D0">
        <w:t>и, имена</w:t>
      </w:r>
      <w:r w:rsidRPr="000116D0">
        <w:t>, отчеств</w:t>
      </w:r>
      <w:r w:rsidR="004401EB" w:rsidRPr="000116D0">
        <w:t>а</w:t>
      </w:r>
      <w:r w:rsidRPr="000116D0">
        <w:t xml:space="preserve"> (последнее – при наличии) должностного лица Отдела контроля (при проведении камеральной проверки одним должностным лицом), членов комиссии по осуществлению контроля контрактной системы в сфере закупок, товаров, работ, услуг для обеспечения нужд муниципального образования Тбилисский район (далее комиссия),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  <w:proofErr w:type="gramEnd"/>
    </w:p>
    <w:p w:rsidR="0041656E" w:rsidRPr="000116D0" w:rsidRDefault="0041656E" w:rsidP="000116D0">
      <w:r w:rsidRPr="000116D0">
        <w:t>срок проведения контрольного мероприятия;</w:t>
      </w:r>
    </w:p>
    <w:p w:rsidR="0041656E" w:rsidRPr="000116D0" w:rsidRDefault="0041656E" w:rsidP="000116D0">
      <w:r w:rsidRPr="000116D0">
        <w:t>перечень основных вопросов, подлежащих изучению в ходе проведения контрольного мероприятия.</w:t>
      </w:r>
    </w:p>
    <w:p w:rsidR="009437D6" w:rsidRPr="000116D0" w:rsidRDefault="009437D6" w:rsidP="000116D0">
      <w:r w:rsidRPr="000116D0">
        <w:t>5.3. Проведение контрольного мероприятия</w:t>
      </w:r>
      <w:r w:rsidR="00E33694" w:rsidRPr="000116D0">
        <w:t xml:space="preserve"> и его результаты.</w:t>
      </w:r>
    </w:p>
    <w:p w:rsidR="0041656E" w:rsidRPr="000116D0" w:rsidRDefault="009D3F9C" w:rsidP="000116D0">
      <w:r w:rsidRPr="000116D0">
        <w:t>5.3.1. Основанием для начала проведения контрольного мероприятия является утвержденный приказ начальника финансового управления о проведении контрольного мероприятия.</w:t>
      </w:r>
    </w:p>
    <w:p w:rsidR="009D3F9C" w:rsidRPr="000116D0" w:rsidRDefault="009D3F9C" w:rsidP="000116D0">
      <w:r w:rsidRPr="000116D0">
        <w:t>5.3.2. Проверки подразделяются на камеральные, выездные, встречные.</w:t>
      </w:r>
    </w:p>
    <w:p w:rsidR="009D3F9C" w:rsidRPr="000116D0" w:rsidRDefault="009D3F9C" w:rsidP="000116D0">
      <w:r w:rsidRPr="000116D0">
        <w:t>5.3.3. Камеральная проверка проводится по месту нахождения Отдела контроля.</w:t>
      </w:r>
    </w:p>
    <w:p w:rsidR="009D3F9C" w:rsidRPr="000116D0" w:rsidRDefault="009D3F9C" w:rsidP="000116D0">
      <w:r w:rsidRPr="000116D0">
        <w:t>5.3.4. Выездная проверка проводится по месту нахождения объекта контроля и месту фактического осуществления деятельности объекта контроля.</w:t>
      </w:r>
    </w:p>
    <w:p w:rsidR="00CC1A15" w:rsidRPr="000116D0" w:rsidRDefault="00CC1A15" w:rsidP="000116D0">
      <w:r w:rsidRPr="000116D0">
        <w:t>5.3.</w:t>
      </w:r>
      <w:r w:rsidR="00BF123C" w:rsidRPr="000116D0">
        <w:t>5</w:t>
      </w:r>
      <w:r w:rsidRPr="000116D0">
        <w:t>. Оформление результатов контрольного мероприятия осуществляется в следующие сроки:</w:t>
      </w:r>
    </w:p>
    <w:p w:rsidR="00CC1A15" w:rsidRPr="000116D0" w:rsidRDefault="00CC1A15" w:rsidP="000116D0">
      <w:r w:rsidRPr="000116D0">
        <w:t xml:space="preserve">камеральной проверки - актом проверки в срок не более </w:t>
      </w:r>
      <w:r w:rsidR="00514084" w:rsidRPr="000116D0">
        <w:t>трех</w:t>
      </w:r>
      <w:r w:rsidRPr="000116D0">
        <w:t xml:space="preserve"> рабочих дней, исчисляемых со дня, следующего за днем окончания срока проведения контрольного мероприятия;</w:t>
      </w:r>
    </w:p>
    <w:p w:rsidR="00CC1A15" w:rsidRPr="000116D0" w:rsidRDefault="00CC1A15" w:rsidP="000116D0">
      <w:r w:rsidRPr="000116D0">
        <w:t xml:space="preserve">выездной проверки - </w:t>
      </w:r>
      <w:r w:rsidR="00514084" w:rsidRPr="000116D0">
        <w:t>актом проверки в срок не более трех рабочих дней, исчисляемых со дня, следующего за днем окончания срока проведения контрольного мероприятия</w:t>
      </w:r>
      <w:r w:rsidRPr="000116D0">
        <w:t>;</w:t>
      </w:r>
    </w:p>
    <w:p w:rsidR="00CC1A15" w:rsidRPr="000116D0" w:rsidRDefault="00CC1A15" w:rsidP="000116D0">
      <w:r w:rsidRPr="000116D0">
        <w:t xml:space="preserve">встречной проверки - актом встречной проверки в </w:t>
      </w:r>
      <w:r w:rsidR="00514084" w:rsidRPr="000116D0">
        <w:t>последний день проведения проверки.</w:t>
      </w:r>
    </w:p>
    <w:p w:rsidR="00514084" w:rsidRPr="000116D0" w:rsidRDefault="00514084" w:rsidP="000116D0">
      <w:r w:rsidRPr="000116D0">
        <w:t>Датой окончания контрольного мероприятия является день подписания акта проверки должностным лицом Отдела контроля, уполномоченным на проведение контрольного мероприятия.</w:t>
      </w:r>
    </w:p>
    <w:p w:rsidR="00D71B1C" w:rsidRPr="000116D0" w:rsidRDefault="00514084" w:rsidP="000116D0">
      <w:r w:rsidRPr="000116D0">
        <w:t>5.3.</w:t>
      </w:r>
      <w:r w:rsidR="00BF123C" w:rsidRPr="000116D0">
        <w:t>6</w:t>
      </w:r>
      <w:r w:rsidRPr="000116D0">
        <w:t xml:space="preserve">. </w:t>
      </w:r>
      <w:proofErr w:type="gramStart"/>
      <w:r w:rsidRPr="000116D0">
        <w:t>Запросы о представлении информации, документов и материалов, предусмотренные наст</w:t>
      </w:r>
      <w:r w:rsidR="00D71B1C" w:rsidRPr="000116D0">
        <w:t>оящим Стандартом, акты проверок</w:t>
      </w:r>
      <w:r w:rsidRPr="000116D0">
        <w:t xml:space="preserve">, представления и предписания, приказы о проведении (продлении, приостановлении, возобновлении, отмене) контрольного мероприятия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</w:t>
      </w:r>
      <w:r w:rsidRPr="000116D0">
        <w:lastRenderedPageBreak/>
        <w:t>числе с применением автоматизированных информационных систем, в течение трех рабочих дней, исчисляемых</w:t>
      </w:r>
      <w:proofErr w:type="gramEnd"/>
      <w:r w:rsidRPr="000116D0">
        <w:t xml:space="preserve"> со дня, сл</w:t>
      </w:r>
      <w:r w:rsidR="00D71B1C" w:rsidRPr="000116D0">
        <w:t>едующего за днем их подписания.</w:t>
      </w:r>
    </w:p>
    <w:p w:rsidR="00D71B1C" w:rsidRPr="000116D0" w:rsidRDefault="00514084" w:rsidP="000116D0">
      <w:r w:rsidRPr="000116D0">
        <w:t>5.3.</w:t>
      </w:r>
      <w:r w:rsidR="00BF123C" w:rsidRPr="000116D0">
        <w:t>7</w:t>
      </w:r>
      <w:r w:rsidRPr="000116D0">
        <w:t>. Результатом проведения контрольного мероприятия являются акт проверки, и иные материалы контрольного мероприятия.</w:t>
      </w:r>
    </w:p>
    <w:p w:rsidR="00514084" w:rsidRPr="000116D0" w:rsidRDefault="00514084" w:rsidP="000116D0">
      <w:r w:rsidRPr="000116D0">
        <w:t>Фиксация результата проведения контрольного мероприятия осуществляется путем оформления акта проверки на бумажн</w:t>
      </w:r>
      <w:r w:rsidR="00D71B1C" w:rsidRPr="000116D0">
        <w:t>ом носителе</w:t>
      </w:r>
      <w:r w:rsidRPr="000116D0">
        <w:t>, а также иных материалов контрольного мероприятия на бумажных и (или) иных носителях информации.</w:t>
      </w:r>
    </w:p>
    <w:p w:rsidR="00D71B1C" w:rsidRPr="000116D0" w:rsidRDefault="00D71B1C" w:rsidP="000116D0">
      <w:r w:rsidRPr="000116D0">
        <w:t>5.3.</w:t>
      </w:r>
      <w:r w:rsidR="00BF123C" w:rsidRPr="000116D0">
        <w:t>8</w:t>
      </w:r>
      <w:r w:rsidRPr="000116D0">
        <w:t>. Камеральная проверка проводится с учетом следующих особенностей.</w:t>
      </w:r>
    </w:p>
    <w:p w:rsidR="00D71B1C" w:rsidRPr="000116D0" w:rsidRDefault="00D71B1C" w:rsidP="000116D0">
      <w:r w:rsidRPr="000116D0">
        <w:t>5.3.</w:t>
      </w:r>
      <w:r w:rsidR="00BF123C" w:rsidRPr="000116D0">
        <w:t>8</w:t>
      </w:r>
      <w:r w:rsidRPr="000116D0">
        <w:t>.1. После издания приказа о назначении камеральной проверки в адрес объекта контроля и иных лиц направляется запрос о представлении информации, документов и материалов, необходимых для проведения контрольных мероприятий.</w:t>
      </w:r>
    </w:p>
    <w:p w:rsidR="00D71B1C" w:rsidRPr="000116D0" w:rsidRDefault="00D71B1C" w:rsidP="000116D0">
      <w:r w:rsidRPr="000116D0">
        <w:t>5.3.</w:t>
      </w:r>
      <w:r w:rsidR="00BF123C" w:rsidRPr="000116D0">
        <w:t>8</w:t>
      </w:r>
      <w:r w:rsidRPr="000116D0">
        <w:t>.2. Камеральная проверка включает исследование информации, документов и материалов, представленных по запросам Отдела контроля, а также информации, документов и материалов, полученных в ходе встречных проверок, и иных документов и информации об объекте контроля.</w:t>
      </w:r>
    </w:p>
    <w:p w:rsidR="00D71B1C" w:rsidRPr="000116D0" w:rsidRDefault="009437D6" w:rsidP="000116D0">
      <w:r w:rsidRPr="000116D0">
        <w:t>5.3.</w:t>
      </w:r>
      <w:r w:rsidR="00BF123C" w:rsidRPr="000116D0">
        <w:t>8</w:t>
      </w:r>
      <w:r w:rsidR="00D71B1C" w:rsidRPr="000116D0">
        <w:t>.</w:t>
      </w:r>
      <w:r w:rsidR="00BF123C" w:rsidRPr="000116D0">
        <w:t>3</w:t>
      </w:r>
      <w:r w:rsidR="00D71B1C" w:rsidRPr="000116D0">
        <w:t>. В рамках камеральной проверки может быть проведена встречная проверка.</w:t>
      </w:r>
    </w:p>
    <w:p w:rsidR="00D71B1C" w:rsidRPr="000116D0" w:rsidRDefault="00D71B1C" w:rsidP="000116D0">
      <w:r w:rsidRPr="000116D0">
        <w:t>5.3.</w:t>
      </w:r>
      <w:r w:rsidR="00BF123C" w:rsidRPr="000116D0">
        <w:t>8</w:t>
      </w:r>
      <w:r w:rsidRPr="000116D0">
        <w:t>.</w:t>
      </w:r>
      <w:r w:rsidR="00BF123C" w:rsidRPr="000116D0">
        <w:t>4</w:t>
      </w:r>
      <w:r w:rsidRPr="000116D0">
        <w:t>. При принятии решения начальником финансового управления о проведении встречной проверки учитываются следующие критерии:</w:t>
      </w:r>
    </w:p>
    <w:p w:rsidR="00346E05" w:rsidRPr="000116D0" w:rsidRDefault="00D71B1C" w:rsidP="000116D0">
      <w:r w:rsidRPr="000116D0">
        <w:t>законность и обоснованность проведения встречной проверки;</w:t>
      </w:r>
    </w:p>
    <w:p w:rsidR="00346E05" w:rsidRPr="000116D0" w:rsidRDefault="00D71B1C" w:rsidP="000116D0">
      <w:r w:rsidRPr="000116D0">
        <w:t>невозможность получения объективных результатов камеральной проверки без получения дополнительных информации, документов и материалов.</w:t>
      </w:r>
    </w:p>
    <w:p w:rsidR="00346E05" w:rsidRPr="000116D0" w:rsidRDefault="00D71B1C" w:rsidP="000116D0">
      <w:r w:rsidRPr="000116D0">
        <w:t>5.3.</w:t>
      </w:r>
      <w:r w:rsidR="00BF123C" w:rsidRPr="000116D0">
        <w:t>8</w:t>
      </w:r>
      <w:r w:rsidRPr="000116D0">
        <w:t>.</w:t>
      </w:r>
      <w:r w:rsidR="00BF123C" w:rsidRPr="000116D0">
        <w:t>5</w:t>
      </w:r>
      <w:r w:rsidRPr="000116D0">
        <w:t xml:space="preserve">. Результаты камеральной проверки оформляются актом, который подписывается </w:t>
      </w:r>
      <w:r w:rsidR="00346E05" w:rsidRPr="000116D0">
        <w:t>начальником Отдела контроля (при проведении камеральной проверки одним должностным лицом) либо всеми членами комиссии (при проведении проверки комиссией)</w:t>
      </w:r>
      <w:r w:rsidRPr="000116D0">
        <w:t xml:space="preserve">, не позднее </w:t>
      </w:r>
      <w:r w:rsidR="00346E05" w:rsidRPr="000116D0">
        <w:t>трех рабочих дней, исчисляемых со дня, следующего за днем окончания срока проведения контрольного мероприятия.</w:t>
      </w:r>
    </w:p>
    <w:p w:rsidR="00346E05" w:rsidRPr="000116D0" w:rsidRDefault="00D71B1C" w:rsidP="000116D0">
      <w:r w:rsidRPr="000116D0">
        <w:t>5.3.</w:t>
      </w:r>
      <w:r w:rsidR="00BF123C" w:rsidRPr="000116D0">
        <w:t>8</w:t>
      </w:r>
      <w:r w:rsidRPr="000116D0">
        <w:t>.</w:t>
      </w:r>
      <w:r w:rsidR="00BF123C" w:rsidRPr="000116D0">
        <w:t>6</w:t>
      </w:r>
      <w:r w:rsidRPr="000116D0">
        <w:t>. Акт камеральной проверки в течение трех рабочих дней со дня</w:t>
      </w:r>
      <w:r w:rsidR="009437D6" w:rsidRPr="000116D0">
        <w:t xml:space="preserve"> </w:t>
      </w:r>
      <w:r w:rsidRPr="000116D0">
        <w:t>его подписания вручается (направляется) представителю объекта контроля.</w:t>
      </w:r>
    </w:p>
    <w:p w:rsidR="00D71B1C" w:rsidRPr="000116D0" w:rsidRDefault="00D71B1C" w:rsidP="000116D0">
      <w:r w:rsidRPr="000116D0">
        <w:t>5.3.</w:t>
      </w:r>
      <w:r w:rsidR="00BF123C" w:rsidRPr="000116D0">
        <w:t>8</w:t>
      </w:r>
      <w:r w:rsidRPr="000116D0">
        <w:t>.</w:t>
      </w:r>
      <w:r w:rsidR="00BF123C" w:rsidRPr="000116D0">
        <w:t>7</w:t>
      </w:r>
      <w:r w:rsidRPr="000116D0">
        <w:t xml:space="preserve">. Объекты контроля вправе представить письменные возражения на акт, оформленный по результатам камеральной проверки, в течение </w:t>
      </w:r>
      <w:r w:rsidR="00346E05" w:rsidRPr="000116D0">
        <w:t>десяти рабочих дней со дня</w:t>
      </w:r>
      <w:r w:rsidRPr="000116D0">
        <w:t xml:space="preserve"> получения акта. Письменные возражения объекта контроля по акту проверки приобщаются к материалам проверки.</w:t>
      </w:r>
    </w:p>
    <w:p w:rsidR="00346E05" w:rsidRPr="000116D0" w:rsidRDefault="00346E05" w:rsidP="000116D0">
      <w:r w:rsidRPr="000116D0">
        <w:t>5.3.</w:t>
      </w:r>
      <w:r w:rsidR="00167A72" w:rsidRPr="000116D0">
        <w:t>9</w:t>
      </w:r>
      <w:r w:rsidRPr="000116D0">
        <w:t>. Выездная проверка проводится с учетом следующих особенностей.</w:t>
      </w:r>
    </w:p>
    <w:p w:rsidR="003A7247" w:rsidRPr="000116D0" w:rsidRDefault="00346E05" w:rsidP="000116D0">
      <w:r w:rsidRPr="000116D0">
        <w:t>5.3.</w:t>
      </w:r>
      <w:r w:rsidR="00167A72" w:rsidRPr="000116D0">
        <w:t>9</w:t>
      </w:r>
      <w:r w:rsidRPr="000116D0">
        <w:t xml:space="preserve">.1. Доступ на территорию или в помещение объекта контроля должностных лиц </w:t>
      </w:r>
      <w:r w:rsidR="003A7247" w:rsidRPr="000116D0">
        <w:t>Отдела контроля</w:t>
      </w:r>
      <w:r w:rsidRPr="000116D0">
        <w:t xml:space="preserve">, уполномоченных на проведение контрольных мероприятий, предоставляется при предъявлении ими служебных удостоверений и копии приказа </w:t>
      </w:r>
      <w:r w:rsidR="003A7247" w:rsidRPr="000116D0">
        <w:t>начальника финансового управления</w:t>
      </w:r>
      <w:r w:rsidRPr="000116D0">
        <w:t xml:space="preserve"> о проведении контрольных мероприятий.</w:t>
      </w:r>
    </w:p>
    <w:p w:rsidR="00632241" w:rsidRPr="000116D0" w:rsidRDefault="00346E05" w:rsidP="000116D0">
      <w:r w:rsidRPr="000116D0">
        <w:t>5.3.</w:t>
      </w:r>
      <w:r w:rsidR="00167A72" w:rsidRPr="000116D0">
        <w:t>9</w:t>
      </w:r>
      <w:r w:rsidRPr="000116D0">
        <w:t>.</w:t>
      </w:r>
      <w:r w:rsidR="00BF123C" w:rsidRPr="000116D0">
        <w:t>2</w:t>
      </w:r>
      <w:r w:rsidRPr="000116D0">
        <w:t xml:space="preserve">. </w:t>
      </w:r>
      <w:r w:rsidR="003A7247" w:rsidRPr="000116D0">
        <w:t>Начальник финансового управления</w:t>
      </w:r>
      <w:r w:rsidRPr="000116D0">
        <w:t xml:space="preserve"> может продлить срок проведения выездной проверки на основании мотивированного обращения </w:t>
      </w:r>
      <w:r w:rsidR="003A7247" w:rsidRPr="000116D0">
        <w:t xml:space="preserve">начальника Отдела контроля </w:t>
      </w:r>
      <w:r w:rsidRPr="000116D0">
        <w:t xml:space="preserve">на срок не более </w:t>
      </w:r>
      <w:r w:rsidR="00632241" w:rsidRPr="000116D0">
        <w:t>десяти</w:t>
      </w:r>
      <w:r w:rsidRPr="000116D0">
        <w:t xml:space="preserve"> рабочих дней сверх срока, установленного пунктом 5.1 настоящего Стандарта.</w:t>
      </w:r>
    </w:p>
    <w:p w:rsidR="001579C5" w:rsidRPr="000116D0" w:rsidRDefault="00346E05" w:rsidP="000116D0">
      <w:r w:rsidRPr="000116D0">
        <w:t>5.3.</w:t>
      </w:r>
      <w:r w:rsidR="00167A72" w:rsidRPr="000116D0">
        <w:t>9</w:t>
      </w:r>
      <w:r w:rsidRPr="000116D0">
        <w:t>.</w:t>
      </w:r>
      <w:r w:rsidR="00BF123C" w:rsidRPr="000116D0">
        <w:t>3</w:t>
      </w:r>
      <w:r w:rsidRPr="000116D0">
        <w:t>. В срок не позднее трех рабочих дней со дня</w:t>
      </w:r>
      <w:r w:rsidR="001579C5" w:rsidRPr="000116D0">
        <w:t xml:space="preserve"> издан</w:t>
      </w:r>
      <w:r w:rsidRPr="000116D0">
        <w:t>ия приказа о пр</w:t>
      </w:r>
      <w:r w:rsidR="001579C5" w:rsidRPr="000116D0">
        <w:t>одлении срока выездной проверки</w:t>
      </w:r>
      <w:r w:rsidRPr="000116D0">
        <w:t>, копия приказа направляется (вручается) представителю объекта контроля в порядке, предусмотренном пунктом 5.3.</w:t>
      </w:r>
      <w:r w:rsidR="00011AD3" w:rsidRPr="000116D0">
        <w:t xml:space="preserve">7 </w:t>
      </w:r>
      <w:r w:rsidRPr="000116D0">
        <w:t>настоящего Стандарта.</w:t>
      </w:r>
    </w:p>
    <w:p w:rsidR="001579C5" w:rsidRPr="000116D0" w:rsidRDefault="00346E05" w:rsidP="000116D0">
      <w:r w:rsidRPr="000116D0">
        <w:t>5.3.</w:t>
      </w:r>
      <w:r w:rsidR="00167A72" w:rsidRPr="000116D0">
        <w:t>9</w:t>
      </w:r>
      <w:r w:rsidRPr="000116D0">
        <w:t>.</w:t>
      </w:r>
      <w:r w:rsidR="00BF123C" w:rsidRPr="000116D0">
        <w:t>4</w:t>
      </w:r>
      <w:r w:rsidRPr="000116D0">
        <w:t xml:space="preserve">. В ходе выездных контрольных мероприятий проводятся контрольные действия по документальному и фактическому изучению деятельности объекта контроля с целью установления обстоятельств, имеющих значение для контроля, а также сбор доказательств. </w:t>
      </w:r>
      <w:proofErr w:type="gramStart"/>
      <w:r w:rsidRPr="000116D0">
        <w:t xml:space="preserve">Контрольные действия по документальному изучению проводятся по финансовым, бухгалтерским, отчетным документам, документам о планировании и осуществлении закупок и иным документам объекта контроля, а </w:t>
      </w:r>
      <w:r w:rsidRPr="000116D0">
        <w:lastRenderedPageBreak/>
        <w:t>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другими действиями по контролю.</w:t>
      </w:r>
      <w:proofErr w:type="gramEnd"/>
      <w:r w:rsidRPr="000116D0">
        <w:t xml:space="preserve"> Контрольные действия по фактическому изучению проводятся путем осмотра, инвентаризации, наблюдения, пересчета, экспертизы, контрольных замеров и другими действиями по контролю, установленными действующим законодательством Российской Федерации.</w:t>
      </w:r>
    </w:p>
    <w:p w:rsidR="00930A3D" w:rsidRPr="000116D0" w:rsidRDefault="00346E05" w:rsidP="000116D0">
      <w:r w:rsidRPr="000116D0">
        <w:t>5.3.</w:t>
      </w:r>
      <w:r w:rsidR="00167A72" w:rsidRPr="000116D0">
        <w:t>9</w:t>
      </w:r>
      <w:r w:rsidRPr="000116D0">
        <w:t>.</w:t>
      </w:r>
      <w:r w:rsidR="00BF123C" w:rsidRPr="000116D0">
        <w:t>5</w:t>
      </w:r>
      <w:r w:rsidRPr="000116D0">
        <w:t xml:space="preserve">. </w:t>
      </w:r>
      <w:r w:rsidR="001579C5" w:rsidRPr="000116D0">
        <w:t>Начальник финансового управления</w:t>
      </w:r>
      <w:r w:rsidRPr="000116D0">
        <w:t xml:space="preserve"> на основании мотивированно</w:t>
      </w:r>
      <w:r w:rsidR="00930A3D" w:rsidRPr="000116D0">
        <w:t>го</w:t>
      </w:r>
      <w:r w:rsidRPr="000116D0">
        <w:t xml:space="preserve"> </w:t>
      </w:r>
      <w:r w:rsidR="00930A3D" w:rsidRPr="000116D0">
        <w:t>обращения</w:t>
      </w:r>
      <w:r w:rsidRPr="000116D0">
        <w:t xml:space="preserve"> </w:t>
      </w:r>
      <w:r w:rsidR="001579C5" w:rsidRPr="000116D0">
        <w:t>начальника Отдела контроля</w:t>
      </w:r>
      <w:r w:rsidRPr="000116D0">
        <w:t xml:space="preserve"> может назначить</w:t>
      </w:r>
      <w:r w:rsidR="00930A3D" w:rsidRPr="000116D0">
        <w:t xml:space="preserve"> </w:t>
      </w:r>
      <w:r w:rsidRPr="000116D0">
        <w:t>проведение</w:t>
      </w:r>
      <w:r w:rsidR="00930A3D" w:rsidRPr="000116D0">
        <w:t xml:space="preserve"> встречной </w:t>
      </w:r>
      <w:r w:rsidRPr="000116D0">
        <w:t>проверки.</w:t>
      </w:r>
    </w:p>
    <w:p w:rsidR="00930A3D" w:rsidRPr="000116D0" w:rsidRDefault="00346E05" w:rsidP="000116D0">
      <w:r w:rsidRPr="000116D0">
        <w:t>5.3.</w:t>
      </w:r>
      <w:r w:rsidR="00167A72" w:rsidRPr="000116D0">
        <w:t>9</w:t>
      </w:r>
      <w:r w:rsidRPr="000116D0">
        <w:t>.</w:t>
      </w:r>
      <w:r w:rsidR="00BF123C" w:rsidRPr="000116D0">
        <w:t>6</w:t>
      </w:r>
      <w:r w:rsidR="00930A3D" w:rsidRPr="000116D0">
        <w:t>. А</w:t>
      </w:r>
      <w:r w:rsidRPr="000116D0">
        <w:t>кты встречных проверок прилагаются к материалам проверки.</w:t>
      </w:r>
    </w:p>
    <w:p w:rsidR="00930A3D" w:rsidRPr="000116D0" w:rsidRDefault="00346E05" w:rsidP="000116D0">
      <w:r w:rsidRPr="000116D0">
        <w:t>5.3.</w:t>
      </w:r>
      <w:r w:rsidR="00167A72" w:rsidRPr="000116D0">
        <w:t>9</w:t>
      </w:r>
      <w:r w:rsidR="00930A3D" w:rsidRPr="000116D0">
        <w:t>.</w:t>
      </w:r>
      <w:r w:rsidR="00BF123C" w:rsidRPr="000116D0">
        <w:t>7</w:t>
      </w:r>
      <w:r w:rsidR="00930A3D" w:rsidRPr="000116D0">
        <w:t>. К акту выездной проверки</w:t>
      </w:r>
      <w:r w:rsidRPr="000116D0">
        <w:t xml:space="preserve"> помимо акта встречной проверки прилагаются изъятые документы и материалы, результаты экспертиз (исследований), фото-, видео- и аудиоматериалы.</w:t>
      </w:r>
    </w:p>
    <w:p w:rsidR="00930A3D" w:rsidRPr="000116D0" w:rsidRDefault="00346E05" w:rsidP="000116D0">
      <w:r w:rsidRPr="000116D0">
        <w:t>5</w:t>
      </w:r>
      <w:r w:rsidR="00930A3D" w:rsidRPr="000116D0">
        <w:t>.3.</w:t>
      </w:r>
      <w:r w:rsidR="00167A72" w:rsidRPr="000116D0">
        <w:t>9</w:t>
      </w:r>
      <w:r w:rsidR="00930A3D" w:rsidRPr="000116D0">
        <w:t>.</w:t>
      </w:r>
      <w:r w:rsidR="00BF123C" w:rsidRPr="000116D0">
        <w:t>8</w:t>
      </w:r>
      <w:r w:rsidR="00930A3D" w:rsidRPr="000116D0">
        <w:t>. Акт выездной проверки</w:t>
      </w:r>
      <w:r w:rsidRPr="000116D0">
        <w:t xml:space="preserve"> </w:t>
      </w:r>
      <w:r w:rsidR="00930A3D" w:rsidRPr="000116D0">
        <w:t>в течение трех рабочих дней со дня его подписания, вручается (направляется) представителю объекта контроля</w:t>
      </w:r>
      <w:r w:rsidRPr="000116D0">
        <w:t>, в порядке, установленном пунктом 5.3.</w:t>
      </w:r>
      <w:r w:rsidR="00011AD3" w:rsidRPr="000116D0">
        <w:t>7</w:t>
      </w:r>
      <w:r w:rsidRPr="000116D0">
        <w:t xml:space="preserve"> настоящего Стандарта.</w:t>
      </w:r>
    </w:p>
    <w:p w:rsidR="00346E05" w:rsidRPr="000116D0" w:rsidRDefault="00346E05" w:rsidP="000116D0">
      <w:r w:rsidRPr="000116D0">
        <w:t>5.3.</w:t>
      </w:r>
      <w:r w:rsidR="00167A72" w:rsidRPr="000116D0">
        <w:t>9</w:t>
      </w:r>
      <w:r w:rsidRPr="000116D0">
        <w:t>.</w:t>
      </w:r>
      <w:r w:rsidR="00BF123C" w:rsidRPr="000116D0">
        <w:t>9</w:t>
      </w:r>
      <w:r w:rsidRPr="000116D0">
        <w:t xml:space="preserve">. Объект контроля вправе представить письменные возражения на акт выездной проверки в </w:t>
      </w:r>
      <w:r w:rsidR="00A53FFC" w:rsidRPr="000116D0">
        <w:t>срок не более</w:t>
      </w:r>
      <w:r w:rsidRPr="000116D0">
        <w:t xml:space="preserve"> </w:t>
      </w:r>
      <w:r w:rsidR="00A53FFC" w:rsidRPr="000116D0">
        <w:t>десяти</w:t>
      </w:r>
      <w:r w:rsidRPr="000116D0">
        <w:t xml:space="preserve"> рабочих дней со дня </w:t>
      </w:r>
      <w:r w:rsidR="00A53FFC" w:rsidRPr="000116D0">
        <w:t>получения</w:t>
      </w:r>
      <w:r w:rsidRPr="000116D0">
        <w:t xml:space="preserve"> такого акта. Письменные возражения объекта контроля прилагаются</w:t>
      </w:r>
      <w:r w:rsidR="00A53FFC" w:rsidRPr="000116D0">
        <w:t xml:space="preserve"> к материалам выездной проверки</w:t>
      </w:r>
      <w:r w:rsidRPr="000116D0">
        <w:t>.</w:t>
      </w:r>
    </w:p>
    <w:p w:rsidR="00A53FFC" w:rsidRPr="000116D0" w:rsidRDefault="00A53FFC" w:rsidP="000116D0">
      <w:r w:rsidRPr="000116D0">
        <w:t>5.3.1</w:t>
      </w:r>
      <w:r w:rsidR="00167A72" w:rsidRPr="000116D0">
        <w:t>0</w:t>
      </w:r>
      <w:r w:rsidRPr="000116D0">
        <w:t>. Встречная проверка проводится с учетом следующих особенностей:</w:t>
      </w:r>
    </w:p>
    <w:p w:rsidR="00A53FFC" w:rsidRPr="000116D0" w:rsidRDefault="00A53FFC" w:rsidP="000116D0">
      <w:r w:rsidRPr="000116D0">
        <w:t>5.3.1</w:t>
      </w:r>
      <w:r w:rsidR="00167A72" w:rsidRPr="000116D0">
        <w:t>0</w:t>
      </w:r>
      <w:r w:rsidRPr="000116D0">
        <w:t>.1. В целях установления и (или) подтверждения фактов, связанных с деятельностью объекта контроля, в рамках выездных или камеральных проверок могут проводиться встречные проверки, срок проведения которых не может превышать двадцати рабочих дней.</w:t>
      </w:r>
    </w:p>
    <w:p w:rsidR="00A53FFC" w:rsidRPr="000116D0" w:rsidRDefault="00A53FFC" w:rsidP="000116D0">
      <w:r w:rsidRPr="000116D0">
        <w:t>5.3.1</w:t>
      </w:r>
      <w:r w:rsidR="00167A72" w:rsidRPr="000116D0">
        <w:t>0</w:t>
      </w:r>
      <w:r w:rsidRPr="000116D0">
        <w:t>.2. Встречные проверки назначаются и проводятся в порядке, установленном для выездных или камеральных проверок соответственно.</w:t>
      </w:r>
    </w:p>
    <w:p w:rsidR="00A53FFC" w:rsidRPr="000116D0" w:rsidRDefault="00A53FFC" w:rsidP="000116D0">
      <w:r w:rsidRPr="000116D0">
        <w:t>5.3.1</w:t>
      </w:r>
      <w:r w:rsidR="00167A72" w:rsidRPr="000116D0">
        <w:t>0</w:t>
      </w:r>
      <w:r w:rsidRPr="000116D0">
        <w:t>.3. Результаты встречной проверки оформляются актом, который прилагается к материалам выездной или камеральной проверки, соответственно.</w:t>
      </w:r>
    </w:p>
    <w:p w:rsidR="00A53FFC" w:rsidRPr="000116D0" w:rsidRDefault="00A53FFC" w:rsidP="000116D0">
      <w:r w:rsidRPr="000116D0">
        <w:t>5.3.1</w:t>
      </w:r>
      <w:r w:rsidR="00167A72" w:rsidRPr="000116D0">
        <w:t>1</w:t>
      </w:r>
      <w:r w:rsidRPr="000116D0">
        <w:t>. Проведение контрольного мероприятия может быть приостановлено:</w:t>
      </w:r>
    </w:p>
    <w:p w:rsidR="00A53FFC" w:rsidRPr="000116D0" w:rsidRDefault="00A53FFC" w:rsidP="000116D0">
      <w:r w:rsidRPr="000116D0">
        <w:t>при отсутствии бухгалтерского (бюджетного) учета у объекта контроля или нарушении объектом контроля правил ведения бухгалтерского (бюджетного) учета, которое делает невозможным дальнейшее проведение проверки, на период восстановления объектом контроля документов, необходимых для проведения выездной проверки, а также приведения объектом контроля в надлежащее состояние документов учета и отчетности;</w:t>
      </w:r>
    </w:p>
    <w:p w:rsidR="00A53FFC" w:rsidRPr="000116D0" w:rsidRDefault="00A53FFC" w:rsidP="000116D0">
      <w:r w:rsidRPr="000116D0">
        <w:t>на период исполнения запросов, направленных в компетентные государственные органы;</w:t>
      </w:r>
    </w:p>
    <w:p w:rsidR="00A53FFC" w:rsidRPr="000116D0" w:rsidRDefault="00A53FFC" w:rsidP="000116D0">
      <w:r w:rsidRPr="000116D0">
        <w:t xml:space="preserve">в случае непредставления объектом контроля информации, документов и материалов, и (или) представления неполного комплекта </w:t>
      </w:r>
      <w:proofErr w:type="spellStart"/>
      <w:r w:rsidRPr="000116D0">
        <w:t>истребуемых</w:t>
      </w:r>
      <w:proofErr w:type="spellEnd"/>
      <w:r w:rsidRPr="000116D0">
        <w:t xml:space="preserve">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A53FFC" w:rsidRPr="000116D0" w:rsidRDefault="00A53FFC" w:rsidP="000116D0">
      <w:r w:rsidRPr="000116D0">
        <w:t>при необходимости обследовани</w:t>
      </w:r>
      <w:r w:rsidR="00011AD3" w:rsidRPr="000116D0">
        <w:t xml:space="preserve">я имущества и (или) документов, </w:t>
      </w:r>
      <w:r w:rsidRPr="000116D0">
        <w:t>находящихся не по месту нахождения объекта контроля;</w:t>
      </w:r>
    </w:p>
    <w:p w:rsidR="00A53FFC" w:rsidRPr="000116D0" w:rsidRDefault="00A53FFC" w:rsidP="000116D0">
      <w:r w:rsidRPr="000116D0">
        <w:t>в случае обращения органа (должностного лица), по обращению (поручению) которого проводится контрольное мероприятие, обосновывающего необходимость приостановления контрольного мероприятия.</w:t>
      </w:r>
    </w:p>
    <w:p w:rsidR="00A53FFC" w:rsidRPr="000116D0" w:rsidRDefault="00A53FFC" w:rsidP="000116D0">
      <w:r w:rsidRPr="000116D0">
        <w:t>5.3.1</w:t>
      </w:r>
      <w:r w:rsidR="00167A72" w:rsidRPr="000116D0">
        <w:t>2</w:t>
      </w:r>
      <w:r w:rsidRPr="000116D0">
        <w:t>. Проведение контрольного мероприятия может быть отменено начальником финансового управления в случае:</w:t>
      </w:r>
    </w:p>
    <w:p w:rsidR="00A53FFC" w:rsidRPr="000116D0" w:rsidRDefault="00A53FFC" w:rsidP="000116D0">
      <w:r w:rsidRPr="000116D0">
        <w:lastRenderedPageBreak/>
        <w:t>письменного обращения органа (должностного лица), по обращению (поручению) которого проводится данное контрольное мероприятие, обосновывающего необходимость отмены контрольного мероприятия;</w:t>
      </w:r>
    </w:p>
    <w:p w:rsidR="00A53FFC" w:rsidRPr="000116D0" w:rsidRDefault="00A53FFC" w:rsidP="000116D0">
      <w:r w:rsidRPr="000116D0">
        <w:t>ликвидации объекта контроля;</w:t>
      </w:r>
    </w:p>
    <w:p w:rsidR="00A53FFC" w:rsidRPr="000116D0" w:rsidRDefault="00A53FFC" w:rsidP="000116D0">
      <w:r w:rsidRPr="000116D0">
        <w:t>не</w:t>
      </w:r>
      <w:r w:rsidR="00BF123C" w:rsidRPr="000116D0">
        <w:t xml:space="preserve"> </w:t>
      </w:r>
      <w:r w:rsidRPr="000116D0">
        <w:t>установлени</w:t>
      </w:r>
      <w:r w:rsidR="00011AD3" w:rsidRPr="000116D0">
        <w:t>я</w:t>
      </w:r>
      <w:r w:rsidRPr="000116D0">
        <w:t xml:space="preserve"> фактического места нахождения объекта контроля.</w:t>
      </w:r>
    </w:p>
    <w:p w:rsidR="00011AD3" w:rsidRPr="000116D0" w:rsidRDefault="00011AD3" w:rsidP="000116D0"/>
    <w:p w:rsidR="00891C8A" w:rsidRPr="000116D0" w:rsidRDefault="00891C8A" w:rsidP="000116D0">
      <w:r w:rsidRPr="000116D0">
        <w:t>6. Реализация результатов проведения контрольного мероприятия</w:t>
      </w:r>
    </w:p>
    <w:p w:rsidR="00011AD3" w:rsidRPr="000116D0" w:rsidRDefault="00011AD3" w:rsidP="000116D0"/>
    <w:p w:rsidR="00891C8A" w:rsidRPr="000116D0" w:rsidRDefault="00891C8A" w:rsidP="000116D0">
      <w:r w:rsidRPr="000116D0">
        <w:t>6.1. Основанием для реализации результатов проведения контрольного мероприятия является наличие оформленных в установленном порядке акта проверки и иных материалов контрольного мероприятия.</w:t>
      </w:r>
    </w:p>
    <w:p w:rsidR="00891C8A" w:rsidRPr="000116D0" w:rsidRDefault="00891C8A" w:rsidP="000116D0">
      <w:r w:rsidRPr="000116D0">
        <w:t xml:space="preserve">6.2. Акт проверки и иные материалы контрольного мероприятия подлежат рассмотрению начальником финансового управления в течение </w:t>
      </w:r>
      <w:r w:rsidR="00011AD3" w:rsidRPr="000116D0">
        <w:t>тридцати</w:t>
      </w:r>
      <w:r w:rsidRPr="000116D0">
        <w:t xml:space="preserve"> рабочих дней со дня подписания акта.</w:t>
      </w:r>
    </w:p>
    <w:p w:rsidR="00891C8A" w:rsidRPr="000116D0" w:rsidRDefault="00891C8A" w:rsidP="000116D0">
      <w:r w:rsidRPr="000116D0">
        <w:t>6.3. По результатам рассмотрения акта и иных материалов контрольного мероприятия начальник финансового управления принимает решение:</w:t>
      </w:r>
    </w:p>
    <w:p w:rsidR="00891C8A" w:rsidRPr="000116D0" w:rsidRDefault="00891C8A" w:rsidP="000116D0">
      <w:r w:rsidRPr="000116D0">
        <w:t>о выдаче обязательного для исполнения представления и (или) предписания в случаях, установленных Федеральным законом;</w:t>
      </w:r>
    </w:p>
    <w:p w:rsidR="00891C8A" w:rsidRPr="000116D0" w:rsidRDefault="00891C8A" w:rsidP="000116D0">
      <w:r w:rsidRPr="000116D0">
        <w:t>о направлении уведомления о применении мер бюджетного принуждения в соответствии с законодательством Российской Федерации;</w:t>
      </w:r>
    </w:p>
    <w:p w:rsidR="00891C8A" w:rsidRPr="000116D0" w:rsidRDefault="00891C8A" w:rsidP="000116D0">
      <w:r w:rsidRPr="000116D0">
        <w:t>об отсутствии оснований для выдачи представления и (или) предписания, направления уведомления о применении мер бюджетного принуждения;</w:t>
      </w:r>
    </w:p>
    <w:p w:rsidR="00891C8A" w:rsidRPr="000116D0" w:rsidRDefault="00891C8A" w:rsidP="000116D0">
      <w:r w:rsidRPr="000116D0">
        <w:t>о проведении внеплановой выездной проверки.</w:t>
      </w:r>
    </w:p>
    <w:p w:rsidR="00B458A4" w:rsidRPr="000116D0" w:rsidRDefault="00B458A4" w:rsidP="000116D0">
      <w:r w:rsidRPr="000116D0">
        <w:t>6.4. При принятии решений, указанных в пункте 6.3 настоящего Стандарта, начальник финансового управления руководствуется следующими критериями:</w:t>
      </w:r>
    </w:p>
    <w:p w:rsidR="00B458A4" w:rsidRPr="000116D0" w:rsidRDefault="00B458A4" w:rsidP="000116D0">
      <w:r w:rsidRPr="000116D0">
        <w:t>наличие достаточных оснований для направления представления, предписания и уведомления о применении бюджетных мер принуждения;</w:t>
      </w:r>
    </w:p>
    <w:p w:rsidR="00B458A4" w:rsidRPr="000116D0" w:rsidRDefault="00B458A4" w:rsidP="000116D0">
      <w:r w:rsidRPr="000116D0">
        <w:t>законность и обоснованность направления представления, предписания и уведомления о применении бюджетных мер принуждения;</w:t>
      </w:r>
    </w:p>
    <w:p w:rsidR="00891C8A" w:rsidRPr="000116D0" w:rsidRDefault="00B458A4" w:rsidP="000116D0">
      <w:r w:rsidRPr="000116D0">
        <w:t>подтверждение факта выявленных нарушений материалами контрольного мероприятия.</w:t>
      </w:r>
    </w:p>
    <w:p w:rsidR="00B458A4" w:rsidRPr="000116D0" w:rsidRDefault="00B458A4" w:rsidP="000116D0">
      <w:r w:rsidRPr="000116D0">
        <w:t>6.5. Формы и требования к содержанию представлений и предписаний, уведомлений о применении бюджетных мер принуждения, иных документов</w:t>
      </w:r>
      <w:r w:rsidR="005C19FD" w:rsidRPr="000116D0">
        <w:t>,</w:t>
      </w:r>
      <w:r w:rsidR="00B73374" w:rsidRPr="000116D0">
        <w:t xml:space="preserve"> предусмотренных настоящим</w:t>
      </w:r>
      <w:r w:rsidRPr="000116D0">
        <w:t xml:space="preserve"> Стандарт</w:t>
      </w:r>
      <w:r w:rsidR="00B73374" w:rsidRPr="000116D0">
        <w:t>о</w:t>
      </w:r>
      <w:r w:rsidRPr="000116D0">
        <w:t>м, устанавливаются Отделом контроля.</w:t>
      </w:r>
    </w:p>
    <w:p w:rsidR="00B458A4" w:rsidRPr="000116D0" w:rsidRDefault="00B458A4" w:rsidP="000116D0">
      <w:r w:rsidRPr="000116D0">
        <w:t xml:space="preserve">6.6. </w:t>
      </w:r>
      <w:proofErr w:type="gramStart"/>
      <w:r w:rsidRPr="000116D0">
        <w:t xml:space="preserve">При осуществлении внутреннего </w:t>
      </w:r>
      <w:r w:rsidR="00423E5C" w:rsidRPr="000116D0">
        <w:t>муниципального</w:t>
      </w:r>
      <w:r w:rsidRPr="000116D0">
        <w:t xml:space="preserve"> финансового контроля в отношении закупок для обеспечения нужд муниципального образования Тбилисский район в порядке, установленном законодательством Российской Федерации, начальник финансового управления выдает обязательные для исполнения предписания об устранении выявленных нарушений законодательства Российской Федерации и Краснодарского края и иных нормативных правовых актов о контрактной системе в сфере закупок.</w:t>
      </w:r>
      <w:proofErr w:type="gramEnd"/>
      <w:r w:rsidRPr="000116D0">
        <w:t xml:space="preserve"> Указанные нарушения подлежат устранению в срок, установленный в предписании.</w:t>
      </w:r>
    </w:p>
    <w:p w:rsidR="008E0FF1" w:rsidRPr="000116D0" w:rsidRDefault="00B458A4" w:rsidP="000116D0">
      <w:r w:rsidRPr="000116D0">
        <w:t xml:space="preserve">6.7. При выявлении в ходе проверки бюджетных нарушений </w:t>
      </w:r>
      <w:r w:rsidR="008E0FF1" w:rsidRPr="000116D0">
        <w:t>Отдел контроля</w:t>
      </w:r>
      <w:r w:rsidRPr="000116D0">
        <w:t xml:space="preserve"> направляет </w:t>
      </w:r>
      <w:r w:rsidR="008E0FF1" w:rsidRPr="000116D0">
        <w:t>начальнику финансового управления</w:t>
      </w:r>
      <w:r w:rsidRPr="000116D0">
        <w:t xml:space="preserve"> не позднее </w:t>
      </w:r>
      <w:r w:rsidR="005C19FD" w:rsidRPr="000116D0">
        <w:t>шестидесяти</w:t>
      </w:r>
      <w:r w:rsidRPr="000116D0">
        <w:t xml:space="preserve"> календарных дней после окончания контрольного мероприятия уведомление о применении бюджетных мер принуждения.</w:t>
      </w:r>
    </w:p>
    <w:p w:rsidR="00B458A4" w:rsidRPr="000116D0" w:rsidRDefault="00B458A4" w:rsidP="000116D0">
      <w:r w:rsidRPr="000116D0">
        <w:t>6.8. Представления и</w:t>
      </w:r>
      <w:r w:rsidR="00BF123C" w:rsidRPr="000116D0">
        <w:t xml:space="preserve"> (или)</w:t>
      </w:r>
      <w:r w:rsidRPr="000116D0">
        <w:t xml:space="preserve"> предписания вручаются (направляются) объекту контроля (представителю объекта контроля) в </w:t>
      </w:r>
      <w:r w:rsidR="008E0FF1" w:rsidRPr="000116D0">
        <w:t>срок не более пяти рабочих</w:t>
      </w:r>
      <w:r w:rsidRPr="000116D0">
        <w:t xml:space="preserve"> дней со дня принятия решения об их направлении.</w:t>
      </w:r>
    </w:p>
    <w:p w:rsidR="008E0FF1" w:rsidRPr="000116D0" w:rsidRDefault="008E0FF1" w:rsidP="000116D0">
      <w:r w:rsidRPr="000116D0">
        <w:t xml:space="preserve">6.9. В случае неисполнения представления и (или) предписания Отдела контроля к лицу, не исполнившему такое представление и (или) предписание, </w:t>
      </w:r>
      <w:r w:rsidRPr="000116D0">
        <w:lastRenderedPageBreak/>
        <w:t>применяются меры ответственности в соответствии с законодательством Российской Федерации.</w:t>
      </w:r>
    </w:p>
    <w:p w:rsidR="008E0FF1" w:rsidRPr="000116D0" w:rsidRDefault="008E0FF1" w:rsidP="000116D0">
      <w:r w:rsidRPr="000116D0">
        <w:t>6.10. В случае выявления обстоятельств и фактов, свидетельствующих о признаках нарушений, относящихся к компетенции другого функционального органа (структурного подразделения, должностного лица) администрации муниципального образования Тбилисский район,</w:t>
      </w:r>
      <w:r w:rsidR="00420FC8" w:rsidRPr="000116D0">
        <w:t xml:space="preserve"> органа местного самоуправления муниципального образования Тбилисский район,</w:t>
      </w:r>
      <w:r w:rsidRPr="000116D0">
        <w:t xml:space="preserve"> такие материалы направляются для рассмотрения в </w:t>
      </w:r>
      <w:r w:rsidR="00420FC8" w:rsidRPr="000116D0">
        <w:t>такой орган (должностному лицу).</w:t>
      </w:r>
    </w:p>
    <w:p w:rsidR="00423E5C" w:rsidRPr="000116D0" w:rsidRDefault="00423E5C" w:rsidP="000116D0"/>
    <w:p w:rsidR="00420FC8" w:rsidRPr="000116D0" w:rsidRDefault="00420FC8" w:rsidP="000116D0">
      <w:r w:rsidRPr="000116D0">
        <w:t>7. Порядок контроля и ответственность должностных лиц</w:t>
      </w:r>
    </w:p>
    <w:p w:rsidR="005C19FD" w:rsidRPr="000116D0" w:rsidRDefault="005C19FD" w:rsidP="000116D0"/>
    <w:p w:rsidR="00420FC8" w:rsidRPr="000116D0" w:rsidRDefault="00420FC8" w:rsidP="000116D0">
      <w:r w:rsidRPr="000116D0">
        <w:t xml:space="preserve">7.1. </w:t>
      </w:r>
      <w:proofErr w:type="gramStart"/>
      <w:r w:rsidRPr="000116D0">
        <w:t>Контроль за</w:t>
      </w:r>
      <w:proofErr w:type="gramEnd"/>
      <w:r w:rsidRPr="000116D0">
        <w:t xml:space="preserve"> соблюдением и исполнением должностными лицами Отдела контроля положений настоящ</w:t>
      </w:r>
      <w:r w:rsidR="0061427A" w:rsidRPr="000116D0">
        <w:t>его</w:t>
      </w:r>
      <w:r w:rsidRPr="000116D0">
        <w:t xml:space="preserve"> Стандарт</w:t>
      </w:r>
      <w:r w:rsidR="0061427A" w:rsidRPr="000116D0">
        <w:t>а</w:t>
      </w:r>
      <w:r w:rsidRPr="000116D0">
        <w:t>, а также за принятием ими решений организуется начальником финансового управления.</w:t>
      </w:r>
    </w:p>
    <w:p w:rsidR="00420FC8" w:rsidRPr="000116D0" w:rsidRDefault="00420FC8" w:rsidP="000116D0">
      <w:r w:rsidRPr="000116D0">
        <w:t xml:space="preserve">7.2. Начальник финансового управления, ответственный за организацию и проведение контрольного мероприятия, осуществляет текущий </w:t>
      </w:r>
      <w:proofErr w:type="gramStart"/>
      <w:r w:rsidRPr="000116D0">
        <w:t>контроль за</w:t>
      </w:r>
      <w:proofErr w:type="gramEnd"/>
      <w:r w:rsidRPr="000116D0">
        <w:t xml:space="preserve"> соблюдением и исполнением должностными лицами Отдела контроля, уполномоченными на проведение контрольного мероприятия, положений настоящ</w:t>
      </w:r>
      <w:r w:rsidR="00F17CD5" w:rsidRPr="000116D0">
        <w:t>его Стандарта</w:t>
      </w:r>
      <w:r w:rsidRPr="000116D0">
        <w:t xml:space="preserve"> и иных нормативных правовых актов, устанавливающих требования к поведению внутреннего муниципального финансового контроля.</w:t>
      </w:r>
    </w:p>
    <w:p w:rsidR="00420FC8" w:rsidRPr="000116D0" w:rsidRDefault="00420FC8" w:rsidP="000116D0">
      <w:r w:rsidRPr="000116D0">
        <w:t xml:space="preserve">7.3. В ходе контрольных мероприятий руководитель проверочной (ревизионной) группы осуществляет </w:t>
      </w:r>
      <w:proofErr w:type="gramStart"/>
      <w:r w:rsidRPr="000116D0">
        <w:t>контроль за</w:t>
      </w:r>
      <w:proofErr w:type="gramEnd"/>
      <w:r w:rsidRPr="000116D0">
        <w:t xml:space="preserve"> ее работой по мере проведения контрольного мероприятия до принятия решения по результатам контрольного мероприятия, несет ответственность за проведение контрольного мероприятия с надлежащим качеством и в установленные сроки.</w:t>
      </w:r>
    </w:p>
    <w:p w:rsidR="00420FC8" w:rsidRPr="000116D0" w:rsidRDefault="00420FC8" w:rsidP="000116D0">
      <w:r w:rsidRPr="000116D0">
        <w:t>7.4. В случае выявления нарушений положений настоящего Стандарта и иных нормативных правовых актов, устанавливающих требования к проведению внутреннего муниципального финансового контроля, должностные лица Отдела контроля несут ответственность за решения и действия (бездействие), принимаемые (осуществляемые) в процессе осуществления внутреннего муниципального финансового контроля в соответствии с законодательством Российской Федерации.</w:t>
      </w:r>
    </w:p>
    <w:p w:rsidR="00420FC8" w:rsidRPr="000116D0" w:rsidRDefault="00420FC8" w:rsidP="000116D0"/>
    <w:p w:rsidR="00C63ABD" w:rsidRDefault="00C63ABD" w:rsidP="000116D0"/>
    <w:p w:rsidR="000116D0" w:rsidRPr="000116D0" w:rsidRDefault="000116D0" w:rsidP="000116D0"/>
    <w:p w:rsidR="00EE4541" w:rsidRPr="000116D0" w:rsidRDefault="00C63ABD" w:rsidP="000116D0">
      <w:r w:rsidRPr="000116D0">
        <w:t xml:space="preserve">Заместитель главы </w:t>
      </w:r>
    </w:p>
    <w:p w:rsidR="00EE4541" w:rsidRPr="000116D0" w:rsidRDefault="00C63ABD" w:rsidP="000116D0">
      <w:r w:rsidRPr="000116D0">
        <w:t xml:space="preserve">муниципального образования </w:t>
      </w:r>
    </w:p>
    <w:p w:rsidR="00C63ABD" w:rsidRPr="000116D0" w:rsidRDefault="00C63ABD" w:rsidP="000116D0">
      <w:r w:rsidRPr="000116D0">
        <w:t xml:space="preserve">Тбилисский район, </w:t>
      </w:r>
    </w:p>
    <w:p w:rsidR="00EE4541" w:rsidRPr="000116D0" w:rsidRDefault="00C63ABD" w:rsidP="000116D0">
      <w:r w:rsidRPr="000116D0">
        <w:t>начальник финансового управления</w:t>
      </w:r>
    </w:p>
    <w:p w:rsidR="00C63ABD" w:rsidRPr="000116D0" w:rsidRDefault="00C63ABD" w:rsidP="000116D0">
      <w:r w:rsidRPr="000116D0">
        <w:t>Н.А. Кривошеева</w:t>
      </w:r>
    </w:p>
    <w:p w:rsidR="00EE4541" w:rsidRPr="000116D0" w:rsidRDefault="00EE4541" w:rsidP="000116D0"/>
    <w:sectPr w:rsidR="00EE4541" w:rsidRPr="000116D0" w:rsidSect="00BB301A">
      <w:pgSz w:w="11906" w:h="16838"/>
      <w:pgMar w:top="1134" w:right="566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E9" w:rsidRDefault="003960E9" w:rsidP="001C2D51">
      <w:r>
        <w:separator/>
      </w:r>
    </w:p>
  </w:endnote>
  <w:endnote w:type="continuationSeparator" w:id="0">
    <w:p w:rsidR="003960E9" w:rsidRDefault="003960E9" w:rsidP="001C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E9" w:rsidRDefault="003960E9" w:rsidP="001C2D51">
      <w:r>
        <w:separator/>
      </w:r>
    </w:p>
  </w:footnote>
  <w:footnote w:type="continuationSeparator" w:id="0">
    <w:p w:rsidR="003960E9" w:rsidRDefault="003960E9" w:rsidP="001C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681"/>
    <w:rsid w:val="000116D0"/>
    <w:rsid w:val="00011AD3"/>
    <w:rsid w:val="0006402F"/>
    <w:rsid w:val="00095B15"/>
    <w:rsid w:val="000A63CA"/>
    <w:rsid w:val="000B792F"/>
    <w:rsid w:val="000E5F0C"/>
    <w:rsid w:val="001579C5"/>
    <w:rsid w:val="00167A72"/>
    <w:rsid w:val="00185E34"/>
    <w:rsid w:val="00197DD6"/>
    <w:rsid w:val="001C2D51"/>
    <w:rsid w:val="001F0CA8"/>
    <w:rsid w:val="0020352F"/>
    <w:rsid w:val="00203ACA"/>
    <w:rsid w:val="00292E7D"/>
    <w:rsid w:val="0032406D"/>
    <w:rsid w:val="00346E05"/>
    <w:rsid w:val="00387B85"/>
    <w:rsid w:val="003960E9"/>
    <w:rsid w:val="003A7247"/>
    <w:rsid w:val="003C1617"/>
    <w:rsid w:val="003E5948"/>
    <w:rsid w:val="003E6FF2"/>
    <w:rsid w:val="00405723"/>
    <w:rsid w:val="0041656E"/>
    <w:rsid w:val="00420FC8"/>
    <w:rsid w:val="00423E5C"/>
    <w:rsid w:val="004401EB"/>
    <w:rsid w:val="00481294"/>
    <w:rsid w:val="00486972"/>
    <w:rsid w:val="00506D9B"/>
    <w:rsid w:val="00514084"/>
    <w:rsid w:val="00521A95"/>
    <w:rsid w:val="00564130"/>
    <w:rsid w:val="00571D02"/>
    <w:rsid w:val="005C19FD"/>
    <w:rsid w:val="005C7571"/>
    <w:rsid w:val="005D47B3"/>
    <w:rsid w:val="005D66E9"/>
    <w:rsid w:val="005F646A"/>
    <w:rsid w:val="0061427A"/>
    <w:rsid w:val="00632241"/>
    <w:rsid w:val="00632DBB"/>
    <w:rsid w:val="006537F9"/>
    <w:rsid w:val="00670A67"/>
    <w:rsid w:val="00671E5C"/>
    <w:rsid w:val="00685916"/>
    <w:rsid w:val="00685AAE"/>
    <w:rsid w:val="006873BD"/>
    <w:rsid w:val="00691603"/>
    <w:rsid w:val="006E7632"/>
    <w:rsid w:val="006F6544"/>
    <w:rsid w:val="007527D2"/>
    <w:rsid w:val="00752D5A"/>
    <w:rsid w:val="007B6792"/>
    <w:rsid w:val="00891C8A"/>
    <w:rsid w:val="008A1B09"/>
    <w:rsid w:val="008E0FF1"/>
    <w:rsid w:val="008E32B9"/>
    <w:rsid w:val="0090634A"/>
    <w:rsid w:val="00930A3D"/>
    <w:rsid w:val="009437D6"/>
    <w:rsid w:val="0094608D"/>
    <w:rsid w:val="00950FEA"/>
    <w:rsid w:val="00972A36"/>
    <w:rsid w:val="009811C8"/>
    <w:rsid w:val="009D3F9C"/>
    <w:rsid w:val="009E2FFC"/>
    <w:rsid w:val="00A05AC5"/>
    <w:rsid w:val="00A2063C"/>
    <w:rsid w:val="00A53FFC"/>
    <w:rsid w:val="00A6134F"/>
    <w:rsid w:val="00AB4064"/>
    <w:rsid w:val="00AF21A4"/>
    <w:rsid w:val="00AF4806"/>
    <w:rsid w:val="00B137C1"/>
    <w:rsid w:val="00B25772"/>
    <w:rsid w:val="00B25A1D"/>
    <w:rsid w:val="00B458A4"/>
    <w:rsid w:val="00B73374"/>
    <w:rsid w:val="00B85586"/>
    <w:rsid w:val="00B94E92"/>
    <w:rsid w:val="00BB301A"/>
    <w:rsid w:val="00BC0301"/>
    <w:rsid w:val="00BC37BA"/>
    <w:rsid w:val="00BF123C"/>
    <w:rsid w:val="00BF66C0"/>
    <w:rsid w:val="00C36C2D"/>
    <w:rsid w:val="00C55CB9"/>
    <w:rsid w:val="00C63ABD"/>
    <w:rsid w:val="00C874CD"/>
    <w:rsid w:val="00CA0A1C"/>
    <w:rsid w:val="00CB25DB"/>
    <w:rsid w:val="00CC1A15"/>
    <w:rsid w:val="00CD5E64"/>
    <w:rsid w:val="00CE2681"/>
    <w:rsid w:val="00D52244"/>
    <w:rsid w:val="00D71B1C"/>
    <w:rsid w:val="00D77A22"/>
    <w:rsid w:val="00E33694"/>
    <w:rsid w:val="00E47915"/>
    <w:rsid w:val="00E923B0"/>
    <w:rsid w:val="00E93325"/>
    <w:rsid w:val="00EA2CB4"/>
    <w:rsid w:val="00EE4541"/>
    <w:rsid w:val="00F0638E"/>
    <w:rsid w:val="00F17CD5"/>
    <w:rsid w:val="00F30F63"/>
    <w:rsid w:val="00F47595"/>
    <w:rsid w:val="00FC4129"/>
    <w:rsid w:val="00FD32F8"/>
    <w:rsid w:val="00FD6983"/>
    <w:rsid w:val="00FE3CB6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116D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116D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116D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116D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116D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68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681"/>
    <w:rPr>
      <w:rFonts w:ascii="Tahoma" w:eastAsia="Andale Sans UI" w:hAnsi="Tahoma" w:cs="Tahoma"/>
      <w:kern w:val="3"/>
      <w:sz w:val="16"/>
      <w:szCs w:val="16"/>
      <w:lang w:eastAsia="ja-JP" w:bidi="fa-IR"/>
    </w:rPr>
  </w:style>
  <w:style w:type="paragraph" w:customStyle="1" w:styleId="Default">
    <w:name w:val="Default"/>
    <w:uiPriority w:val="99"/>
    <w:rsid w:val="00CE26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E26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CE26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unhideWhenUsed/>
    <w:rsid w:val="00950FEA"/>
    <w:pPr>
      <w:spacing w:before="100" w:beforeAutospacing="1" w:after="119"/>
    </w:pPr>
  </w:style>
  <w:style w:type="paragraph" w:customStyle="1" w:styleId="Textbody">
    <w:name w:val="Text body"/>
    <w:basedOn w:val="Standard"/>
    <w:rsid w:val="00950FEA"/>
    <w:pPr>
      <w:spacing w:after="120"/>
    </w:pPr>
  </w:style>
  <w:style w:type="paragraph" w:customStyle="1" w:styleId="ConsPlusTitle">
    <w:name w:val="ConsPlusTitle"/>
    <w:rsid w:val="005F646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F64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2D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2D51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1C2D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2D51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116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116D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116D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116D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116D0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0116D0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0116D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116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0116D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C6EC-0F0C-4531-9FEB-77516B7A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781</TotalTime>
  <Pages>1</Pages>
  <Words>4211</Words>
  <Characters>24007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32</cp:revision>
  <cp:lastPrinted>2018-12-20T06:26:00Z</cp:lastPrinted>
  <dcterms:created xsi:type="dcterms:W3CDTF">2018-11-19T07:03:00Z</dcterms:created>
  <dcterms:modified xsi:type="dcterms:W3CDTF">2019-01-16T11:17:00Z</dcterms:modified>
</cp:coreProperties>
</file>