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E2" w:rsidRDefault="00492254" w:rsidP="00492254">
      <w:pPr>
        <w:pStyle w:val="a4"/>
        <w:jc w:val="right"/>
        <w:rPr>
          <w:rFonts w:ascii="Arial" w:hAnsi="Arial" w:cs="Arial"/>
          <w:b w:val="0"/>
          <w:sz w:val="24"/>
          <w:szCs w:val="24"/>
        </w:rPr>
      </w:pPr>
      <w:r>
        <w:rPr>
          <w:rFonts w:ascii="Arial" w:hAnsi="Arial" w:cs="Arial"/>
          <w:b w:val="0"/>
          <w:sz w:val="24"/>
          <w:szCs w:val="24"/>
        </w:rPr>
        <w:t>Проект</w:t>
      </w:r>
    </w:p>
    <w:p w:rsidR="00492254" w:rsidRPr="00492254" w:rsidRDefault="00492254" w:rsidP="00492254">
      <w:bookmarkStart w:id="0" w:name="_GoBack"/>
      <w:bookmarkEnd w:id="0"/>
    </w:p>
    <w:p w:rsidR="00492254" w:rsidRDefault="00492254" w:rsidP="00492254"/>
    <w:p w:rsidR="00492254" w:rsidRDefault="00492254" w:rsidP="00492254"/>
    <w:p w:rsidR="00492254" w:rsidRPr="00492254" w:rsidRDefault="00492254" w:rsidP="00492254"/>
    <w:p w:rsidR="000D3FE2" w:rsidRPr="000F1256" w:rsidRDefault="000D3FE2" w:rsidP="000F1256">
      <w:pPr>
        <w:pStyle w:val="a4"/>
        <w:rPr>
          <w:rFonts w:ascii="Arial" w:hAnsi="Arial" w:cs="Arial"/>
          <w:b w:val="0"/>
          <w:sz w:val="24"/>
          <w:szCs w:val="24"/>
        </w:rPr>
      </w:pPr>
      <w:r w:rsidRPr="000F1256">
        <w:rPr>
          <w:rFonts w:ascii="Arial" w:hAnsi="Arial" w:cs="Arial"/>
          <w:b w:val="0"/>
          <w:sz w:val="24"/>
          <w:szCs w:val="24"/>
        </w:rPr>
        <w:t>КРАСНОДАРСКИЙ КРАЙ</w:t>
      </w:r>
    </w:p>
    <w:p w:rsidR="000D3FE2" w:rsidRPr="000F1256" w:rsidRDefault="000D3FE2" w:rsidP="000F1256">
      <w:pPr>
        <w:jc w:val="center"/>
        <w:rPr>
          <w:rFonts w:ascii="Arial" w:hAnsi="Arial" w:cs="Arial"/>
          <w:sz w:val="24"/>
          <w:szCs w:val="24"/>
        </w:rPr>
      </w:pPr>
      <w:r w:rsidRPr="000F1256">
        <w:rPr>
          <w:rFonts w:ascii="Arial" w:hAnsi="Arial" w:cs="Arial"/>
          <w:sz w:val="24"/>
          <w:szCs w:val="24"/>
        </w:rPr>
        <w:t>ТБИЛИССКИЙ РАЙОН</w:t>
      </w:r>
    </w:p>
    <w:p w:rsidR="004744D6" w:rsidRPr="000F1256" w:rsidRDefault="004744D6" w:rsidP="000F1256">
      <w:pPr>
        <w:pStyle w:val="a4"/>
        <w:rPr>
          <w:rFonts w:ascii="Arial" w:hAnsi="Arial" w:cs="Arial"/>
          <w:b w:val="0"/>
          <w:sz w:val="24"/>
          <w:szCs w:val="24"/>
        </w:rPr>
      </w:pPr>
      <w:r w:rsidRPr="000F1256">
        <w:rPr>
          <w:rFonts w:ascii="Arial" w:hAnsi="Arial" w:cs="Arial"/>
          <w:b w:val="0"/>
          <w:sz w:val="24"/>
          <w:szCs w:val="24"/>
        </w:rPr>
        <w:t>СОВЕТ ВАННОВСКОГО СЕЛЬСКОГО ПОСЕЛЕНИЯ</w:t>
      </w:r>
    </w:p>
    <w:p w:rsidR="004744D6" w:rsidRPr="000F1256" w:rsidRDefault="004744D6" w:rsidP="000F1256">
      <w:pPr>
        <w:pStyle w:val="a4"/>
        <w:rPr>
          <w:rFonts w:ascii="Arial" w:hAnsi="Arial" w:cs="Arial"/>
          <w:b w:val="0"/>
          <w:sz w:val="24"/>
          <w:szCs w:val="24"/>
        </w:rPr>
      </w:pPr>
      <w:r w:rsidRPr="000F1256">
        <w:rPr>
          <w:rFonts w:ascii="Arial" w:hAnsi="Arial" w:cs="Arial"/>
          <w:b w:val="0"/>
          <w:sz w:val="24"/>
          <w:szCs w:val="24"/>
        </w:rPr>
        <w:t>ТБИЛИССКОГО РАЙОНА</w:t>
      </w:r>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sz w:val="24"/>
          <w:szCs w:val="24"/>
        </w:rPr>
      </w:pPr>
      <w:r w:rsidRPr="000F1256">
        <w:rPr>
          <w:rFonts w:ascii="Arial" w:hAnsi="Arial" w:cs="Arial"/>
          <w:sz w:val="24"/>
          <w:szCs w:val="24"/>
        </w:rPr>
        <w:t>РЕШЕНИЕ</w:t>
      </w:r>
    </w:p>
    <w:p w:rsidR="004744D6" w:rsidRPr="000F1256" w:rsidRDefault="004744D6" w:rsidP="000F1256">
      <w:pPr>
        <w:jc w:val="center"/>
        <w:rPr>
          <w:rFonts w:ascii="Arial" w:hAnsi="Arial" w:cs="Arial"/>
          <w:sz w:val="24"/>
          <w:szCs w:val="24"/>
        </w:rPr>
      </w:pPr>
    </w:p>
    <w:p w:rsidR="004744D6" w:rsidRPr="000F1256" w:rsidRDefault="007333C1" w:rsidP="000F1256">
      <w:pPr>
        <w:jc w:val="center"/>
        <w:rPr>
          <w:rFonts w:ascii="Arial" w:hAnsi="Arial" w:cs="Arial"/>
          <w:sz w:val="24"/>
          <w:szCs w:val="24"/>
        </w:rPr>
      </w:pPr>
      <w:r>
        <w:rPr>
          <w:rFonts w:ascii="Arial" w:hAnsi="Arial" w:cs="Arial"/>
          <w:sz w:val="24"/>
          <w:szCs w:val="24"/>
        </w:rPr>
        <w:t>___________</w:t>
      </w:r>
      <w:r w:rsidR="00E33167" w:rsidRPr="000F1256">
        <w:rPr>
          <w:rFonts w:ascii="Arial" w:hAnsi="Arial" w:cs="Arial"/>
          <w:sz w:val="24"/>
          <w:szCs w:val="24"/>
        </w:rPr>
        <w:t xml:space="preserve"> </w:t>
      </w:r>
      <w:r w:rsidR="000D3FE2" w:rsidRPr="000F1256">
        <w:rPr>
          <w:rFonts w:ascii="Arial" w:hAnsi="Arial" w:cs="Arial"/>
          <w:sz w:val="24"/>
          <w:szCs w:val="24"/>
        </w:rPr>
        <w:t>2015 год</w:t>
      </w:r>
      <w:r w:rsidR="000F1256">
        <w:rPr>
          <w:rFonts w:ascii="Arial" w:hAnsi="Arial" w:cs="Arial"/>
          <w:sz w:val="24"/>
          <w:szCs w:val="24"/>
        </w:rPr>
        <w:t xml:space="preserve">а </w:t>
      </w:r>
      <w:r w:rsidR="000F1256">
        <w:rPr>
          <w:rFonts w:ascii="Arial" w:hAnsi="Arial" w:cs="Arial"/>
          <w:sz w:val="24"/>
          <w:szCs w:val="24"/>
        </w:rPr>
        <w:tab/>
      </w:r>
      <w:r w:rsidR="000F1256">
        <w:rPr>
          <w:rFonts w:ascii="Arial" w:hAnsi="Arial" w:cs="Arial"/>
          <w:sz w:val="24"/>
          <w:szCs w:val="24"/>
        </w:rPr>
        <w:tab/>
      </w:r>
      <w:r w:rsidR="000F1256">
        <w:rPr>
          <w:rFonts w:ascii="Arial" w:hAnsi="Arial" w:cs="Arial"/>
          <w:sz w:val="24"/>
          <w:szCs w:val="24"/>
        </w:rPr>
        <w:tab/>
        <w:t xml:space="preserve">№ </w:t>
      </w:r>
      <w:r>
        <w:rPr>
          <w:rFonts w:ascii="Arial" w:hAnsi="Arial" w:cs="Arial"/>
          <w:sz w:val="24"/>
          <w:szCs w:val="24"/>
        </w:rPr>
        <w:t>___</w:t>
      </w:r>
      <w:r w:rsidR="000F1256">
        <w:rPr>
          <w:rFonts w:ascii="Arial" w:hAnsi="Arial" w:cs="Arial"/>
          <w:sz w:val="24"/>
          <w:szCs w:val="24"/>
        </w:rPr>
        <w:t xml:space="preserve"> </w:t>
      </w:r>
      <w:r w:rsidR="000F1256">
        <w:rPr>
          <w:rFonts w:ascii="Arial" w:hAnsi="Arial" w:cs="Arial"/>
          <w:sz w:val="24"/>
          <w:szCs w:val="24"/>
        </w:rPr>
        <w:tab/>
      </w:r>
      <w:r w:rsidR="000F1256">
        <w:rPr>
          <w:rFonts w:ascii="Arial" w:hAnsi="Arial" w:cs="Arial"/>
          <w:sz w:val="24"/>
          <w:szCs w:val="24"/>
        </w:rPr>
        <w:tab/>
      </w:r>
      <w:r w:rsidR="000F1256">
        <w:rPr>
          <w:rFonts w:ascii="Arial" w:hAnsi="Arial" w:cs="Arial"/>
          <w:sz w:val="24"/>
          <w:szCs w:val="24"/>
        </w:rPr>
        <w:tab/>
      </w:r>
      <w:r w:rsidR="000D3FE2" w:rsidRPr="000F1256">
        <w:rPr>
          <w:rFonts w:ascii="Arial" w:hAnsi="Arial" w:cs="Arial"/>
          <w:sz w:val="24"/>
          <w:szCs w:val="24"/>
        </w:rPr>
        <w:t xml:space="preserve">с. </w:t>
      </w:r>
      <w:proofErr w:type="spellStart"/>
      <w:r w:rsidR="000D3FE2" w:rsidRPr="000F1256">
        <w:rPr>
          <w:rFonts w:ascii="Arial" w:hAnsi="Arial" w:cs="Arial"/>
          <w:sz w:val="24"/>
          <w:szCs w:val="24"/>
        </w:rPr>
        <w:t>Ванновское</w:t>
      </w:r>
      <w:proofErr w:type="spellEnd"/>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b/>
          <w:sz w:val="32"/>
          <w:szCs w:val="32"/>
        </w:rPr>
      </w:pPr>
      <w:r w:rsidRPr="000F1256">
        <w:rPr>
          <w:rFonts w:ascii="Arial" w:hAnsi="Arial" w:cs="Arial"/>
          <w:b/>
          <w:sz w:val="32"/>
          <w:szCs w:val="32"/>
        </w:rPr>
        <w:t>О внесении изменений в решение</w:t>
      </w:r>
      <w:r w:rsidR="000D3FE2" w:rsidRPr="000F1256">
        <w:rPr>
          <w:rFonts w:ascii="Arial" w:hAnsi="Arial" w:cs="Arial"/>
          <w:b/>
          <w:sz w:val="32"/>
          <w:szCs w:val="32"/>
        </w:rPr>
        <w:t xml:space="preserve"> </w:t>
      </w:r>
      <w:r w:rsidRPr="000F1256">
        <w:rPr>
          <w:rFonts w:ascii="Arial" w:hAnsi="Arial" w:cs="Arial"/>
          <w:b/>
          <w:sz w:val="32"/>
          <w:szCs w:val="32"/>
        </w:rPr>
        <w:t xml:space="preserve">Совета </w:t>
      </w:r>
      <w:proofErr w:type="spellStart"/>
      <w:r w:rsidRPr="000F1256">
        <w:rPr>
          <w:rFonts w:ascii="Arial" w:hAnsi="Arial" w:cs="Arial"/>
          <w:b/>
          <w:sz w:val="32"/>
          <w:szCs w:val="32"/>
        </w:rPr>
        <w:t>Ванновского</w:t>
      </w:r>
      <w:proofErr w:type="spellEnd"/>
      <w:r w:rsidRPr="000F1256">
        <w:rPr>
          <w:rFonts w:ascii="Arial" w:hAnsi="Arial" w:cs="Arial"/>
          <w:b/>
          <w:sz w:val="32"/>
          <w:szCs w:val="32"/>
        </w:rPr>
        <w:t xml:space="preserve"> сельского</w:t>
      </w:r>
      <w:r w:rsidR="000F1256" w:rsidRPr="000F1256">
        <w:rPr>
          <w:rFonts w:ascii="Arial" w:hAnsi="Arial" w:cs="Arial"/>
          <w:b/>
          <w:sz w:val="32"/>
          <w:szCs w:val="32"/>
        </w:rPr>
        <w:t xml:space="preserve"> </w:t>
      </w:r>
      <w:r w:rsidRPr="000F1256">
        <w:rPr>
          <w:rFonts w:ascii="Arial" w:hAnsi="Arial" w:cs="Arial"/>
          <w:b/>
          <w:sz w:val="32"/>
          <w:szCs w:val="32"/>
        </w:rPr>
        <w:t>поселения Тбилисского района</w:t>
      </w:r>
      <w:r w:rsidR="000D3FE2" w:rsidRPr="000F1256">
        <w:rPr>
          <w:rFonts w:ascii="Arial" w:hAnsi="Arial" w:cs="Arial"/>
          <w:b/>
          <w:sz w:val="32"/>
          <w:szCs w:val="32"/>
        </w:rPr>
        <w:t xml:space="preserve"> </w:t>
      </w:r>
      <w:r w:rsidRPr="000F1256">
        <w:rPr>
          <w:rFonts w:ascii="Arial" w:hAnsi="Arial" w:cs="Arial"/>
          <w:b/>
          <w:sz w:val="32"/>
          <w:szCs w:val="32"/>
        </w:rPr>
        <w:t>от 25 мая 2012 года № 285</w:t>
      </w:r>
      <w:r w:rsidR="000F1256" w:rsidRPr="000F1256">
        <w:rPr>
          <w:rFonts w:ascii="Arial" w:hAnsi="Arial" w:cs="Arial"/>
          <w:b/>
          <w:sz w:val="32"/>
          <w:szCs w:val="32"/>
        </w:rPr>
        <w:t xml:space="preserve"> </w:t>
      </w:r>
      <w:r w:rsidRPr="000F1256">
        <w:rPr>
          <w:rFonts w:ascii="Arial" w:hAnsi="Arial" w:cs="Arial"/>
          <w:b/>
          <w:sz w:val="32"/>
          <w:szCs w:val="32"/>
        </w:rPr>
        <w:t>«Об</w:t>
      </w:r>
      <w:r w:rsidR="000D3FE2" w:rsidRPr="000F1256">
        <w:rPr>
          <w:rFonts w:ascii="Arial" w:hAnsi="Arial" w:cs="Arial"/>
          <w:b/>
          <w:sz w:val="32"/>
          <w:szCs w:val="32"/>
        </w:rPr>
        <w:t xml:space="preserve"> </w:t>
      </w:r>
      <w:r w:rsidRPr="000F1256">
        <w:rPr>
          <w:rFonts w:ascii="Arial" w:hAnsi="Arial" w:cs="Arial"/>
          <w:b/>
          <w:sz w:val="32"/>
          <w:szCs w:val="32"/>
        </w:rPr>
        <w:t>утверждении Правил благоустройства</w:t>
      </w:r>
      <w:r w:rsidR="000F1256" w:rsidRPr="000F1256">
        <w:rPr>
          <w:rFonts w:ascii="Arial" w:hAnsi="Arial" w:cs="Arial"/>
          <w:b/>
          <w:sz w:val="32"/>
          <w:szCs w:val="32"/>
        </w:rPr>
        <w:t xml:space="preserve"> </w:t>
      </w:r>
      <w:proofErr w:type="spellStart"/>
      <w:r w:rsidRPr="000F1256">
        <w:rPr>
          <w:rFonts w:ascii="Arial" w:hAnsi="Arial" w:cs="Arial"/>
          <w:b/>
          <w:sz w:val="32"/>
          <w:szCs w:val="32"/>
        </w:rPr>
        <w:t>Ванновского</w:t>
      </w:r>
      <w:proofErr w:type="spellEnd"/>
      <w:r w:rsidRPr="000F1256">
        <w:rPr>
          <w:rFonts w:ascii="Arial" w:hAnsi="Arial" w:cs="Arial"/>
          <w:b/>
          <w:sz w:val="32"/>
          <w:szCs w:val="32"/>
        </w:rPr>
        <w:t xml:space="preserve"> сельского</w:t>
      </w:r>
      <w:r w:rsidR="000D3FE2" w:rsidRPr="000F1256">
        <w:rPr>
          <w:rFonts w:ascii="Arial" w:hAnsi="Arial" w:cs="Arial"/>
          <w:b/>
          <w:sz w:val="32"/>
          <w:szCs w:val="32"/>
        </w:rPr>
        <w:t xml:space="preserve"> поселения</w:t>
      </w:r>
      <w:r w:rsidR="000F1256" w:rsidRPr="000F1256">
        <w:rPr>
          <w:rFonts w:ascii="Arial" w:hAnsi="Arial" w:cs="Arial"/>
          <w:b/>
          <w:sz w:val="32"/>
          <w:szCs w:val="32"/>
        </w:rPr>
        <w:t xml:space="preserve"> </w:t>
      </w:r>
      <w:r w:rsidRPr="000F1256">
        <w:rPr>
          <w:rFonts w:ascii="Arial" w:hAnsi="Arial" w:cs="Arial"/>
          <w:b/>
          <w:sz w:val="32"/>
          <w:szCs w:val="32"/>
        </w:rPr>
        <w:t>Тбилисского района»</w:t>
      </w:r>
    </w:p>
    <w:p w:rsidR="004744D6" w:rsidRPr="000F1256" w:rsidRDefault="004744D6" w:rsidP="000F1256">
      <w:pPr>
        <w:jc w:val="center"/>
        <w:rPr>
          <w:rFonts w:ascii="Arial" w:hAnsi="Arial" w:cs="Arial"/>
          <w:sz w:val="24"/>
          <w:szCs w:val="24"/>
        </w:rPr>
      </w:pPr>
    </w:p>
    <w:p w:rsidR="004744D6" w:rsidRPr="000F1256" w:rsidRDefault="004744D6" w:rsidP="000F1256">
      <w:pPr>
        <w:jc w:val="center"/>
        <w:rPr>
          <w:rFonts w:ascii="Arial" w:hAnsi="Arial" w:cs="Arial"/>
          <w:sz w:val="24"/>
          <w:szCs w:val="24"/>
        </w:rPr>
      </w:pPr>
    </w:p>
    <w:p w:rsidR="004744D6" w:rsidRPr="000F1256" w:rsidRDefault="00776409" w:rsidP="000F1256">
      <w:pPr>
        <w:ind w:firstLine="709"/>
        <w:jc w:val="both"/>
        <w:rPr>
          <w:rFonts w:ascii="Arial" w:hAnsi="Arial" w:cs="Arial"/>
          <w:sz w:val="24"/>
          <w:szCs w:val="24"/>
        </w:rPr>
      </w:pPr>
      <w:r w:rsidRPr="000F1256">
        <w:rPr>
          <w:rFonts w:ascii="Arial" w:hAnsi="Arial" w:cs="Arial"/>
          <w:sz w:val="24"/>
          <w:szCs w:val="24"/>
        </w:rPr>
        <w:t>В соответст</w:t>
      </w:r>
      <w:r w:rsidR="004744D6" w:rsidRPr="000F1256">
        <w:rPr>
          <w:rFonts w:ascii="Arial" w:hAnsi="Arial" w:cs="Arial"/>
          <w:sz w:val="24"/>
          <w:szCs w:val="24"/>
        </w:rPr>
        <w:t xml:space="preserve">вии со статьей 26 устава </w:t>
      </w:r>
      <w:proofErr w:type="spellStart"/>
      <w:r w:rsidR="004744D6" w:rsidRPr="000F1256">
        <w:rPr>
          <w:rFonts w:ascii="Arial" w:hAnsi="Arial" w:cs="Arial"/>
          <w:sz w:val="24"/>
          <w:szCs w:val="24"/>
        </w:rPr>
        <w:t>Ванновского</w:t>
      </w:r>
      <w:proofErr w:type="spellEnd"/>
      <w:r w:rsidR="004744D6" w:rsidRPr="000F1256">
        <w:rPr>
          <w:rFonts w:ascii="Arial" w:hAnsi="Arial" w:cs="Arial"/>
          <w:sz w:val="24"/>
          <w:szCs w:val="24"/>
        </w:rPr>
        <w:t xml:space="preserve"> сельского поселения Тбилисского района, Совет </w:t>
      </w:r>
      <w:proofErr w:type="spellStart"/>
      <w:r w:rsidR="004744D6" w:rsidRPr="000F1256">
        <w:rPr>
          <w:rFonts w:ascii="Arial" w:hAnsi="Arial" w:cs="Arial"/>
          <w:sz w:val="24"/>
          <w:szCs w:val="24"/>
        </w:rPr>
        <w:t>Ванновского</w:t>
      </w:r>
      <w:proofErr w:type="spellEnd"/>
      <w:r w:rsidR="004744D6" w:rsidRPr="000F1256">
        <w:rPr>
          <w:rFonts w:ascii="Arial" w:hAnsi="Arial" w:cs="Arial"/>
          <w:sz w:val="24"/>
          <w:szCs w:val="24"/>
        </w:rPr>
        <w:t xml:space="preserve"> сельского поселения Тбилисского района решил:</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1. Внести в Правила благоустройства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 Тбилисского района, утвержденные решением Совета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 Тбилисского района от 25 мая 2012 года № 285 следующие изменения:</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 xml:space="preserve">1.1. По тексту Правил благоустройства </w:t>
      </w:r>
      <w:proofErr w:type="spellStart"/>
      <w:r w:rsidR="004744D6" w:rsidRPr="000F1256">
        <w:rPr>
          <w:rFonts w:ascii="Arial" w:hAnsi="Arial" w:cs="Arial"/>
          <w:sz w:val="24"/>
          <w:szCs w:val="24"/>
        </w:rPr>
        <w:t>Ванновского</w:t>
      </w:r>
      <w:proofErr w:type="spellEnd"/>
      <w:r w:rsidR="004744D6" w:rsidRPr="000F1256">
        <w:rPr>
          <w:rFonts w:ascii="Arial" w:hAnsi="Arial" w:cs="Arial"/>
          <w:sz w:val="24"/>
          <w:szCs w:val="24"/>
        </w:rPr>
        <w:t xml:space="preserve"> сельского поселения слова «управление архитектуры» заменить на «отдел архитектуры управления по ЖКХ, строительству, архитектуре муниципального образования </w:t>
      </w:r>
      <w:r w:rsidR="00E33167" w:rsidRPr="000F1256">
        <w:rPr>
          <w:rFonts w:ascii="Arial" w:hAnsi="Arial" w:cs="Arial"/>
          <w:sz w:val="24"/>
          <w:szCs w:val="24"/>
        </w:rPr>
        <w:t>Т</w:t>
      </w:r>
      <w:r w:rsidR="004744D6" w:rsidRPr="000F1256">
        <w:rPr>
          <w:rFonts w:ascii="Arial" w:hAnsi="Arial" w:cs="Arial"/>
          <w:sz w:val="24"/>
          <w:szCs w:val="24"/>
        </w:rPr>
        <w:t>билисский район».</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 xml:space="preserve">1.2. Пункт 1.1. раздела 1 приложения изложить в следующей редакции: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«1.1. </w:t>
      </w:r>
      <w:proofErr w:type="gramStart"/>
      <w:r w:rsidRPr="000F1256">
        <w:rPr>
          <w:rFonts w:ascii="Arial" w:hAnsi="Arial" w:cs="Arial"/>
          <w:sz w:val="24"/>
          <w:szCs w:val="24"/>
        </w:rPr>
        <w:t xml:space="preserve">Правила благоустройства и санитарного содержания территории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 Тбилисского района (далее - Правила) разработаны с целью благоустройства и обеспечения должного санитарного, противопожарного, эстетического состояния территории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 Тбилисского района в соответствии с Федеральным законом</w:t>
      </w:r>
      <w:r w:rsidR="000F1256">
        <w:rPr>
          <w:rFonts w:ascii="Arial" w:hAnsi="Arial" w:cs="Arial"/>
          <w:sz w:val="24"/>
          <w:szCs w:val="24"/>
        </w:rPr>
        <w:t xml:space="preserve"> </w:t>
      </w:r>
      <w:r w:rsidRPr="000F1256">
        <w:rPr>
          <w:rFonts w:ascii="Arial" w:hAnsi="Arial" w:cs="Arial"/>
          <w:sz w:val="24"/>
          <w:szCs w:val="24"/>
        </w:rPr>
        <w:t>от 06 октября 2003 года № 131-ФЗ «Об общих принципах организации местного самоуправления в Российской Федерации», Федеральным законом</w:t>
      </w:r>
      <w:r w:rsidR="000F1256">
        <w:rPr>
          <w:rFonts w:ascii="Arial" w:hAnsi="Arial" w:cs="Arial"/>
          <w:sz w:val="24"/>
          <w:szCs w:val="24"/>
        </w:rPr>
        <w:t xml:space="preserve"> </w:t>
      </w:r>
      <w:r w:rsidRPr="000F1256">
        <w:rPr>
          <w:rFonts w:ascii="Arial" w:hAnsi="Arial" w:cs="Arial"/>
          <w:sz w:val="24"/>
          <w:szCs w:val="24"/>
        </w:rPr>
        <w:t>от 10 января 2002 года</w:t>
      </w:r>
      <w:r w:rsidR="000F1256">
        <w:rPr>
          <w:rFonts w:ascii="Arial" w:hAnsi="Arial" w:cs="Arial"/>
          <w:sz w:val="24"/>
          <w:szCs w:val="24"/>
        </w:rPr>
        <w:t xml:space="preserve"> </w:t>
      </w:r>
      <w:r w:rsidRPr="000F1256">
        <w:rPr>
          <w:rFonts w:ascii="Arial" w:hAnsi="Arial" w:cs="Arial"/>
          <w:sz w:val="24"/>
          <w:szCs w:val="24"/>
        </w:rPr>
        <w:t>№ 7-ФЗ «Об охране</w:t>
      </w:r>
      <w:proofErr w:type="gramEnd"/>
      <w:r w:rsidRPr="000F1256">
        <w:rPr>
          <w:rFonts w:ascii="Arial" w:hAnsi="Arial" w:cs="Arial"/>
          <w:sz w:val="24"/>
          <w:szCs w:val="24"/>
        </w:rPr>
        <w:t xml:space="preserve"> </w:t>
      </w:r>
      <w:proofErr w:type="gramStart"/>
      <w:r w:rsidRPr="000F1256">
        <w:rPr>
          <w:rFonts w:ascii="Arial" w:hAnsi="Arial" w:cs="Arial"/>
          <w:sz w:val="24"/>
          <w:szCs w:val="24"/>
        </w:rPr>
        <w:t>окружающей среды», Федеральным законом от 30 марта 1999 года № 52-ФЗ «О санитарно-эпидемиологическом благополучии населения», Законом Краснодарского края от 23 июля 2003 года №608-КЗ «Об административных правонарушениях», СанПиН 42-128-4690-88 «Санитарные правила содержания территорий населенных мест», Приказа</w:t>
      </w:r>
      <w:r w:rsidR="000F1256">
        <w:rPr>
          <w:rFonts w:ascii="Arial" w:hAnsi="Arial" w:cs="Arial"/>
          <w:sz w:val="24"/>
          <w:szCs w:val="24"/>
        </w:rPr>
        <w:t xml:space="preserve"> </w:t>
      </w:r>
      <w:r w:rsidRPr="000F1256">
        <w:rPr>
          <w:rFonts w:ascii="Arial" w:hAnsi="Arial" w:cs="Arial"/>
          <w:sz w:val="24"/>
          <w:szCs w:val="24"/>
        </w:rPr>
        <w:t>Министерства регионального развития Российской Федерации</w:t>
      </w:r>
      <w:r w:rsidR="000F1256">
        <w:rPr>
          <w:rFonts w:ascii="Arial" w:hAnsi="Arial" w:cs="Arial"/>
          <w:sz w:val="24"/>
          <w:szCs w:val="24"/>
        </w:rPr>
        <w:t xml:space="preserve"> </w:t>
      </w:r>
      <w:r w:rsidRPr="000F1256">
        <w:rPr>
          <w:rFonts w:ascii="Arial" w:hAnsi="Arial" w:cs="Arial"/>
          <w:sz w:val="24"/>
          <w:szCs w:val="24"/>
        </w:rPr>
        <w:t>от 28 декабря 2010 года №820 «Об утверждении свода правил</w:t>
      </w:r>
      <w:r w:rsidR="000F1256">
        <w:rPr>
          <w:rFonts w:ascii="Arial" w:hAnsi="Arial" w:cs="Arial"/>
          <w:sz w:val="24"/>
          <w:szCs w:val="24"/>
        </w:rPr>
        <w:t xml:space="preserve"> </w:t>
      </w:r>
      <w:r w:rsidRPr="000F1256">
        <w:rPr>
          <w:rFonts w:ascii="Arial" w:hAnsi="Arial" w:cs="Arial"/>
          <w:sz w:val="24"/>
          <w:szCs w:val="24"/>
        </w:rPr>
        <w:t>«СНиП 75 2.07.01.-89* Градостроительство.</w:t>
      </w:r>
      <w:proofErr w:type="gramEnd"/>
      <w:r w:rsidRPr="000F1256">
        <w:rPr>
          <w:rFonts w:ascii="Arial" w:hAnsi="Arial" w:cs="Arial"/>
          <w:sz w:val="24"/>
          <w:szCs w:val="24"/>
        </w:rPr>
        <w:t xml:space="preserve"> Планировка и застройка городских и сельских поселений», а также с требованиями законодательства Российской Федерации в области содержания территорий населенных пунктов, охраны окружающей среды</w:t>
      </w:r>
      <w:proofErr w:type="gramStart"/>
      <w:r w:rsidRPr="000F1256">
        <w:rPr>
          <w:rFonts w:ascii="Arial"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1.3. Пункт 1.2. раздела 1 приложения дополнить абзацем следующего</w:t>
      </w:r>
      <w:r w:rsidR="000F1256">
        <w:rPr>
          <w:rFonts w:ascii="Arial" w:eastAsia="Calibri" w:hAnsi="Arial" w:cs="Arial"/>
          <w:sz w:val="24"/>
          <w:szCs w:val="24"/>
        </w:rPr>
        <w:t xml:space="preserve"> </w:t>
      </w:r>
      <w:r w:rsidRPr="000F1256">
        <w:rPr>
          <w:rFonts w:ascii="Arial" w:eastAsia="Calibri" w:hAnsi="Arial" w:cs="Arial"/>
          <w:sz w:val="24"/>
          <w:szCs w:val="24"/>
        </w:rPr>
        <w:t>содержания:</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lastRenderedPageBreak/>
        <w:t>«Настоящие Правила устанавливают единые требования по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на прилегающих</w:t>
      </w:r>
      <w:proofErr w:type="gramEnd"/>
      <w:r w:rsidRPr="000F1256">
        <w:rPr>
          <w:rFonts w:ascii="Arial" w:eastAsia="Calibri" w:hAnsi="Arial" w:cs="Arial"/>
          <w:sz w:val="24"/>
          <w:szCs w:val="24"/>
        </w:rPr>
        <w:t xml:space="preserve"> </w:t>
      </w:r>
      <w:proofErr w:type="gramStart"/>
      <w:r w:rsidRPr="000F1256">
        <w:rPr>
          <w:rFonts w:ascii="Arial" w:eastAsia="Calibri" w:hAnsi="Arial" w:cs="Arial"/>
          <w:sz w:val="24"/>
          <w:szCs w:val="24"/>
        </w:rPr>
        <w:t>территориях</w:t>
      </w:r>
      <w:proofErr w:type="gramEnd"/>
      <w:r w:rsidRPr="000F1256">
        <w:rPr>
          <w:rFonts w:ascii="Arial" w:eastAsia="Calibri" w:hAnsi="Arial" w:cs="Arial"/>
          <w:sz w:val="24"/>
          <w:szCs w:val="24"/>
        </w:rPr>
        <w:t xml:space="preserve">, устанавливают требования по благоустройству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1.4. Пункт 1.3. раздела 1 приложения дополнить абзацами следующего содержания:</w:t>
      </w:r>
    </w:p>
    <w:p w:rsidR="004744D6" w:rsidRPr="000F1256" w:rsidRDefault="004744D6" w:rsidP="000F1256">
      <w:pPr>
        <w:autoSpaceDE w:val="0"/>
        <w:ind w:firstLine="709"/>
        <w:jc w:val="both"/>
        <w:rPr>
          <w:rFonts w:ascii="Arial" w:hAnsi="Arial" w:cs="Arial"/>
          <w:sz w:val="24"/>
          <w:szCs w:val="24"/>
        </w:rPr>
      </w:pPr>
      <w:r w:rsidRPr="000F1256">
        <w:rPr>
          <w:rFonts w:ascii="Arial" w:hAnsi="Arial" w:cs="Arial"/>
          <w:sz w:val="24"/>
          <w:szCs w:val="24"/>
        </w:rPr>
        <w:t xml:space="preserve">«Координацию работ по благоустройству и санитарной очистке, уборке территорий, обеспечению чистоты и порядка на территории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 Тбилисского района осуществляет администрация </w:t>
      </w:r>
      <w:proofErr w:type="spellStart"/>
      <w:r w:rsidRPr="000F1256">
        <w:rPr>
          <w:rFonts w:ascii="Arial" w:hAnsi="Arial" w:cs="Arial"/>
          <w:sz w:val="24"/>
          <w:szCs w:val="24"/>
        </w:rPr>
        <w:t>Ванновского</w:t>
      </w:r>
      <w:proofErr w:type="spellEnd"/>
      <w:r w:rsidR="000F1256">
        <w:rPr>
          <w:rFonts w:ascii="Arial" w:hAnsi="Arial" w:cs="Arial"/>
          <w:sz w:val="24"/>
          <w:szCs w:val="24"/>
        </w:rPr>
        <w:t xml:space="preserve"> </w:t>
      </w:r>
      <w:r w:rsidRPr="000F1256">
        <w:rPr>
          <w:rFonts w:ascii="Arial" w:hAnsi="Arial" w:cs="Arial"/>
          <w:sz w:val="24"/>
          <w:szCs w:val="24"/>
        </w:rPr>
        <w:t>сельского поселения Тбилисского района.</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объемно-пространственных материальных объектов, расположенных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обеспечивается собственниками и (или) уполномоченными ими</w:t>
      </w:r>
      <w:proofErr w:type="gramEnd"/>
      <w:r w:rsidRPr="000F1256">
        <w:rPr>
          <w:rFonts w:ascii="Arial" w:eastAsia="Calibri" w:hAnsi="Arial" w:cs="Arial"/>
          <w:sz w:val="24"/>
          <w:szCs w:val="24"/>
        </w:rPr>
        <w:t xml:space="preserve">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Методическое обеспечение работ по благоустройству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в части улучшения облика, колористических решений, дизайна зданий, строений и сооружений, ограждений и иных объёмно-пространственных материальных объектов и ландшафтной архитектуры возлагаются на органы архитектуры</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1.5. Пункт 5.2 раздела 5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«Работы по содержанию зелёных насаждений на земельных участках, относящихся к общему имуществу собственников помещений многоквартирных домов, - осуществляются собственниками помещений многоквартирных домов</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1.6. Пункт 5.11 раздела 5 приложения после слов «направленные на ухудшение (разрушение) объектов зелёного хозяйства» дополнить словами «лежать на газонах и молодых лесных посадках; разводить костры на газонах; парковать автотранспортные средства на клумбах, цветниках</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1.7. В пункте 6.8 раздела 6 приложения слова «При превышении указанной</w:t>
      </w:r>
      <w:r w:rsidR="000F1256">
        <w:rPr>
          <w:rFonts w:ascii="Arial" w:hAnsi="Arial" w:cs="Arial"/>
          <w:sz w:val="24"/>
          <w:szCs w:val="24"/>
        </w:rPr>
        <w:t xml:space="preserve"> </w:t>
      </w:r>
      <w:r w:rsidRPr="000F1256">
        <w:rPr>
          <w:rFonts w:ascii="Arial" w:hAnsi="Arial" w:cs="Arial"/>
          <w:sz w:val="24"/>
          <w:szCs w:val="24"/>
        </w:rPr>
        <w:t>численности, владельцы обязаны снизить поголовье до установленной численности в срок до 1 марта 2012 года» исключить.</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1.8.</w:t>
      </w:r>
      <w:r w:rsidR="000F1256">
        <w:rPr>
          <w:rFonts w:ascii="Arial" w:hAnsi="Arial" w:cs="Arial"/>
          <w:sz w:val="24"/>
          <w:szCs w:val="24"/>
        </w:rPr>
        <w:t xml:space="preserve"> </w:t>
      </w:r>
      <w:r w:rsidRPr="000F1256">
        <w:rPr>
          <w:rFonts w:ascii="Arial" w:hAnsi="Arial" w:cs="Arial"/>
          <w:sz w:val="24"/>
          <w:szCs w:val="24"/>
        </w:rPr>
        <w:t>Пункт 9.2 раздела 9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hAnsi="Arial" w:cs="Arial"/>
          <w:sz w:val="24"/>
          <w:szCs w:val="24"/>
        </w:rPr>
        <w:t>«</w:t>
      </w:r>
      <w:r w:rsidRPr="000F1256">
        <w:rPr>
          <w:rFonts w:ascii="Arial" w:eastAsia="Calibri" w:hAnsi="Arial" w:cs="Arial"/>
          <w:sz w:val="24"/>
          <w:szCs w:val="24"/>
        </w:rPr>
        <w:t xml:space="preserve">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осуществляется по согласованию с отделом архитектуры управления по ЖКХ, строительству, архитектуре администрации муниципального образования Тбилисский район и должно обеспечивать формирование на </w:t>
      </w:r>
      <w:r w:rsidRPr="000F1256">
        <w:rPr>
          <w:rFonts w:ascii="Arial" w:eastAsia="Calibri" w:hAnsi="Arial" w:cs="Arial"/>
          <w:sz w:val="24"/>
          <w:szCs w:val="24"/>
        </w:rPr>
        <w:lastRenderedPageBreak/>
        <w:t xml:space="preserve">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архитектурно-выразительного и эмоционально привлекательного пространства, а именно:</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применение </w:t>
      </w:r>
      <w:proofErr w:type="gramStart"/>
      <w:r w:rsidRPr="000F1256">
        <w:rPr>
          <w:rFonts w:ascii="Arial" w:eastAsia="Calibri" w:hAnsi="Arial" w:cs="Arial"/>
          <w:sz w:val="24"/>
          <w:szCs w:val="24"/>
        </w:rPr>
        <w:t>архитектурных решений</w:t>
      </w:r>
      <w:proofErr w:type="gramEnd"/>
      <w:r w:rsidRPr="000F1256">
        <w:rPr>
          <w:rFonts w:ascii="Arial" w:eastAsia="Calibri" w:hAnsi="Arial" w:cs="Arial"/>
          <w:sz w:val="24"/>
          <w:szCs w:val="24"/>
        </w:rPr>
        <w:t xml:space="preserve"> соразмерно открытому пространству окружающей среды;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формирование ансамблевой застройки;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колористическое решение и допустимые к применению отделочные материалы внешних поверхностей объекта, в том числе крыши;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эстетичный внешний вид конструктивных элементов здания (входные группы, цоколи и др.), размещение антенн, иных наружн</w:t>
      </w:r>
      <w:r w:rsidR="000D3FE2" w:rsidRPr="000F1256">
        <w:rPr>
          <w:rFonts w:ascii="Arial" w:eastAsia="Calibri" w:hAnsi="Arial" w:cs="Arial"/>
          <w:sz w:val="24"/>
          <w:szCs w:val="24"/>
        </w:rPr>
        <w:t>ы</w:t>
      </w:r>
      <w:r w:rsidRPr="000F1256">
        <w:rPr>
          <w:rFonts w:ascii="Arial" w:eastAsia="Calibri" w:hAnsi="Arial" w:cs="Arial"/>
          <w:sz w:val="24"/>
          <w:szCs w:val="24"/>
        </w:rPr>
        <w:t xml:space="preserve">х объектов и линий коммуникаций, водосточных труб, </w:t>
      </w:r>
      <w:proofErr w:type="spellStart"/>
      <w:r w:rsidRPr="000F1256">
        <w:rPr>
          <w:rFonts w:ascii="Arial" w:eastAsia="Calibri" w:hAnsi="Arial" w:cs="Arial"/>
          <w:sz w:val="24"/>
          <w:szCs w:val="24"/>
        </w:rPr>
        <w:t>отмостки</w:t>
      </w:r>
      <w:proofErr w:type="spellEnd"/>
      <w:r w:rsidRPr="000F1256">
        <w:rPr>
          <w:rFonts w:ascii="Arial" w:eastAsia="Calibri" w:hAnsi="Arial" w:cs="Arial"/>
          <w:sz w:val="24"/>
          <w:szCs w:val="24"/>
        </w:rPr>
        <w:t>, домовых знаков;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применение технологических решений по вертикальному озеленению.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Колористическое решение зданий, строений и сооружений должно осуществляться с учётом общего цветового решения и в соответствии с требованиями, указанными в настоящих Правилах.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Отделку фасадов зданий, строений и сооружений по цветовому решению: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 стены: </w:t>
      </w:r>
      <w:proofErr w:type="gramStart"/>
      <w:r w:rsidRPr="000F1256">
        <w:rPr>
          <w:rFonts w:ascii="Arial" w:eastAsia="Calibri" w:hAnsi="Arial" w:cs="Arial"/>
          <w:sz w:val="24"/>
          <w:szCs w:val="24"/>
        </w:rPr>
        <w:t>белый</w:t>
      </w:r>
      <w:proofErr w:type="gramEnd"/>
      <w:r w:rsidRPr="000F1256">
        <w:rPr>
          <w:rFonts w:ascii="Arial" w:eastAsia="Calibri" w:hAnsi="Arial" w:cs="Arial"/>
          <w:sz w:val="24"/>
          <w:szCs w:val="24"/>
        </w:rPr>
        <w:t>, слоновая кость, коричневый, светло-серый,</w:t>
      </w:r>
      <w:r w:rsidR="000D3FE2" w:rsidRPr="000F1256">
        <w:rPr>
          <w:rFonts w:ascii="Arial" w:eastAsia="Calibri" w:hAnsi="Arial" w:cs="Arial"/>
          <w:sz w:val="24"/>
          <w:szCs w:val="24"/>
        </w:rPr>
        <w:t xml:space="preserve"> </w:t>
      </w:r>
      <w:r w:rsidRPr="000F1256">
        <w:rPr>
          <w:rFonts w:ascii="Arial" w:eastAsia="Calibri" w:hAnsi="Arial" w:cs="Arial"/>
          <w:sz w:val="24"/>
          <w:szCs w:val="24"/>
        </w:rPr>
        <w:t>оливковый;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2) выступающие части фасада: </w:t>
      </w:r>
      <w:proofErr w:type="gramStart"/>
      <w:r w:rsidRPr="000F1256">
        <w:rPr>
          <w:rFonts w:ascii="Arial" w:eastAsia="Calibri" w:hAnsi="Arial" w:cs="Arial"/>
          <w:sz w:val="24"/>
          <w:szCs w:val="24"/>
        </w:rPr>
        <w:t>белый</w:t>
      </w:r>
      <w:proofErr w:type="gram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3) цоколь: серый, оливковый;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4) кровля: </w:t>
      </w:r>
      <w:proofErr w:type="gramStart"/>
      <w:r w:rsidRPr="000F1256">
        <w:rPr>
          <w:rFonts w:ascii="Arial" w:eastAsia="Calibri" w:hAnsi="Arial" w:cs="Arial"/>
          <w:sz w:val="24"/>
          <w:szCs w:val="24"/>
        </w:rPr>
        <w:t>темно-красный</w:t>
      </w:r>
      <w:proofErr w:type="gramEnd"/>
      <w:r w:rsidRPr="000F1256">
        <w:rPr>
          <w:rFonts w:ascii="Arial" w:eastAsia="Calibri" w:hAnsi="Arial" w:cs="Arial"/>
          <w:sz w:val="24"/>
          <w:szCs w:val="24"/>
        </w:rPr>
        <w:t>, серый, коричневый, терракотовый.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На главных фасадах зданий, строений и сооружений предусматривать адресные аншлаги по цветовому решению: фон - сине-зеленый; буквы, цифры, рамки - белый.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Иные колористические решения фасадов зданий, строений и сооружений, ограждений и малых архитектурных форм допускается применять при</w:t>
      </w:r>
      <w:r w:rsidR="000F1256">
        <w:rPr>
          <w:rFonts w:ascii="Arial" w:eastAsia="Calibri" w:hAnsi="Arial" w:cs="Arial"/>
          <w:sz w:val="24"/>
          <w:szCs w:val="24"/>
        </w:rPr>
        <w:t xml:space="preserve"> </w:t>
      </w:r>
      <w:r w:rsidRPr="000F1256">
        <w:rPr>
          <w:rFonts w:ascii="Arial" w:eastAsia="Calibri" w:hAnsi="Arial" w:cs="Arial"/>
          <w:sz w:val="24"/>
          <w:szCs w:val="24"/>
        </w:rPr>
        <w:t>условии согласования с отделом архитектуры управления по ЖКХ, строительству, архитектуре администрации муниципального образования Тбилисский район</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1.9. Пункт 12.1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«Размещение рекламных конструкций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должно производиться в соответствии с</w:t>
      </w:r>
      <w:r w:rsidR="000F1256">
        <w:rPr>
          <w:rFonts w:ascii="Arial" w:eastAsia="Calibri" w:hAnsi="Arial" w:cs="Arial"/>
          <w:sz w:val="24"/>
          <w:szCs w:val="24"/>
        </w:rPr>
        <w:t xml:space="preserve"> </w:t>
      </w:r>
      <w:r w:rsidRPr="000F1256">
        <w:rPr>
          <w:rFonts w:ascii="Arial" w:eastAsia="Calibri" w:hAnsi="Arial" w:cs="Arial"/>
          <w:sz w:val="24"/>
          <w:szCs w:val="24"/>
        </w:rPr>
        <w:t>Федеральным законом от 13 марта 2006 года № 38-ФЗ "О рекламе", постановлением Госстандарта Российской Федерации от 22 апреля 2003 № 124-ст</w:t>
      </w:r>
      <w:r w:rsidR="000F1256">
        <w:rPr>
          <w:rFonts w:ascii="Arial" w:eastAsia="Calibri" w:hAnsi="Arial" w:cs="Arial"/>
          <w:sz w:val="24"/>
          <w:szCs w:val="24"/>
        </w:rPr>
        <w:t xml:space="preserve"> </w:t>
      </w:r>
      <w:r w:rsidRPr="000F1256">
        <w:rPr>
          <w:rFonts w:ascii="Arial" w:eastAsia="Calibri" w:hAnsi="Arial" w:cs="Arial"/>
          <w:sz w:val="24"/>
          <w:szCs w:val="24"/>
        </w:rPr>
        <w:t xml:space="preserve">ГОСТ </w:t>
      </w:r>
      <w:proofErr w:type="gramStart"/>
      <w:r w:rsidRPr="000F1256">
        <w:rPr>
          <w:rFonts w:ascii="Arial" w:eastAsia="Calibri" w:hAnsi="Arial" w:cs="Arial"/>
          <w:sz w:val="24"/>
          <w:szCs w:val="24"/>
        </w:rPr>
        <w:t>Р</w:t>
      </w:r>
      <w:proofErr w:type="gramEnd"/>
      <w:r w:rsidRPr="000F1256">
        <w:rPr>
          <w:rFonts w:ascii="Arial" w:eastAsia="Calibri" w:hAnsi="Arial" w:cs="Arial"/>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Совета муниципального образования Тбилисский район от 25 января 2007 № 416</w:t>
      </w:r>
      <w:r w:rsidR="000F1256">
        <w:rPr>
          <w:rFonts w:ascii="Arial" w:eastAsia="Calibri" w:hAnsi="Arial" w:cs="Arial"/>
          <w:sz w:val="24"/>
          <w:szCs w:val="24"/>
        </w:rPr>
        <w:t xml:space="preserve"> </w:t>
      </w:r>
      <w:r w:rsidRPr="000F1256">
        <w:rPr>
          <w:rFonts w:ascii="Arial" w:eastAsia="Calibri" w:hAnsi="Arial" w:cs="Arial"/>
          <w:sz w:val="24"/>
          <w:szCs w:val="24"/>
        </w:rPr>
        <w:t>«Об утверждении Правил размещения рекламных конструкций на территории муниципального образования Тбилисский район» (с внесенными изменениями).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 территории муниципального образования Тбилисский район установка и эксплуатация рекламных конструкций без разрешения запрещена</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1.10. Пункт 12.2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«Рекламные конструкции или их отдельные части не должны размещаться на дорожных знаках и пешеходных ограждениях, на опорах высоковольтных линий.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Выносные щитовые конструкции (</w:t>
      </w:r>
      <w:proofErr w:type="spellStart"/>
      <w:r w:rsidRPr="000F1256">
        <w:rPr>
          <w:rFonts w:ascii="Arial" w:eastAsia="Calibri" w:hAnsi="Arial" w:cs="Arial"/>
          <w:sz w:val="24"/>
          <w:szCs w:val="24"/>
        </w:rPr>
        <w:t>штендеры</w:t>
      </w:r>
      <w:proofErr w:type="spellEnd"/>
      <w:r w:rsidRPr="000F1256">
        <w:rPr>
          <w:rFonts w:ascii="Arial" w:eastAsia="Calibri" w:hAnsi="Arial" w:cs="Arial"/>
          <w:sz w:val="24"/>
          <w:szCs w:val="24"/>
        </w:rPr>
        <w:t xml:space="preserve">) должны быть двусторонними, не должны иметь собственного подсвета, площадь одной стороны не должна превышать 1 </w:t>
      </w:r>
      <w:proofErr w:type="spellStart"/>
      <w:r w:rsidRPr="000F1256">
        <w:rPr>
          <w:rFonts w:ascii="Arial" w:eastAsia="Calibri" w:hAnsi="Arial" w:cs="Arial"/>
          <w:sz w:val="24"/>
          <w:szCs w:val="24"/>
        </w:rPr>
        <w:t>кв.м</w:t>
      </w:r>
      <w:proofErr w:type="spell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proofErr w:type="spellStart"/>
      <w:r w:rsidRPr="000F1256">
        <w:rPr>
          <w:rFonts w:ascii="Arial" w:eastAsia="Calibri" w:hAnsi="Arial" w:cs="Arial"/>
          <w:sz w:val="24"/>
          <w:szCs w:val="24"/>
        </w:rPr>
        <w:t>Штендеры</w:t>
      </w:r>
      <w:proofErr w:type="spellEnd"/>
      <w:r w:rsidRPr="000F1256">
        <w:rPr>
          <w:rFonts w:ascii="Arial" w:eastAsia="Calibri" w:hAnsi="Arial" w:cs="Arial"/>
          <w:sz w:val="24"/>
          <w:szCs w:val="24"/>
        </w:rPr>
        <w:t xml:space="preserve"> устанавливаются в часы работы предприятий и организаций в пешеходных зонах и на тротуарах в пределах 5 м от входа в предприятие, организацию.</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Запрещается установка и эксплуатация </w:t>
      </w:r>
      <w:proofErr w:type="spellStart"/>
      <w:r w:rsidRPr="000F1256">
        <w:rPr>
          <w:rFonts w:ascii="Arial" w:eastAsia="Calibri" w:hAnsi="Arial" w:cs="Arial"/>
          <w:sz w:val="24"/>
          <w:szCs w:val="24"/>
        </w:rPr>
        <w:t>штендеров</w:t>
      </w:r>
      <w:proofErr w:type="spellEnd"/>
      <w:r w:rsidRPr="000F1256">
        <w:rPr>
          <w:rFonts w:ascii="Arial" w:eastAsia="Calibri" w:hAnsi="Arial" w:cs="Arial"/>
          <w:sz w:val="24"/>
          <w:szCs w:val="24"/>
        </w:rPr>
        <w:t>, мешающих проходу пешеходов, при ширине тротуара менее 3 м, а также ориентированных на восприятие с проезжей части.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Не допускается установка и эксплуатация более двух </w:t>
      </w:r>
      <w:proofErr w:type="spellStart"/>
      <w:r w:rsidRPr="000F1256">
        <w:rPr>
          <w:rFonts w:ascii="Arial" w:eastAsia="Calibri" w:hAnsi="Arial" w:cs="Arial"/>
          <w:sz w:val="24"/>
          <w:szCs w:val="24"/>
        </w:rPr>
        <w:t>штендеров</w:t>
      </w:r>
      <w:proofErr w:type="spellEnd"/>
      <w:r w:rsidRPr="000F1256">
        <w:rPr>
          <w:rFonts w:ascii="Arial" w:eastAsia="Calibri" w:hAnsi="Arial" w:cs="Arial"/>
          <w:sz w:val="24"/>
          <w:szCs w:val="24"/>
        </w:rPr>
        <w:t xml:space="preserve"> у входа в предприятие, организацию, а также использование в качестве дополнительной</w:t>
      </w:r>
      <w:r w:rsidR="000F1256">
        <w:rPr>
          <w:rFonts w:ascii="Arial" w:eastAsia="Calibri" w:hAnsi="Arial" w:cs="Arial"/>
          <w:sz w:val="24"/>
          <w:szCs w:val="24"/>
        </w:rPr>
        <w:t xml:space="preserve"> </w:t>
      </w:r>
      <w:r w:rsidRPr="000F1256">
        <w:rPr>
          <w:rFonts w:ascii="Arial" w:eastAsia="Calibri" w:hAnsi="Arial" w:cs="Arial"/>
          <w:sz w:val="24"/>
          <w:szCs w:val="24"/>
        </w:rPr>
        <w:t>рекламной конструкции при наличии хорошо просматриваемых с тротуара вывески и витрин (за исключением предприятий общественного питания)</w:t>
      </w:r>
      <w:proofErr w:type="gramStart"/>
      <w:r w:rsidRPr="000F1256">
        <w:rPr>
          <w:rFonts w:ascii="Arial" w:eastAsia="Calibri" w:hAnsi="Arial" w:cs="Arial"/>
          <w:sz w:val="24"/>
          <w:szCs w:val="24"/>
        </w:rPr>
        <w:t>.»</w:t>
      </w:r>
      <w:proofErr w:type="gramEnd"/>
      <w:r w:rsidRPr="000F1256">
        <w:rPr>
          <w:rFonts w:ascii="Arial" w:eastAsia="Calibri" w:hAnsi="Arial" w:cs="Arial"/>
          <w:sz w:val="24"/>
          <w:szCs w:val="24"/>
        </w:rPr>
        <w:t>.</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1.11. Пункт 12.4 раздела 12 приложения дополнить абзацем следующего содержания: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«Объектами информационного оформления предприятий и</w:t>
      </w:r>
      <w:r w:rsidR="000F1256">
        <w:rPr>
          <w:rFonts w:ascii="Arial" w:eastAsia="Calibri" w:hAnsi="Arial" w:cs="Arial"/>
          <w:sz w:val="24"/>
          <w:szCs w:val="24"/>
        </w:rPr>
        <w:t xml:space="preserve"> </w:t>
      </w:r>
      <w:r w:rsidRPr="000F1256">
        <w:rPr>
          <w:rFonts w:ascii="Arial" w:eastAsia="Calibri" w:hAnsi="Arial" w:cs="Arial"/>
          <w:sz w:val="24"/>
          <w:szCs w:val="24"/>
        </w:rPr>
        <w:t xml:space="preserve">организаций по обслуживанию населения являются вывески.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Вывеска предназначена для доведения до сведения потребителей</w:t>
      </w:r>
      <w:r w:rsidR="000F1256">
        <w:rPr>
          <w:rFonts w:ascii="Arial" w:hAnsi="Arial" w:cs="Arial"/>
          <w:sz w:val="24"/>
          <w:szCs w:val="24"/>
        </w:rPr>
        <w:t xml:space="preserve"> </w:t>
      </w:r>
      <w:r w:rsidRPr="000F1256">
        <w:rPr>
          <w:rFonts w:ascii="Arial" w:hAnsi="Arial" w:cs="Arial"/>
          <w:sz w:val="24"/>
          <w:szCs w:val="24"/>
        </w:rPr>
        <w:t>информации на русском языке о наименовании изготовителя (исполнителя,</w:t>
      </w:r>
      <w:r w:rsidR="000F1256">
        <w:rPr>
          <w:rFonts w:ascii="Arial" w:hAnsi="Arial" w:cs="Arial"/>
          <w:sz w:val="24"/>
          <w:szCs w:val="24"/>
        </w:rPr>
        <w:t xml:space="preserve"> </w:t>
      </w:r>
      <w:r w:rsidRPr="000F1256">
        <w:rPr>
          <w:rFonts w:ascii="Arial" w:hAnsi="Arial" w:cs="Arial"/>
          <w:sz w:val="24"/>
          <w:szCs w:val="24"/>
        </w:rPr>
        <w:t>продавца), месте его нахождения (адрес) и режиме его работы в целях защиты</w:t>
      </w:r>
      <w:r w:rsidR="000F1256">
        <w:rPr>
          <w:rFonts w:ascii="Arial" w:hAnsi="Arial" w:cs="Arial"/>
          <w:sz w:val="24"/>
          <w:szCs w:val="24"/>
        </w:rPr>
        <w:t xml:space="preserve"> </w:t>
      </w:r>
      <w:r w:rsidRPr="000F1256">
        <w:rPr>
          <w:rFonts w:ascii="Arial" w:hAnsi="Arial" w:cs="Arial"/>
          <w:sz w:val="24"/>
          <w:szCs w:val="24"/>
        </w:rPr>
        <w:t>прав</w:t>
      </w:r>
      <w:r w:rsidR="000F1256">
        <w:rPr>
          <w:rFonts w:ascii="Arial" w:hAnsi="Arial" w:cs="Arial"/>
          <w:sz w:val="24"/>
          <w:szCs w:val="24"/>
        </w:rPr>
        <w:t xml:space="preserve"> </w:t>
      </w:r>
      <w:r w:rsidRPr="000F1256">
        <w:rPr>
          <w:rFonts w:ascii="Arial" w:hAnsi="Arial" w:cs="Arial"/>
          <w:sz w:val="24"/>
          <w:szCs w:val="24"/>
        </w:rPr>
        <w:t>потребителей (статья</w:t>
      </w:r>
      <w:r w:rsidR="000F1256">
        <w:rPr>
          <w:rFonts w:ascii="Arial" w:hAnsi="Arial" w:cs="Arial"/>
          <w:sz w:val="24"/>
          <w:szCs w:val="24"/>
        </w:rPr>
        <w:t xml:space="preserve"> </w:t>
      </w:r>
      <w:r w:rsidRPr="000F1256">
        <w:rPr>
          <w:rFonts w:ascii="Arial" w:hAnsi="Arial" w:cs="Arial"/>
          <w:sz w:val="24"/>
          <w:szCs w:val="24"/>
        </w:rPr>
        <w:t>9 Закона Российской Федерации от 7 февраля</w:t>
      </w:r>
      <w:r w:rsidR="000F1256">
        <w:rPr>
          <w:rFonts w:ascii="Arial" w:hAnsi="Arial" w:cs="Arial"/>
          <w:sz w:val="24"/>
          <w:szCs w:val="24"/>
        </w:rPr>
        <w:t xml:space="preserve"> </w:t>
      </w:r>
      <w:r w:rsidRPr="000F1256">
        <w:rPr>
          <w:rFonts w:ascii="Arial" w:hAnsi="Arial" w:cs="Arial"/>
          <w:sz w:val="24"/>
          <w:szCs w:val="24"/>
        </w:rPr>
        <w:t xml:space="preserve">1992 года № 2300-1 «О защите прав потребителей»). </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Вывеска устанавливается изготовителем (исполнителем, продавцом) на</w:t>
      </w:r>
      <w:r w:rsidR="000F1256">
        <w:rPr>
          <w:rFonts w:ascii="Arial" w:hAnsi="Arial" w:cs="Arial"/>
          <w:sz w:val="24"/>
          <w:szCs w:val="24"/>
        </w:rPr>
        <w:t xml:space="preserve"> </w:t>
      </w:r>
      <w:r w:rsidRPr="000F1256">
        <w:rPr>
          <w:rFonts w:ascii="Arial" w:hAnsi="Arial" w:cs="Arial"/>
          <w:sz w:val="24"/>
          <w:szCs w:val="24"/>
        </w:rPr>
        <w:t>видном месте на здании справа или слева у главного входа в занимаемое им здание или помещение, а также на ярмарках, лотках и в других местах</w:t>
      </w:r>
      <w:r w:rsidR="000F1256">
        <w:rPr>
          <w:rFonts w:ascii="Arial" w:hAnsi="Arial" w:cs="Arial"/>
          <w:sz w:val="24"/>
          <w:szCs w:val="24"/>
        </w:rPr>
        <w:t xml:space="preserve"> </w:t>
      </w:r>
      <w:r w:rsidRPr="000F1256">
        <w:rPr>
          <w:rFonts w:ascii="Arial" w:hAnsi="Arial" w:cs="Arial"/>
          <w:sz w:val="24"/>
          <w:szCs w:val="24"/>
        </w:rPr>
        <w:t xml:space="preserve">осуществления им торговли, бытового и иного вида обслуживания вне постоянного места нахождения.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Собственник или иной законный владелец помещений вправе разместить только одну настенную вывеску на одном фасаде здания, строения и сооружения. На фасадах зданий, строений и сооружений не допускается размещение плакатов или иного информационного материала, за исключением вывески.</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 Допускается размер вывески не более 0,40 м по горизонтали и 0,60 м по вертикали; высота</w:t>
      </w:r>
      <w:r w:rsidR="000F1256">
        <w:rPr>
          <w:rFonts w:ascii="Arial" w:hAnsi="Arial" w:cs="Arial"/>
          <w:sz w:val="24"/>
          <w:szCs w:val="24"/>
        </w:rPr>
        <w:t xml:space="preserve"> </w:t>
      </w:r>
      <w:r w:rsidRPr="000F1256">
        <w:rPr>
          <w:rFonts w:ascii="Arial" w:hAnsi="Arial" w:cs="Arial"/>
          <w:sz w:val="24"/>
          <w:szCs w:val="24"/>
        </w:rPr>
        <w:t xml:space="preserve">букв и цифр надписей - не более 0,10 м. </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Оформление разрешения на установку вывески не требуется</w:t>
      </w:r>
      <w:proofErr w:type="gramStart"/>
      <w:r w:rsidRPr="000F1256">
        <w:rPr>
          <w:rFonts w:ascii="Arial" w:eastAsia="Calibri" w:hAnsi="Arial" w:cs="Arial"/>
          <w:sz w:val="24"/>
          <w:szCs w:val="24"/>
        </w:rPr>
        <w:t xml:space="preserve">.». </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1.12. Раздел 12 приложения дополнить пунктами 12.9, 12.10 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«12.9. Требования к размещению рекламных конструкций.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12.10. Рекламные конструкции должны содержаться в надлежащем состоянии.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Рекламная конструкция должна иметь маркировку с указанием</w:t>
      </w:r>
      <w:r w:rsidR="000F1256">
        <w:rPr>
          <w:rFonts w:ascii="Arial" w:eastAsia="Calibri" w:hAnsi="Arial" w:cs="Arial"/>
          <w:sz w:val="24"/>
          <w:szCs w:val="24"/>
        </w:rPr>
        <w:t xml:space="preserve"> </w:t>
      </w:r>
      <w:r w:rsidRPr="000F1256">
        <w:rPr>
          <w:rFonts w:ascii="Arial" w:eastAsia="Calibri" w:hAnsi="Arial" w:cs="Arial"/>
          <w:sz w:val="24"/>
          <w:szCs w:val="24"/>
        </w:rPr>
        <w:t>владельца, адреса и номера его телефона. Маркировка должна размещаться под информационным полем.</w:t>
      </w:r>
    </w:p>
    <w:p w:rsidR="004744D6" w:rsidRPr="000F1256" w:rsidRDefault="000F1256" w:rsidP="000F1256">
      <w:pPr>
        <w:ind w:firstLine="709"/>
        <w:jc w:val="both"/>
        <w:rPr>
          <w:rFonts w:ascii="Arial" w:hAnsi="Arial" w:cs="Arial"/>
          <w:sz w:val="24"/>
          <w:szCs w:val="24"/>
        </w:rPr>
      </w:pPr>
      <w:r>
        <w:rPr>
          <w:rFonts w:ascii="Arial" w:hAnsi="Arial" w:cs="Arial"/>
          <w:sz w:val="24"/>
          <w:szCs w:val="24"/>
        </w:rPr>
        <w:t xml:space="preserve"> </w:t>
      </w:r>
      <w:r w:rsidR="004744D6" w:rsidRPr="000F1256">
        <w:rPr>
          <w:rFonts w:ascii="Arial" w:hAnsi="Arial" w:cs="Arial"/>
          <w:sz w:val="24"/>
          <w:szCs w:val="24"/>
        </w:rPr>
        <w:t>Для освещения рекламных конструкций должны использоваться осветительные приборы промышленного изготовления, обеспечивающие выполнение требований электр</w:t>
      </w:r>
      <w:proofErr w:type="gramStart"/>
      <w:r w:rsidR="004744D6" w:rsidRPr="000F1256">
        <w:rPr>
          <w:rFonts w:ascii="Arial" w:hAnsi="Arial" w:cs="Arial"/>
          <w:sz w:val="24"/>
          <w:szCs w:val="24"/>
        </w:rPr>
        <w:t>о-</w:t>
      </w:r>
      <w:proofErr w:type="gramEnd"/>
      <w:r w:rsidR="004744D6" w:rsidRPr="000F1256">
        <w:rPr>
          <w:rFonts w:ascii="Arial" w:hAnsi="Arial" w:cs="Arial"/>
          <w:sz w:val="24"/>
          <w:szCs w:val="24"/>
        </w:rPr>
        <w:t xml:space="preserve"> и пожаробезопасности. Крепление светового прибора должно обеспечивать его надежное соединение с опорной частью рекламной конструкции и выдерживать ветровую и снеговую нагрузку, вибрационные и ударные воздействия.</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lastRenderedPageBreak/>
        <w:t xml:space="preserve"> 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Предусматриваются требования к владельцу рекламной конструкции по благоустройству территории места размещения рекламных конструкций, а именно: </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содержание конструкции в надлежащем состоянии, </w:t>
      </w:r>
      <w:proofErr w:type="gramStart"/>
      <w:r w:rsidRPr="000F1256">
        <w:rPr>
          <w:rFonts w:ascii="Arial" w:eastAsia="Calibri" w:hAnsi="Arial" w:cs="Arial"/>
          <w:sz w:val="24"/>
          <w:szCs w:val="24"/>
        </w:rPr>
        <w:t>не допущение</w:t>
      </w:r>
      <w:proofErr w:type="gramEnd"/>
      <w:r w:rsidRPr="000F1256">
        <w:rPr>
          <w:rFonts w:ascii="Arial" w:eastAsia="Calibri" w:hAnsi="Arial" w:cs="Arial"/>
          <w:sz w:val="24"/>
          <w:szCs w:val="24"/>
        </w:rPr>
        <w:t xml:space="preserve"> неисправностей, появления на ней посторонних надписей;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проведение проверок технического состояния конструкции не реже одного раза в неделю,</w:t>
      </w:r>
      <w:r w:rsidR="000F1256">
        <w:rPr>
          <w:rFonts w:ascii="Arial" w:eastAsia="Calibri" w:hAnsi="Arial" w:cs="Arial"/>
          <w:sz w:val="24"/>
          <w:szCs w:val="24"/>
        </w:rPr>
        <w:t xml:space="preserve"> </w:t>
      </w:r>
      <w:r w:rsidRPr="000F1256">
        <w:rPr>
          <w:rFonts w:ascii="Arial" w:eastAsia="Calibri" w:hAnsi="Arial" w:cs="Arial"/>
          <w:sz w:val="24"/>
          <w:szCs w:val="24"/>
        </w:rPr>
        <w:t xml:space="preserve">устранение в 3-х </w:t>
      </w:r>
      <w:proofErr w:type="spellStart"/>
      <w:r w:rsidRPr="000F1256">
        <w:rPr>
          <w:rFonts w:ascii="Arial" w:eastAsia="Calibri" w:hAnsi="Arial" w:cs="Arial"/>
          <w:sz w:val="24"/>
          <w:szCs w:val="24"/>
        </w:rPr>
        <w:t>дневный</w:t>
      </w:r>
      <w:proofErr w:type="spellEnd"/>
      <w:r w:rsidRPr="000F1256">
        <w:rPr>
          <w:rFonts w:ascii="Arial" w:eastAsia="Calibri" w:hAnsi="Arial" w:cs="Arial"/>
          <w:sz w:val="24"/>
          <w:szCs w:val="24"/>
        </w:rPr>
        <w:t xml:space="preserve"> срок выявленных дефектов, за свой счет проведение ремонта (замены) рекламной конструкции или ее элементов;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содержание территории, прилегающей к месту установки рекламной конструкции, в надлежащем санитарном порядке, </w:t>
      </w:r>
      <w:proofErr w:type="spellStart"/>
      <w:r w:rsidRPr="000F1256">
        <w:rPr>
          <w:rFonts w:ascii="Arial" w:eastAsia="Calibri" w:hAnsi="Arial" w:cs="Arial"/>
          <w:sz w:val="24"/>
          <w:szCs w:val="24"/>
        </w:rPr>
        <w:t>окашивание</w:t>
      </w:r>
      <w:proofErr w:type="spellEnd"/>
      <w:r w:rsidRPr="000F1256">
        <w:rPr>
          <w:rFonts w:ascii="Arial" w:eastAsia="Calibri" w:hAnsi="Arial" w:cs="Arial"/>
          <w:sz w:val="24"/>
          <w:szCs w:val="24"/>
        </w:rPr>
        <w:t xml:space="preserve"> растительности в радиусе 3-х метров;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высаживание цветов и проведение за ними </w:t>
      </w:r>
      <w:proofErr w:type="spellStart"/>
      <w:r w:rsidRPr="000F1256">
        <w:rPr>
          <w:rFonts w:ascii="Arial" w:eastAsia="Calibri" w:hAnsi="Arial" w:cs="Arial"/>
          <w:sz w:val="24"/>
          <w:szCs w:val="24"/>
        </w:rPr>
        <w:t>уходных</w:t>
      </w:r>
      <w:proofErr w:type="spellEnd"/>
      <w:r w:rsidRPr="000F1256">
        <w:rPr>
          <w:rFonts w:ascii="Arial" w:eastAsia="Calibri" w:hAnsi="Arial" w:cs="Arial"/>
          <w:sz w:val="24"/>
          <w:szCs w:val="24"/>
        </w:rPr>
        <w:t xml:space="preserve"> мероприятий в радиусе одного метра от основания конструкции;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выполнение технических условий, выданных министерством строительства, архитектуры и дорожного хозяйства Краснодарского края.</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sz w:val="24"/>
          <w:szCs w:val="24"/>
        </w:rPr>
        <w:t xml:space="preserve"> Не допускается размещение рекламных конструкций на ограждениях земельных участков, кроме ограждений строительных площадок. </w:t>
      </w:r>
      <w:proofErr w:type="gramStart"/>
      <w:r w:rsidRPr="000F1256">
        <w:rPr>
          <w:rFonts w:ascii="Arial" w:eastAsia="Calibri" w:hAnsi="Arial" w:cs="Arial"/>
          <w:sz w:val="24"/>
          <w:szCs w:val="24"/>
        </w:rPr>
        <w:t xml:space="preserve">Правилами размещения рекламных конструкций предусмотрено размещение строительной сетки </w:t>
      </w:r>
      <w:r w:rsidRPr="000F1256">
        <w:rPr>
          <w:rFonts w:ascii="Arial" w:eastAsia="Calibri" w:hAnsi="Arial" w:cs="Arial"/>
          <w:bCs/>
          <w:sz w:val="24"/>
          <w:szCs w:val="24"/>
        </w:rPr>
        <w:t>– временной рекламной конструкция в виде баннерной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w:t>
      </w:r>
      <w:r w:rsidR="000F1256">
        <w:rPr>
          <w:rFonts w:ascii="Arial" w:eastAsia="Calibri" w:hAnsi="Arial" w:cs="Arial"/>
          <w:sz w:val="24"/>
          <w:szCs w:val="24"/>
        </w:rPr>
        <w:t xml:space="preserve"> </w:t>
      </w:r>
      <w:r w:rsidRPr="000F1256">
        <w:rPr>
          <w:rFonts w:ascii="Arial" w:eastAsia="Calibri" w:hAnsi="Arial" w:cs="Arial"/>
          <w:sz w:val="24"/>
          <w:szCs w:val="24"/>
        </w:rPr>
        <w:t>не допускается установка и эксплуатация на главных фасадах зданий крупноразмерных щитовых и баннерных объектов наружной рекламы и информации, закрывающих значительную часть фасада здания, остекление витрин и окон, архитектурные детали и декоративное оформление и искажающих тем самым целостность восприятия архитектуры.</w:t>
      </w:r>
    </w:p>
    <w:p w:rsidR="004744D6" w:rsidRPr="000F1256" w:rsidRDefault="000F1256" w:rsidP="000F1256">
      <w:pPr>
        <w:autoSpaceDE w:val="0"/>
        <w:ind w:firstLine="709"/>
        <w:jc w:val="both"/>
        <w:rPr>
          <w:rFonts w:ascii="Arial" w:eastAsia="Calibri" w:hAnsi="Arial" w:cs="Arial"/>
          <w:sz w:val="24"/>
          <w:szCs w:val="24"/>
        </w:rPr>
      </w:pPr>
      <w:r>
        <w:rPr>
          <w:rFonts w:ascii="Arial" w:eastAsia="Calibri" w:hAnsi="Arial" w:cs="Arial"/>
          <w:sz w:val="24"/>
          <w:szCs w:val="24"/>
        </w:rPr>
        <w:t xml:space="preserve"> </w:t>
      </w:r>
      <w:r w:rsidR="004744D6" w:rsidRPr="000F1256">
        <w:rPr>
          <w:rFonts w:ascii="Arial" w:eastAsia="Calibri" w:hAnsi="Arial" w:cs="Arial"/>
          <w:sz w:val="24"/>
          <w:szCs w:val="24"/>
        </w:rPr>
        <w:t>При необходимости смены информации на рекламной конструкции необходимо согласование с администрацией муниципального образования Тбилисский район</w:t>
      </w:r>
      <w:proofErr w:type="gramStart"/>
      <w:r w:rsidR="004744D6" w:rsidRPr="000F1256">
        <w:rPr>
          <w:rFonts w:ascii="Arial" w:eastAsia="Calibri" w:hAnsi="Arial" w:cs="Arial"/>
          <w:sz w:val="24"/>
          <w:szCs w:val="24"/>
        </w:rPr>
        <w:t>.».</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1.13. Раздел 13 приложения дополнить пунктами 13.8, 13.9, 13.10, 13.11, 13.12, 13.13</w:t>
      </w:r>
      <w:r w:rsidR="000F1256">
        <w:rPr>
          <w:rFonts w:ascii="Arial" w:eastAsia="Calibri" w:hAnsi="Arial" w:cs="Arial"/>
          <w:sz w:val="24"/>
          <w:szCs w:val="24"/>
        </w:rPr>
        <w:t xml:space="preserve"> </w:t>
      </w:r>
      <w:r w:rsidRPr="000F1256">
        <w:rPr>
          <w:rFonts w:ascii="Arial" w:eastAsia="Calibri" w:hAnsi="Arial" w:cs="Arial"/>
          <w:sz w:val="24"/>
          <w:szCs w:val="24"/>
        </w:rPr>
        <w:t>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«13.8. Содержание объектов благоустройства, в том числе на прилегающих территориях, осуществляют владельцы земельных участков, на которых данные объекты размещены.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w:t>
      </w:r>
      <w:r w:rsidR="000F1256">
        <w:rPr>
          <w:rFonts w:ascii="Arial" w:eastAsia="Calibri" w:hAnsi="Arial" w:cs="Arial"/>
          <w:sz w:val="24"/>
          <w:szCs w:val="24"/>
        </w:rPr>
        <w:t xml:space="preserve"> </w:t>
      </w:r>
      <w:r w:rsidRPr="000F1256">
        <w:rPr>
          <w:rFonts w:ascii="Arial" w:eastAsia="Calibri" w:hAnsi="Arial" w:cs="Arial"/>
          <w:sz w:val="24"/>
          <w:szCs w:val="24"/>
        </w:rPr>
        <w:t>пассажирского транспорта должна быть установлены урны.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Установка урн осуществляется юридическими и физическими лицами на закрепленных за ними прилегающих территориях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на территориях общего пользования, за границами прилегающих территорий.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Очистка урн, расположенных на территории общего пользования, производится организацией, осуществляющей уборку и содержание </w:t>
      </w:r>
      <w:r w:rsidRPr="000F1256">
        <w:rPr>
          <w:rFonts w:ascii="Arial" w:eastAsia="Calibri" w:hAnsi="Arial" w:cs="Arial"/>
          <w:sz w:val="24"/>
          <w:szCs w:val="24"/>
        </w:rPr>
        <w:lastRenderedPageBreak/>
        <w:t>соответствующей территории, а на прилегающей территории - соответствующими юридическими и физическими лицами, по мере их заполнения, но не реже одного раза в день.</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13.9. В целях организации работы, направленной на содержание и благоустройство юридическими лицами, индивидуальными предпринимателями прилегающих территорий, администрация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формирует карты-схемы.</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Физические и юридические лица, индивидуальные предприниматели - собственники (правообладатели) земельных участков и расположенных на них объектов обеспечивают содержание и благоустройство прилегающих территорий, в соответствии с картами-схемами, сформированными соответствующими месту нахождения земельных участков и объектов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13.10. Запрещается: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производить расклейку рекламных и информационных материалов, в том числе плакатов, и иных материалов информационного характера, в частности, в отношении различных групп товаров, на стенах зданий, строений.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размещать летнее кафе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в отсутствие правоустанавливающих документов на земельный участок и согласованного с отделом архитектуры управления по ЖКХ, строительству, архитектуре администрации муниципального образования Тбилисский район и администрации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эскизного проекта объекта.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При строительстве, реконструкции объектов капитального строительства, находящихся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застройщики обязаны: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проемов, поврежденных участков, отклонений от вертикали, посторонних наклеек, объявлений и надписей).</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зелёный, голубой, светло-желтый,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w:t>
      </w:r>
      <w:proofErr w:type="gramEnd"/>
      <w:r w:rsidRPr="000F1256">
        <w:rPr>
          <w:rFonts w:ascii="Arial" w:eastAsia="Calibri" w:hAnsi="Arial" w:cs="Arial"/>
          <w:sz w:val="24"/>
          <w:szCs w:val="24"/>
        </w:rPr>
        <w:t xml:space="preserve"> фасады вышеуказанных зданий баннерной тканью (с маскирующими изображениями на бан</w:t>
      </w:r>
      <w:r w:rsidR="000D3FE2" w:rsidRPr="000F1256">
        <w:rPr>
          <w:rFonts w:ascii="Arial" w:eastAsia="Calibri" w:hAnsi="Arial" w:cs="Arial"/>
          <w:sz w:val="24"/>
          <w:szCs w:val="24"/>
        </w:rPr>
        <w:t>н</w:t>
      </w:r>
      <w:r w:rsidRPr="000F1256">
        <w:rPr>
          <w:rFonts w:ascii="Arial" w:eastAsia="Calibri" w:hAnsi="Arial" w:cs="Arial"/>
          <w:sz w:val="24"/>
          <w:szCs w:val="24"/>
        </w:rPr>
        <w:t>ерной ткани, воспроизводящими внешний вид фасада создаваемого объекта) либо другим материалом, закрывающим разнородные поверхности зданий и сооружений, установить временные ограждения соответствующей территории строительной площадки;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обеспечить повседневную уборку дорог, прилегающих к строительной площадке, исключая въезды и выезды по 300 метров в каждую сторону;</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механических транспортных средств со строительной площадки;</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bCs/>
          <w:sz w:val="24"/>
          <w:szCs w:val="24"/>
        </w:rPr>
        <w:t>не допускать закапывания в грунт или сжигания мусора и отходов.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Производить земляные работы на т</w:t>
      </w:r>
      <w:r w:rsidRPr="000F1256">
        <w:rPr>
          <w:rStyle w:val="a3"/>
          <w:rFonts w:ascii="Arial" w:eastAsia="Calibri" w:hAnsi="Arial" w:cs="Arial"/>
          <w:color w:val="auto"/>
          <w:sz w:val="24"/>
          <w:szCs w:val="24"/>
        </w:rPr>
        <w:t>ротуарах</w:t>
      </w:r>
      <w:r w:rsidRPr="000F1256">
        <w:rPr>
          <w:rFonts w:ascii="Arial" w:eastAsia="Calibri" w:hAnsi="Arial" w:cs="Arial"/>
          <w:sz w:val="24"/>
          <w:szCs w:val="24"/>
        </w:rPr>
        <w:t>,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разрытие и заключением договора на восстановление покрытия;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Установить при въезде на строительную площадку информационные щиты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даты начала и окончания строительства;</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Обеспечить освещение строительной площадки.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13.11.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муниципального образования Тбилисский район и настоящими Правилами.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Изменение фасадов зданий, строений, сооружений, в том числе устройство отдельных входов в нежилые помещения жилых домов, согласовывается с отделом архитектуры управления по ЖКХ, строительству, архитектуре администрации муниципального образования Тбилисский район.</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(балконов, лоджии, водосточные трубы), поддерживать в чистоте и исправном состоянии расположенные на фасадах информационные таблички, памятные доски.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13.12. Запрещается самовольное переустройство фасадов зданий и их конструктивных элементов (в том числе остекление балконов) без согласования отдела архитектуры управления по ЖКХ, строительству, архитектуре администрации муниципального образования Тбилисский район,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13.13.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w:t>
      </w:r>
      <w:r w:rsidR="000F1256">
        <w:rPr>
          <w:rFonts w:ascii="Arial" w:eastAsia="Calibri" w:hAnsi="Arial" w:cs="Arial"/>
          <w:sz w:val="24"/>
          <w:szCs w:val="24"/>
        </w:rPr>
        <w:t xml:space="preserve"> </w:t>
      </w:r>
      <w:r w:rsidRPr="000F1256">
        <w:rPr>
          <w:rFonts w:ascii="Arial" w:eastAsia="Calibri" w:hAnsi="Arial" w:cs="Arial"/>
          <w:sz w:val="24"/>
          <w:szCs w:val="24"/>
        </w:rPr>
        <w:t xml:space="preserve">работ, расположенных в границах исторического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поселения, должны быть согласованы с управлением государственной охраны объектов культурного наследия Краснодарского края.</w:t>
      </w:r>
    </w:p>
    <w:p w:rsidR="004744D6" w:rsidRPr="000F1256" w:rsidRDefault="004744D6" w:rsidP="000F1256">
      <w:pPr>
        <w:ind w:firstLine="709"/>
        <w:jc w:val="both"/>
        <w:rPr>
          <w:rFonts w:ascii="Arial" w:hAnsi="Arial" w:cs="Arial"/>
          <w:sz w:val="24"/>
          <w:szCs w:val="24"/>
        </w:rPr>
      </w:pPr>
      <w:r w:rsidRPr="000F1256">
        <w:rPr>
          <w:rFonts w:ascii="Arial" w:hAnsi="Arial" w:cs="Arial"/>
          <w:sz w:val="24"/>
          <w:szCs w:val="24"/>
        </w:rPr>
        <w:t xml:space="preserve">Проведение строительных работ, работ по капитальному ремонту и ремонтно-восстановительных работ, кроме проведения аварийно-спасательных работ, в жилых зонах разрешается проводить с 9-00 до 19-00 в рабочие дни, с 9-00 до 17-00 в выходные дни, за исключением праздничных дней, если иное не определено администрацией </w:t>
      </w:r>
      <w:proofErr w:type="spellStart"/>
      <w:r w:rsidRPr="000F1256">
        <w:rPr>
          <w:rFonts w:ascii="Arial" w:hAnsi="Arial" w:cs="Arial"/>
          <w:sz w:val="24"/>
          <w:szCs w:val="24"/>
        </w:rPr>
        <w:t>Ванновского</w:t>
      </w:r>
      <w:proofErr w:type="spellEnd"/>
      <w:r w:rsidRPr="000F1256">
        <w:rPr>
          <w:rFonts w:ascii="Arial" w:hAnsi="Arial" w:cs="Arial"/>
          <w:sz w:val="24"/>
          <w:szCs w:val="24"/>
        </w:rPr>
        <w:t xml:space="preserve"> сельского поселения.</w:t>
      </w:r>
    </w:p>
    <w:p w:rsidR="004744D6" w:rsidRPr="000F1256" w:rsidRDefault="004744D6" w:rsidP="000F1256">
      <w:pPr>
        <w:autoSpaceDE w:val="0"/>
        <w:ind w:firstLine="709"/>
        <w:jc w:val="both"/>
        <w:rPr>
          <w:rFonts w:ascii="Arial" w:eastAsia="Calibri" w:hAnsi="Arial" w:cs="Arial"/>
          <w:sz w:val="24"/>
          <w:szCs w:val="24"/>
        </w:rPr>
      </w:pPr>
      <w:bookmarkStart w:id="1" w:name="sub_351"/>
      <w:bookmarkEnd w:id="1"/>
      <w:r w:rsidRPr="000F1256">
        <w:rPr>
          <w:rFonts w:ascii="Arial" w:eastAsia="Calibri" w:hAnsi="Arial" w:cs="Arial"/>
          <w:sz w:val="24"/>
          <w:szCs w:val="24"/>
        </w:rPr>
        <w:t>Юридические и физические лица, допустившие нарушения настоящих Правил, обязаны предпринять меры к их устранению</w:t>
      </w:r>
      <w:proofErr w:type="gramStart"/>
      <w:r w:rsidRPr="000F1256">
        <w:rPr>
          <w:rFonts w:ascii="Arial" w:eastAsia="Calibri" w:hAnsi="Arial" w:cs="Arial"/>
          <w:sz w:val="24"/>
          <w:szCs w:val="24"/>
        </w:rPr>
        <w:t>.».</w:t>
      </w:r>
      <w:proofErr w:type="gramEnd"/>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lastRenderedPageBreak/>
        <w:t>1.14. Раздел 14 приложения дополнить пунктами 14.2, 14.3, следующего содержания:</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 14.2. Физические и юридические лица независимо от их организационно-правовых форм обязаны осуществлять своевременную и качественную организацию очистки и </w:t>
      </w:r>
      <w:proofErr w:type="gramStart"/>
      <w:r w:rsidRPr="000F1256">
        <w:rPr>
          <w:rFonts w:ascii="Arial" w:eastAsia="Calibri" w:hAnsi="Arial" w:cs="Arial"/>
          <w:sz w:val="24"/>
          <w:szCs w:val="24"/>
        </w:rPr>
        <w:t>уборки</w:t>
      </w:r>
      <w:proofErr w:type="gramEnd"/>
      <w:r w:rsidRPr="000F1256">
        <w:rPr>
          <w:rFonts w:ascii="Arial" w:eastAsia="Calibri" w:hAnsi="Arial" w:cs="Arial"/>
          <w:sz w:val="24"/>
          <w:szCs w:val="24"/>
        </w:rPr>
        <w:t xml:space="preserve"> принадлежащих им на праве собственности или ином вещном, обязательственном праве земельных участков в установленных границах, а также прилегающей территории.»;</w:t>
      </w:r>
    </w:p>
    <w:p w:rsidR="004744D6" w:rsidRPr="000F1256" w:rsidRDefault="004744D6" w:rsidP="000F1256">
      <w:pPr>
        <w:autoSpaceDE w:val="0"/>
        <w:ind w:firstLine="709"/>
        <w:jc w:val="both"/>
        <w:rPr>
          <w:rFonts w:ascii="Arial" w:eastAsia="Calibri" w:hAnsi="Arial" w:cs="Arial"/>
          <w:sz w:val="24"/>
          <w:szCs w:val="24"/>
        </w:rPr>
      </w:pPr>
      <w:r w:rsidRPr="000F1256">
        <w:rPr>
          <w:rFonts w:ascii="Arial" w:eastAsia="Calibri" w:hAnsi="Arial" w:cs="Arial"/>
          <w:sz w:val="24"/>
          <w:szCs w:val="24"/>
        </w:rPr>
        <w:t xml:space="preserve">14.3. В целях обеспечения чистоты и порядка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запрещается: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eastAsia="Calibri" w:hAnsi="Arial" w:cs="Arial"/>
          <w:bCs/>
          <w:sz w:val="24"/>
          <w:szCs w:val="24"/>
        </w:rPr>
        <w:t xml:space="preserve">использовать колодцы и </w:t>
      </w:r>
      <w:proofErr w:type="spellStart"/>
      <w:r w:rsidRPr="000F1256">
        <w:rPr>
          <w:rFonts w:ascii="Arial" w:eastAsia="Calibri" w:hAnsi="Arial" w:cs="Arial"/>
          <w:bCs/>
          <w:sz w:val="24"/>
          <w:szCs w:val="24"/>
        </w:rPr>
        <w:t>дождеприемные</w:t>
      </w:r>
      <w:proofErr w:type="spellEnd"/>
      <w:r w:rsidRPr="000F1256">
        <w:rPr>
          <w:rFonts w:ascii="Arial" w:eastAsia="Calibri" w:hAnsi="Arial" w:cs="Arial"/>
          <w:bCs/>
          <w:sz w:val="24"/>
          <w:szCs w:val="24"/>
        </w:rPr>
        <w:t xml:space="preserve"> решетки ливневой канализации для слива жидких бытовых отходов, горюче-смазочных материалов;</w:t>
      </w:r>
    </w:p>
    <w:p w:rsidR="004744D6" w:rsidRPr="000F1256" w:rsidRDefault="004744D6" w:rsidP="000F1256">
      <w:pPr>
        <w:autoSpaceDE w:val="0"/>
        <w:ind w:firstLine="709"/>
        <w:jc w:val="both"/>
        <w:rPr>
          <w:rFonts w:ascii="Arial" w:eastAsia="Calibri" w:hAnsi="Arial" w:cs="Arial"/>
          <w:bCs/>
          <w:sz w:val="24"/>
          <w:szCs w:val="24"/>
        </w:rPr>
      </w:pPr>
      <w:proofErr w:type="gramStart"/>
      <w:r w:rsidRPr="000F1256">
        <w:rPr>
          <w:rFonts w:ascii="Arial" w:eastAsia="Calibri" w:hAnsi="Arial" w:cs="Arial"/>
          <w:bCs/>
          <w:sz w:val="24"/>
          <w:szCs w:val="24"/>
        </w:rPr>
        <w:t xml:space="preserve">сжигать промышленные и бытовые отходы, производственный и бытовой мусор, листву, обрезки деревьев, порубочные остатки деревьев на улицах, площадях, придомовых территориях, городских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территориях индивидуальной (многоквартирной) жилой застройки, несанкционированных свалок, в скверах; </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складировать в урны для мусора отходы из жилищ и организаций;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осуществлять установку каких-либо ограждений территорий многоквартирных жилых домов без согласования с отделом архитектуры управления по ЖКХ, строительству, архитектуре администрации муниципального образования Тбилисский район и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 xml:space="preserve">повреждать или изменять фасады (внешний облик) зданий, строений и сооружений, ограждений (в том числе применять при покраске фасадов цвета, не соответствующие настоящим Правилам и (или) не согласованные с отделом архитектуры управления по ЖКХ, строительству, архитектуре администрации муниципального образования Тбилисский район и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Тбилисского района) и (или) самовольно наносить на них надписи и рисунки, размещать на них рекламные</w:t>
      </w:r>
      <w:proofErr w:type="gramEnd"/>
      <w:r w:rsidRPr="000F1256">
        <w:rPr>
          <w:rFonts w:ascii="Arial" w:eastAsia="Calibri" w:hAnsi="Arial" w:cs="Arial"/>
          <w:sz w:val="24"/>
          <w:szCs w:val="24"/>
        </w:rPr>
        <w:t>, информационные и агитационные материалы;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решетки на окна многоквартирных домов, а также на окна фасадов зданий, строений, сооружений (в том числе устанавливать бельевые кронштейны и иные приспособления для сушки белья);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размещать постоянно или временно механические транспортные средства на детских площадках, а также в местах, препятствующих вывозу бытовых отходов;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размещать разукомплектованные транспортные средства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препятствия для проезда транспорта на территории общего пользования;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eastAsia="Calibri" w:hAnsi="Arial" w:cs="Arial"/>
          <w:bCs/>
          <w:sz w:val="24"/>
          <w:szCs w:val="24"/>
        </w:rPr>
        <w:t>совершать иные действия, влекущие нарушение действующих санитарных правил и норм</w:t>
      </w:r>
      <w:proofErr w:type="gramStart"/>
      <w:r w:rsidRPr="000F1256">
        <w:rPr>
          <w:rFonts w:ascii="Arial" w:eastAsia="Calibri" w:hAnsi="Arial" w:cs="Arial"/>
          <w:bCs/>
          <w:sz w:val="24"/>
          <w:szCs w:val="24"/>
        </w:rPr>
        <w:t>.».</w:t>
      </w:r>
      <w:proofErr w:type="gramEnd"/>
    </w:p>
    <w:p w:rsidR="004744D6" w:rsidRPr="000F1256" w:rsidRDefault="004744D6" w:rsidP="000F1256">
      <w:pPr>
        <w:autoSpaceDE w:val="0"/>
        <w:ind w:firstLine="709"/>
        <w:jc w:val="both"/>
        <w:rPr>
          <w:rFonts w:ascii="Arial" w:hAnsi="Arial" w:cs="Arial"/>
          <w:sz w:val="24"/>
          <w:szCs w:val="24"/>
        </w:rPr>
      </w:pPr>
      <w:r w:rsidRPr="000F1256">
        <w:rPr>
          <w:rFonts w:ascii="Arial" w:eastAsia="Calibri" w:hAnsi="Arial" w:cs="Arial"/>
          <w:sz w:val="24"/>
          <w:szCs w:val="24"/>
        </w:rPr>
        <w:lastRenderedPageBreak/>
        <w:t xml:space="preserve">1.15. </w:t>
      </w:r>
      <w:r w:rsidRPr="000F1256">
        <w:rPr>
          <w:rFonts w:ascii="Arial" w:hAnsi="Arial" w:cs="Arial"/>
          <w:sz w:val="24"/>
          <w:szCs w:val="24"/>
        </w:rPr>
        <w:t>Приложение дополнить разделом 16 следующего содержания:</w:t>
      </w:r>
    </w:p>
    <w:p w:rsidR="004744D6" w:rsidRPr="000F1256" w:rsidRDefault="004744D6" w:rsidP="000F1256">
      <w:pPr>
        <w:autoSpaceDE w:val="0"/>
        <w:ind w:firstLine="709"/>
        <w:jc w:val="both"/>
        <w:rPr>
          <w:rFonts w:ascii="Arial" w:eastAsia="Calibri" w:hAnsi="Arial" w:cs="Arial"/>
          <w:bCs/>
          <w:sz w:val="24"/>
          <w:szCs w:val="24"/>
        </w:rPr>
      </w:pPr>
      <w:r w:rsidRPr="000F1256">
        <w:rPr>
          <w:rFonts w:ascii="Arial" w:hAnsi="Arial" w:cs="Arial"/>
          <w:sz w:val="24"/>
          <w:szCs w:val="24"/>
        </w:rPr>
        <w:t>«</w:t>
      </w:r>
      <w:r w:rsidRPr="000F1256">
        <w:rPr>
          <w:rFonts w:ascii="Arial" w:eastAsia="Calibri" w:hAnsi="Arial" w:cs="Arial"/>
          <w:bCs/>
          <w:sz w:val="24"/>
          <w:szCs w:val="24"/>
        </w:rPr>
        <w:t>16. Обеспечение беспрепятственного доступа маломобильных граждан к объектам социальной, транспортной и инженерной инфраструктур.</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w:t>
      </w:r>
      <w:r w:rsidR="000D3FE2" w:rsidRPr="000F1256">
        <w:rPr>
          <w:rFonts w:ascii="Arial" w:eastAsia="Calibri" w:hAnsi="Arial" w:cs="Arial"/>
          <w:sz w:val="24"/>
          <w:szCs w:val="24"/>
        </w:rPr>
        <w:t>т</w:t>
      </w:r>
      <w:r w:rsidRPr="000F1256">
        <w:rPr>
          <w:rFonts w:ascii="Arial" w:eastAsia="Calibri" w:hAnsi="Arial" w:cs="Arial"/>
          <w:sz w:val="24"/>
          <w:szCs w:val="24"/>
        </w:rPr>
        <w:t>ребованиями норм градостроительного проектирования</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1.16. Приложение дополнить разделом 17 следующего содержания:</w:t>
      </w:r>
    </w:p>
    <w:p w:rsidR="004744D6" w:rsidRPr="000F1256" w:rsidRDefault="004744D6" w:rsidP="000F1256">
      <w:pPr>
        <w:ind w:firstLine="709"/>
        <w:jc w:val="both"/>
        <w:rPr>
          <w:rFonts w:ascii="Arial" w:eastAsia="Calibri" w:hAnsi="Arial" w:cs="Arial"/>
          <w:bCs/>
          <w:sz w:val="24"/>
          <w:szCs w:val="24"/>
        </w:rPr>
      </w:pPr>
      <w:r w:rsidRPr="000F1256">
        <w:rPr>
          <w:rFonts w:ascii="Arial" w:eastAsia="Calibri" w:hAnsi="Arial" w:cs="Arial"/>
          <w:sz w:val="24"/>
          <w:szCs w:val="24"/>
        </w:rPr>
        <w:t>«</w:t>
      </w:r>
      <w:r w:rsidRPr="000F1256">
        <w:rPr>
          <w:rFonts w:ascii="Arial" w:eastAsia="Calibri" w:hAnsi="Arial" w:cs="Arial"/>
          <w:bCs/>
          <w:sz w:val="24"/>
          <w:szCs w:val="24"/>
        </w:rPr>
        <w:t>17. Требования к некапитальным (временным) объектам общественного питания, объектам торговли и объектам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17.1. Некапитальные (временные) объекты общественного питания (летние кафе), объекты торговли и объекты сферы услуг (далее - некапитальные (временные)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17.2. Не допускается размещение некапитальных (временных)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17.3. </w:t>
      </w:r>
      <w:proofErr w:type="gramStart"/>
      <w:r w:rsidRPr="000F1256">
        <w:rPr>
          <w:rFonts w:ascii="Arial" w:eastAsia="Calibri" w:hAnsi="Arial" w:cs="Arial"/>
          <w:sz w:val="24"/>
          <w:szCs w:val="24"/>
        </w:rPr>
        <w:t xml:space="preserve">При необходимости выполнения ремонтных, профилактических и других работ на инженерных сетях, коммуникациях и иных объектах инфраструктуры на территории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во время выполнения которых невозможно функционирование некапитального (временного) объекта, администрация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w:t>
      </w:r>
      <w:proofErr w:type="gramEnd"/>
      <w:r w:rsidRPr="000F1256">
        <w:rPr>
          <w:rFonts w:ascii="Arial" w:eastAsia="Calibri" w:hAnsi="Arial" w:cs="Arial"/>
          <w:sz w:val="24"/>
          <w:szCs w:val="24"/>
        </w:rPr>
        <w:t xml:space="preserve"> некапитального (временного) объекта (полностью либо частично) с указанием дат начала и окончания соответствующих работ.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При необходимости проведения аварийных работ уведомление производится незамедлительно.</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период времени.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17.4. Демонтаж незаконно размещенного некапитального (временного) объекта осуществляется в установленном порядке по освобождению земельных участков от незаконно размещенных на них объектов, не являющихся объектами капитального строительства.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 Требования к обустройству некапитальных (временных) объектов общественного питания, объектов торговли и объектов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17.5.1. </w:t>
      </w:r>
      <w:proofErr w:type="gramStart"/>
      <w:r w:rsidRPr="000F1256">
        <w:rPr>
          <w:rFonts w:ascii="Arial" w:eastAsia="Calibri" w:hAnsi="Arial" w:cs="Arial"/>
          <w:sz w:val="24"/>
          <w:szCs w:val="24"/>
        </w:rPr>
        <w:t xml:space="preserve">При обустройстве некапитальных (временных) объектов могут использоваться как элементы оборудования, так и сборно-разборные (легковозводимые) конструкции, выполненные в соответствии с разработанными и согласованными в установленном порядке с отделом архитектуры управления по ЖКХ, строительству, архитектуре администрации муниципального образования Тбилисский район и администрацией </w:t>
      </w:r>
      <w:proofErr w:type="spellStart"/>
      <w:r w:rsidRPr="000F1256">
        <w:rPr>
          <w:rFonts w:ascii="Arial" w:eastAsia="Calibri" w:hAnsi="Arial" w:cs="Arial"/>
          <w:sz w:val="24"/>
          <w:szCs w:val="24"/>
        </w:rPr>
        <w:t>Ванновского</w:t>
      </w:r>
      <w:proofErr w:type="spellEnd"/>
      <w:r w:rsidRPr="000F1256">
        <w:rPr>
          <w:rFonts w:ascii="Arial" w:eastAsia="Calibri" w:hAnsi="Arial" w:cs="Arial"/>
          <w:sz w:val="24"/>
          <w:szCs w:val="24"/>
        </w:rPr>
        <w:t xml:space="preserve"> сельского поселения эскизными проектами.</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17.5.2. </w:t>
      </w:r>
      <w:proofErr w:type="gramStart"/>
      <w:r w:rsidRPr="000F1256">
        <w:rPr>
          <w:rFonts w:ascii="Arial" w:eastAsia="Calibri" w:hAnsi="Arial" w:cs="Arial"/>
          <w:sz w:val="24"/>
          <w:szCs w:val="24"/>
        </w:rPr>
        <w:t xml:space="preserve">Элементами оборудования некапитальных (временных) объектов являются: зонты, мебель, маркизы, декоративные ограждения, осветительные и </w:t>
      </w:r>
      <w:r w:rsidRPr="000F1256">
        <w:rPr>
          <w:rFonts w:ascii="Arial" w:eastAsia="Calibri" w:hAnsi="Arial" w:cs="Arial"/>
          <w:sz w:val="24"/>
          <w:szCs w:val="24"/>
        </w:rPr>
        <w:lastRenderedPageBreak/>
        <w:t>обогревательные приборы, элементы озеленения, торгово-технологическое оборудование.</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17.5.3 Элементами сборно-разборных (легковозводимых)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17.5.4. Обустройство некапитальных (временных) объектов сборно-разборных (легковозводимыми) конструкциями не допускается в следующих случаях:</w:t>
      </w:r>
    </w:p>
    <w:p w:rsidR="004744D6" w:rsidRPr="000F1256" w:rsidRDefault="004744D6" w:rsidP="000F1256">
      <w:pPr>
        <w:ind w:firstLine="709"/>
        <w:jc w:val="both"/>
        <w:rPr>
          <w:rFonts w:ascii="Arial" w:eastAsia="Calibri" w:hAnsi="Arial" w:cs="Arial"/>
          <w:sz w:val="24"/>
          <w:szCs w:val="24"/>
        </w:rPr>
      </w:pPr>
      <w:proofErr w:type="gramStart"/>
      <w:r w:rsidRPr="000F1256">
        <w:rPr>
          <w:rFonts w:ascii="Arial" w:eastAsia="Calibri" w:hAnsi="Arial" w:cs="Arial"/>
          <w:sz w:val="24"/>
          <w:szCs w:val="24"/>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нарушается существующая система водоотведения (водослива) здания.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17.5.5.Опорные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17.5.8. Декоративные панели не должны превышать в высоту 90 сантиметров от нулевой отметки пола (настила).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17.5.9. При оборудовании некапитальных (временных) объектов не допускается: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использование кирпича, строительных блоков и плит;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заглубление конструкций, оборудования и ограждения;</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прокладка подземных инженерных коммуникаций и проведение </w:t>
      </w:r>
      <w:proofErr w:type="gramStart"/>
      <w:r w:rsidRPr="000F1256">
        <w:rPr>
          <w:rFonts w:ascii="Arial" w:eastAsia="Calibri" w:hAnsi="Arial" w:cs="Arial"/>
          <w:sz w:val="24"/>
          <w:szCs w:val="24"/>
        </w:rPr>
        <w:t>строительно</w:t>
      </w:r>
      <w:r w:rsidR="000D3FE2" w:rsidRPr="000F1256">
        <w:rPr>
          <w:rFonts w:ascii="Arial" w:eastAsia="Calibri" w:hAnsi="Arial" w:cs="Arial"/>
          <w:sz w:val="24"/>
          <w:szCs w:val="24"/>
        </w:rPr>
        <w:t xml:space="preserve"> </w:t>
      </w:r>
      <w:r w:rsidRPr="000F1256">
        <w:rPr>
          <w:rFonts w:ascii="Arial" w:eastAsia="Calibri" w:hAnsi="Arial" w:cs="Arial"/>
          <w:sz w:val="24"/>
          <w:szCs w:val="24"/>
        </w:rPr>
        <w:t>- монтажных</w:t>
      </w:r>
      <w:proofErr w:type="gramEnd"/>
      <w:r w:rsidRPr="000F1256">
        <w:rPr>
          <w:rFonts w:ascii="Arial" w:eastAsia="Calibri" w:hAnsi="Arial" w:cs="Arial"/>
          <w:sz w:val="24"/>
          <w:szCs w:val="24"/>
        </w:rPr>
        <w:t xml:space="preserve"> работ капитального характера;</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использование для облицовки конструкции некапитальных (временных) объектов и их навесов полиэт</w:t>
      </w:r>
      <w:r w:rsidR="000D3FE2" w:rsidRPr="000F1256">
        <w:rPr>
          <w:rFonts w:ascii="Arial" w:eastAsia="Calibri" w:hAnsi="Arial" w:cs="Arial"/>
          <w:sz w:val="24"/>
          <w:szCs w:val="24"/>
        </w:rPr>
        <w:t>и</w:t>
      </w:r>
      <w:r w:rsidRPr="000F1256">
        <w:rPr>
          <w:rFonts w:ascii="Arial" w:eastAsia="Calibri" w:hAnsi="Arial" w:cs="Arial"/>
          <w:sz w:val="24"/>
          <w:szCs w:val="24"/>
        </w:rPr>
        <w:t xml:space="preserve">ленового плёночного покрытия, черепицы, </w:t>
      </w:r>
      <w:proofErr w:type="spellStart"/>
      <w:r w:rsidRPr="000F1256">
        <w:rPr>
          <w:rFonts w:ascii="Arial" w:eastAsia="Calibri" w:hAnsi="Arial" w:cs="Arial"/>
          <w:sz w:val="24"/>
          <w:szCs w:val="24"/>
        </w:rPr>
        <w:t>металлочерепицы</w:t>
      </w:r>
      <w:proofErr w:type="spellEnd"/>
      <w:r w:rsidRPr="000F1256">
        <w:rPr>
          <w:rFonts w:ascii="Arial" w:eastAsia="Calibri" w:hAnsi="Arial" w:cs="Arial"/>
          <w:sz w:val="24"/>
          <w:szCs w:val="24"/>
        </w:rPr>
        <w:t>, металла, а также рубероида, асбестоцементных плит.</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 Требования к эксплуатации некапитальных (временных) объектов общественного питания, объектов торговли и объектов сферы услуг.</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17.6.1. При эксплуатации некапитальных (временных) объектов собственникам или иным законным владельцам некапитальных (временных) объектов необходимо обеспечивать:</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наличие туалета для посетителей и условий по обеспечению правил личной гигиены;</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наличие урн или ёмкостей для сбора мусора со съёмными вкладышами.</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 xml:space="preserve">17.6.2.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некапитальных (временных) объекта при стационарном предприятии общественного питания, расположенном во встроенных или встроенно-пристроенных помещениях жилых </w:t>
      </w:r>
      <w:r w:rsidR="000D3FE2" w:rsidRPr="000F1256">
        <w:rPr>
          <w:rFonts w:ascii="Arial" w:eastAsia="Calibri" w:hAnsi="Arial" w:cs="Arial"/>
          <w:sz w:val="24"/>
          <w:szCs w:val="24"/>
        </w:rPr>
        <w:t>з</w:t>
      </w:r>
      <w:r w:rsidRPr="000F1256">
        <w:rPr>
          <w:rFonts w:ascii="Arial" w:eastAsia="Calibri" w:hAnsi="Arial" w:cs="Arial"/>
          <w:sz w:val="24"/>
          <w:szCs w:val="24"/>
        </w:rPr>
        <w:t>даний.</w:t>
      </w:r>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t>17.6.3. Не допускается использование осветительных приборов вблизи окон жилых помещений в случае прямого попадания на окна световых лучей</w:t>
      </w:r>
      <w:proofErr w:type="gramStart"/>
      <w:r w:rsidRPr="000F1256">
        <w:rPr>
          <w:rFonts w:ascii="Arial" w:eastAsia="Calibri" w:hAnsi="Arial" w:cs="Arial"/>
          <w:sz w:val="24"/>
          <w:szCs w:val="24"/>
        </w:rPr>
        <w:t>.».</w:t>
      </w:r>
      <w:proofErr w:type="gramEnd"/>
    </w:p>
    <w:p w:rsidR="004744D6" w:rsidRPr="000F1256" w:rsidRDefault="004744D6" w:rsidP="000F1256">
      <w:pPr>
        <w:ind w:firstLine="709"/>
        <w:jc w:val="both"/>
        <w:rPr>
          <w:rFonts w:ascii="Arial" w:eastAsia="Calibri" w:hAnsi="Arial" w:cs="Arial"/>
          <w:sz w:val="24"/>
          <w:szCs w:val="24"/>
        </w:rPr>
      </w:pPr>
      <w:r w:rsidRPr="000F1256">
        <w:rPr>
          <w:rFonts w:ascii="Arial" w:eastAsia="Calibri" w:hAnsi="Arial" w:cs="Arial"/>
          <w:sz w:val="24"/>
          <w:szCs w:val="24"/>
        </w:rPr>
        <w:lastRenderedPageBreak/>
        <w:t xml:space="preserve">2. </w:t>
      </w:r>
      <w:r w:rsidR="00E33167" w:rsidRPr="000F1256">
        <w:rPr>
          <w:rFonts w:ascii="Arial" w:eastAsia="Calibri" w:hAnsi="Arial" w:cs="Arial"/>
          <w:sz w:val="24"/>
          <w:szCs w:val="24"/>
        </w:rPr>
        <w:t>Настоящее решение вступает в силу со дня его обнародования</w:t>
      </w:r>
      <w:r w:rsidRPr="000F1256">
        <w:rPr>
          <w:rFonts w:ascii="Arial" w:eastAsia="Calibri" w:hAnsi="Arial" w:cs="Arial"/>
          <w:sz w:val="24"/>
          <w:szCs w:val="24"/>
        </w:rPr>
        <w:t>.</w:t>
      </w:r>
    </w:p>
    <w:p w:rsidR="004744D6" w:rsidRPr="000F1256" w:rsidRDefault="004744D6" w:rsidP="000F1256">
      <w:pPr>
        <w:autoSpaceDE w:val="0"/>
        <w:ind w:left="709"/>
        <w:jc w:val="both"/>
        <w:rPr>
          <w:rFonts w:ascii="Arial" w:hAnsi="Arial" w:cs="Arial"/>
          <w:sz w:val="24"/>
          <w:szCs w:val="24"/>
        </w:rPr>
      </w:pPr>
    </w:p>
    <w:p w:rsidR="001466EF" w:rsidRPr="000F1256" w:rsidRDefault="001466EF" w:rsidP="000F1256">
      <w:pPr>
        <w:shd w:val="clear" w:color="auto" w:fill="FFFFFF"/>
        <w:tabs>
          <w:tab w:val="left" w:pos="5654"/>
          <w:tab w:val="left" w:pos="7147"/>
        </w:tabs>
        <w:ind w:left="709"/>
        <w:rPr>
          <w:rFonts w:ascii="Arial" w:hAnsi="Arial" w:cs="Arial"/>
          <w:spacing w:val="-4"/>
          <w:sz w:val="24"/>
          <w:szCs w:val="24"/>
        </w:rPr>
      </w:pPr>
    </w:p>
    <w:p w:rsidR="001466EF" w:rsidRPr="000F1256" w:rsidRDefault="001466EF" w:rsidP="000F1256">
      <w:pPr>
        <w:shd w:val="clear" w:color="auto" w:fill="FFFFFF"/>
        <w:tabs>
          <w:tab w:val="left" w:pos="5654"/>
          <w:tab w:val="left" w:pos="7147"/>
        </w:tabs>
        <w:ind w:left="709"/>
        <w:rPr>
          <w:rFonts w:ascii="Arial" w:hAnsi="Arial" w:cs="Arial"/>
          <w:spacing w:val="-4"/>
          <w:sz w:val="24"/>
          <w:szCs w:val="24"/>
        </w:rPr>
      </w:pPr>
    </w:p>
    <w:p w:rsidR="001466EF" w:rsidRPr="000F1256" w:rsidRDefault="001466EF" w:rsidP="000F1256">
      <w:pPr>
        <w:shd w:val="clear" w:color="auto" w:fill="FFFFFF"/>
        <w:tabs>
          <w:tab w:val="left" w:pos="5654"/>
          <w:tab w:val="left" w:pos="7147"/>
        </w:tabs>
        <w:ind w:left="709"/>
        <w:rPr>
          <w:rFonts w:ascii="Arial" w:hAnsi="Arial" w:cs="Arial"/>
          <w:sz w:val="24"/>
          <w:szCs w:val="24"/>
        </w:rPr>
      </w:pPr>
      <w:r w:rsidRPr="000F1256">
        <w:rPr>
          <w:rFonts w:ascii="Arial" w:hAnsi="Arial" w:cs="Arial"/>
          <w:spacing w:val="-4"/>
          <w:sz w:val="24"/>
          <w:szCs w:val="24"/>
        </w:rPr>
        <w:t>Глава</w:t>
      </w:r>
      <w:r w:rsidRPr="000F1256">
        <w:rPr>
          <w:rFonts w:ascii="Arial" w:hAnsi="Arial" w:cs="Arial"/>
          <w:spacing w:val="-4"/>
          <w:sz w:val="24"/>
          <w:szCs w:val="24"/>
        </w:rPr>
        <w:br/>
      </w:r>
      <w:proofErr w:type="spellStart"/>
      <w:r w:rsidRPr="000F1256">
        <w:rPr>
          <w:rFonts w:ascii="Arial" w:hAnsi="Arial" w:cs="Arial"/>
          <w:spacing w:val="-4"/>
          <w:sz w:val="24"/>
          <w:szCs w:val="24"/>
        </w:rPr>
        <w:t>Ванновского</w:t>
      </w:r>
      <w:proofErr w:type="spellEnd"/>
      <w:r w:rsidRPr="000F1256">
        <w:rPr>
          <w:rFonts w:ascii="Arial" w:hAnsi="Arial" w:cs="Arial"/>
          <w:spacing w:val="-4"/>
          <w:sz w:val="24"/>
          <w:szCs w:val="24"/>
        </w:rPr>
        <w:t xml:space="preserve"> сельского поселения </w:t>
      </w:r>
      <w:r w:rsidRPr="000F1256">
        <w:rPr>
          <w:rFonts w:ascii="Arial" w:hAnsi="Arial" w:cs="Arial"/>
          <w:spacing w:val="-4"/>
          <w:sz w:val="24"/>
          <w:szCs w:val="24"/>
        </w:rPr>
        <w:br/>
        <w:t>Тбилисского района</w:t>
      </w:r>
      <w:r w:rsidRPr="000F1256">
        <w:rPr>
          <w:rFonts w:ascii="Arial" w:hAnsi="Arial" w:cs="Arial"/>
          <w:spacing w:val="-4"/>
          <w:sz w:val="24"/>
          <w:szCs w:val="24"/>
        </w:rPr>
        <w:br/>
      </w:r>
      <w:proofErr w:type="spellStart"/>
      <w:r w:rsidRPr="000F1256">
        <w:rPr>
          <w:rFonts w:ascii="Arial" w:hAnsi="Arial" w:cs="Arial"/>
          <w:spacing w:val="-4"/>
          <w:sz w:val="24"/>
          <w:szCs w:val="24"/>
        </w:rPr>
        <w:t>Е.Г.Ильин</w:t>
      </w:r>
      <w:proofErr w:type="spellEnd"/>
    </w:p>
    <w:p w:rsidR="001466EF" w:rsidRPr="000F1256" w:rsidRDefault="001466EF" w:rsidP="000F1256">
      <w:pPr>
        <w:ind w:left="709"/>
        <w:rPr>
          <w:rFonts w:ascii="Arial" w:hAnsi="Arial" w:cs="Arial"/>
          <w:sz w:val="24"/>
          <w:szCs w:val="24"/>
        </w:rPr>
      </w:pPr>
    </w:p>
    <w:p w:rsidR="000D3FE2" w:rsidRPr="000F1256" w:rsidRDefault="000D3FE2" w:rsidP="000F1256">
      <w:pPr>
        <w:ind w:left="709"/>
        <w:jc w:val="both"/>
        <w:rPr>
          <w:rFonts w:ascii="Arial" w:hAnsi="Arial" w:cs="Arial"/>
          <w:sz w:val="24"/>
          <w:szCs w:val="24"/>
        </w:rPr>
      </w:pPr>
    </w:p>
    <w:p w:rsidR="000D3FE2" w:rsidRPr="000F1256" w:rsidRDefault="000F1256" w:rsidP="000F1256">
      <w:pPr>
        <w:ind w:left="709"/>
        <w:rPr>
          <w:rFonts w:ascii="Arial" w:hAnsi="Arial" w:cs="Arial"/>
          <w:sz w:val="24"/>
          <w:szCs w:val="24"/>
        </w:rPr>
      </w:pPr>
      <w:r>
        <w:rPr>
          <w:rFonts w:ascii="Arial" w:hAnsi="Arial" w:cs="Arial"/>
          <w:sz w:val="24"/>
          <w:szCs w:val="24"/>
        </w:rPr>
        <w:t>Председатель Совета</w:t>
      </w:r>
      <w:r>
        <w:rPr>
          <w:rFonts w:ascii="Arial" w:hAnsi="Arial" w:cs="Arial"/>
          <w:sz w:val="24"/>
          <w:szCs w:val="24"/>
        </w:rPr>
        <w:br/>
      </w:r>
      <w:proofErr w:type="spellStart"/>
      <w:r w:rsidR="000D3FE2" w:rsidRPr="000F1256">
        <w:rPr>
          <w:rFonts w:ascii="Arial" w:hAnsi="Arial" w:cs="Arial"/>
          <w:sz w:val="24"/>
          <w:szCs w:val="24"/>
        </w:rPr>
        <w:t>Ванновского</w:t>
      </w:r>
      <w:proofErr w:type="spellEnd"/>
      <w:r w:rsidR="000D3FE2" w:rsidRPr="000F1256">
        <w:rPr>
          <w:rFonts w:ascii="Arial" w:hAnsi="Arial" w:cs="Arial"/>
          <w:sz w:val="24"/>
          <w:szCs w:val="24"/>
        </w:rPr>
        <w:t xml:space="preserve"> сельского поселения</w:t>
      </w:r>
      <w:r>
        <w:rPr>
          <w:rFonts w:ascii="Arial" w:hAnsi="Arial" w:cs="Arial"/>
          <w:sz w:val="24"/>
          <w:szCs w:val="24"/>
        </w:rPr>
        <w:br/>
      </w:r>
      <w:r w:rsidR="000D3FE2" w:rsidRPr="000F1256">
        <w:rPr>
          <w:rFonts w:ascii="Arial" w:hAnsi="Arial" w:cs="Arial"/>
          <w:sz w:val="24"/>
          <w:szCs w:val="24"/>
        </w:rPr>
        <w:t>Тбилисского района</w:t>
      </w:r>
      <w:r>
        <w:rPr>
          <w:rFonts w:ascii="Arial" w:hAnsi="Arial" w:cs="Arial"/>
          <w:sz w:val="24"/>
          <w:szCs w:val="24"/>
        </w:rPr>
        <w:t xml:space="preserve"> </w:t>
      </w:r>
      <w:r>
        <w:rPr>
          <w:rFonts w:ascii="Arial" w:hAnsi="Arial" w:cs="Arial"/>
          <w:sz w:val="24"/>
          <w:szCs w:val="24"/>
        </w:rPr>
        <w:br/>
      </w:r>
      <w:r w:rsidR="000D3FE2" w:rsidRPr="000F1256">
        <w:rPr>
          <w:rFonts w:ascii="Arial" w:hAnsi="Arial" w:cs="Arial"/>
          <w:sz w:val="24"/>
          <w:szCs w:val="24"/>
        </w:rPr>
        <w:t xml:space="preserve">А.А. </w:t>
      </w:r>
      <w:proofErr w:type="spellStart"/>
      <w:r w:rsidR="000D3FE2" w:rsidRPr="000F1256">
        <w:rPr>
          <w:rFonts w:ascii="Arial" w:hAnsi="Arial" w:cs="Arial"/>
          <w:sz w:val="24"/>
          <w:szCs w:val="24"/>
        </w:rPr>
        <w:t>Лотхов</w:t>
      </w:r>
      <w:proofErr w:type="spellEnd"/>
    </w:p>
    <w:p w:rsidR="000F1256" w:rsidRPr="000F1256" w:rsidRDefault="000F1256" w:rsidP="000F1256">
      <w:pPr>
        <w:ind w:left="709"/>
        <w:rPr>
          <w:rFonts w:ascii="Arial" w:hAnsi="Arial" w:cs="Arial"/>
          <w:sz w:val="24"/>
          <w:szCs w:val="24"/>
        </w:rPr>
      </w:pPr>
    </w:p>
    <w:sectPr w:rsidR="000F1256" w:rsidRPr="000F1256" w:rsidSect="005B2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44D6"/>
    <w:rsid w:val="00004B59"/>
    <w:rsid w:val="000D3FE2"/>
    <w:rsid w:val="000F1256"/>
    <w:rsid w:val="001466EF"/>
    <w:rsid w:val="004744D6"/>
    <w:rsid w:val="00492254"/>
    <w:rsid w:val="005B22BA"/>
    <w:rsid w:val="007333C1"/>
    <w:rsid w:val="00776409"/>
    <w:rsid w:val="00816415"/>
    <w:rsid w:val="00A6275C"/>
    <w:rsid w:val="00E3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D6"/>
    <w:pPr>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44D6"/>
    <w:rPr>
      <w:color w:val="0000FF"/>
      <w:u w:val="single"/>
    </w:rPr>
  </w:style>
  <w:style w:type="paragraph" w:styleId="a4">
    <w:name w:val="Title"/>
    <w:basedOn w:val="a"/>
    <w:next w:val="a"/>
    <w:link w:val="a5"/>
    <w:qFormat/>
    <w:rsid w:val="004744D6"/>
    <w:pPr>
      <w:jc w:val="center"/>
    </w:pPr>
    <w:rPr>
      <w:b/>
    </w:rPr>
  </w:style>
  <w:style w:type="character" w:customStyle="1" w:styleId="a5">
    <w:name w:val="Название Знак"/>
    <w:basedOn w:val="a0"/>
    <w:link w:val="a4"/>
    <w:rsid w:val="004744D6"/>
    <w:rPr>
      <w:rFonts w:ascii="Times New Roman" w:eastAsia="Times New Roman" w:hAnsi="Times New Roman" w:cs="Times New Roman"/>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18163">
      <w:bodyDiv w:val="1"/>
      <w:marLeft w:val="0"/>
      <w:marRight w:val="0"/>
      <w:marTop w:val="0"/>
      <w:marBottom w:val="0"/>
      <w:divBdr>
        <w:top w:val="none" w:sz="0" w:space="0" w:color="auto"/>
        <w:left w:val="none" w:sz="0" w:space="0" w:color="auto"/>
        <w:bottom w:val="none" w:sz="0" w:space="0" w:color="auto"/>
        <w:right w:val="none" w:sz="0" w:space="0" w:color="auto"/>
      </w:divBdr>
    </w:div>
    <w:div w:id="13881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4617</Words>
  <Characters>26323</Characters>
  <Application>Microsoft Office Word</Application>
  <DocSecurity>0</DocSecurity>
  <Lines>219</Lines>
  <Paragraphs>61</Paragraphs>
  <ScaleCrop>false</ScaleCrop>
  <Company/>
  <LinksUpToDate>false</LinksUpToDate>
  <CharactersWithSpaces>30879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2015-05-05T05:28:00Z</cp:lastPrinted>
  <dcterms:created xsi:type="dcterms:W3CDTF">2015-04-22T10:01:00Z</dcterms:created>
  <dcterms:modified xsi:type="dcterms:W3CDTF">2015-06-03T10:32:00Z</dcterms:modified>
</cp:coreProperties>
</file>