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>решения Совета муниципального образования Тбилисский район «</w:t>
      </w:r>
      <w:r w:rsidR="001A3241" w:rsidRPr="001A3241">
        <w:t xml:space="preserve"> </w:t>
      </w:r>
      <w:r w:rsidR="001A3241" w:rsidRPr="001A3241">
        <w:rPr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124 «Об утверждении Положения о муниципальном жилищном контроле</w:t>
      </w:r>
      <w:r w:rsidR="000B1F22" w:rsidRPr="000B1F22">
        <w:rPr>
          <w:sz w:val="28"/>
          <w:szCs w:val="28"/>
        </w:rPr>
        <w:t>»</w:t>
      </w:r>
    </w:p>
    <w:p w:rsidR="001A20D7" w:rsidRPr="0017523B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16"/>
          <w:szCs w:val="16"/>
          <w:highlight w:val="yellow"/>
        </w:rPr>
      </w:pPr>
    </w:p>
    <w:p w:rsidR="00B70A39" w:rsidRPr="0045726A" w:rsidRDefault="008B7033" w:rsidP="00B7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0B1F22" w:rsidRPr="000B1F22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</w:t>
      </w:r>
      <w:r w:rsidR="001A3241" w:rsidRPr="001A3241">
        <w:rPr>
          <w:rFonts w:ascii="Times New Roman" w:eastAsia="Calibri" w:hAnsi="Times New Roman"/>
          <w:sz w:val="28"/>
          <w:szCs w:val="28"/>
        </w:rPr>
        <w:t xml:space="preserve">О внесении изменения в решение Совета муниципального образования Тбилисский район от 29 декабря </w:t>
      </w:r>
      <w:bookmarkStart w:id="0" w:name="_GoBack"/>
      <w:bookmarkEnd w:id="0"/>
      <w:r w:rsidR="001A3241" w:rsidRPr="001A3241">
        <w:rPr>
          <w:rFonts w:ascii="Times New Roman" w:eastAsia="Calibri" w:hAnsi="Times New Roman"/>
          <w:sz w:val="28"/>
          <w:szCs w:val="28"/>
        </w:rPr>
        <w:t>2021 г. № 124 «Об утверждении Положения о муниципальном жилищном контроле</w:t>
      </w:r>
      <w:r w:rsidR="000B1F22" w:rsidRPr="000B1F22">
        <w:rPr>
          <w:rFonts w:ascii="Times New Roman" w:eastAsia="Calibri" w:hAnsi="Times New Roman"/>
          <w:sz w:val="28"/>
          <w:szCs w:val="28"/>
        </w:rPr>
        <w:t>»</w:t>
      </w:r>
      <w:r w:rsidR="00C2417A">
        <w:rPr>
          <w:rFonts w:ascii="Times New Roman" w:hAnsi="Times New Roman"/>
          <w:sz w:val="28"/>
          <w:szCs w:val="28"/>
        </w:rPr>
        <w:t xml:space="preserve"> (далее - МНПА)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0C283A">
        <w:rPr>
          <w:rFonts w:ascii="Times New Roman" w:hAnsi="Times New Roman"/>
          <w:bCs/>
          <w:sz w:val="28"/>
          <w:szCs w:val="28"/>
        </w:rPr>
        <w:t xml:space="preserve">разработан в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целях </w:t>
      </w:r>
      <w:r w:rsidR="0045726A" w:rsidRPr="0045726A">
        <w:rPr>
          <w:rFonts w:ascii="Times New Roman" w:hAnsi="Times New Roman"/>
          <w:bCs/>
          <w:sz w:val="28"/>
          <w:szCs w:val="28"/>
        </w:rPr>
        <w:t xml:space="preserve">приведение в соответствие с действующим законодательством, в части </w:t>
      </w:r>
      <w:r w:rsidR="0008483A">
        <w:rPr>
          <w:rFonts w:ascii="Times New Roman" w:hAnsi="Times New Roman"/>
          <w:bCs/>
          <w:sz w:val="28"/>
          <w:szCs w:val="28"/>
        </w:rPr>
        <w:t>соответствия</w:t>
      </w:r>
      <w:r w:rsidR="0045726A" w:rsidRPr="0045726A">
        <w:rPr>
          <w:rFonts w:ascii="Times New Roman" w:hAnsi="Times New Roman"/>
          <w:bCs/>
          <w:sz w:val="28"/>
          <w:szCs w:val="28"/>
        </w:rPr>
        <w:t>, что согласно части 4 статьи 39 Федерального закона от 31 июля 2020 г. № 248-ФЗ «О государственном контроле (</w:t>
      </w:r>
      <w:proofErr w:type="gramStart"/>
      <w:r w:rsidR="0045726A" w:rsidRPr="0045726A">
        <w:rPr>
          <w:rFonts w:ascii="Times New Roman" w:hAnsi="Times New Roman"/>
          <w:bCs/>
          <w:sz w:val="28"/>
          <w:szCs w:val="28"/>
        </w:rPr>
        <w:t>надзоре</w:t>
      </w:r>
      <w:proofErr w:type="gramEnd"/>
      <w:r w:rsidR="0045726A" w:rsidRPr="0045726A">
        <w:rPr>
          <w:rFonts w:ascii="Times New Roman" w:hAnsi="Times New Roman"/>
          <w:bCs/>
          <w:sz w:val="28"/>
          <w:szCs w:val="28"/>
        </w:rPr>
        <w:t>) и муниципальном контроле в Российской Федерации» (далее – Закон № 248-ФЗ) Положением о муниципальном контроле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РФ.</w:t>
      </w:r>
    </w:p>
    <w:p w:rsidR="0045726A" w:rsidRPr="0045726A" w:rsidRDefault="0045726A" w:rsidP="0045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A">
        <w:rPr>
          <w:rFonts w:ascii="Times New Roman" w:hAnsi="Times New Roman"/>
          <w:sz w:val="28"/>
          <w:szCs w:val="28"/>
        </w:rPr>
        <w:t xml:space="preserve">Статьей. 40 Закона № 248-ФЗ определено, что жалоба подается </w:t>
      </w:r>
      <w:proofErr w:type="gramStart"/>
      <w:r w:rsidRPr="0045726A">
        <w:rPr>
          <w:rFonts w:ascii="Times New Roman" w:hAnsi="Times New Roman"/>
          <w:sz w:val="28"/>
          <w:szCs w:val="28"/>
        </w:rPr>
        <w:t>контролируемым</w:t>
      </w:r>
      <w:proofErr w:type="gramEnd"/>
      <w:r w:rsidRPr="0045726A">
        <w:rPr>
          <w:rFonts w:ascii="Times New Roman" w:hAnsi="Times New Roman"/>
          <w:sz w:val="28"/>
          <w:szCs w:val="28"/>
        </w:rPr>
        <w:t xml:space="preserve"> лицом в уполномоченный на её рассмотрение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45726A" w:rsidRPr="0045726A" w:rsidRDefault="0045726A" w:rsidP="0045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A">
        <w:rPr>
          <w:rFonts w:ascii="Times New Roman" w:hAnsi="Times New Roman"/>
          <w:sz w:val="28"/>
          <w:szCs w:val="28"/>
        </w:rPr>
        <w:t xml:space="preserve">В настоящее время в Краснодарском крае отсутствует возможность подключения органов местного самоуправления, </w:t>
      </w:r>
      <w:proofErr w:type="gramStart"/>
      <w:r w:rsidRPr="0045726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45726A">
        <w:rPr>
          <w:rFonts w:ascii="Times New Roman" w:hAnsi="Times New Roman"/>
          <w:sz w:val="28"/>
          <w:szCs w:val="28"/>
        </w:rPr>
        <w:t xml:space="preserve">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деятельности».</w:t>
      </w:r>
    </w:p>
    <w:p w:rsidR="0045726A" w:rsidRPr="0045726A" w:rsidRDefault="0045726A" w:rsidP="0045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726A">
        <w:rPr>
          <w:rFonts w:ascii="Times New Roman" w:hAnsi="Times New Roman"/>
          <w:sz w:val="28"/>
          <w:szCs w:val="28"/>
        </w:rPr>
        <w:t>Вместе с тем, согласно части 4 статьи 39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Положением о виде муниципального контроля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и осуществлению данного вида муниципального</w:t>
      </w:r>
      <w:proofErr w:type="gramEnd"/>
      <w:r w:rsidRPr="0045726A">
        <w:rPr>
          <w:rFonts w:ascii="Times New Roman" w:hAnsi="Times New Roman"/>
          <w:sz w:val="28"/>
          <w:szCs w:val="28"/>
        </w:rPr>
        <w:t xml:space="preserve"> контроля, утвержденными Правительством РФ.</w:t>
      </w:r>
    </w:p>
    <w:p w:rsidR="00A44B35" w:rsidRDefault="0045726A" w:rsidP="0045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A">
        <w:rPr>
          <w:rFonts w:ascii="Times New Roman" w:hAnsi="Times New Roman"/>
          <w:sz w:val="28"/>
          <w:szCs w:val="28"/>
        </w:rPr>
        <w:t xml:space="preserve">Проектом МНПА предполагается приведение его в соответствие </w:t>
      </w:r>
      <w:proofErr w:type="gramStart"/>
      <w:r w:rsidRPr="0045726A">
        <w:rPr>
          <w:rFonts w:ascii="Times New Roman" w:hAnsi="Times New Roman"/>
          <w:sz w:val="28"/>
          <w:szCs w:val="28"/>
        </w:rPr>
        <w:t>с</w:t>
      </w:r>
      <w:proofErr w:type="gramEnd"/>
      <w:r w:rsidRPr="0045726A"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="008269D4">
        <w:rPr>
          <w:rFonts w:ascii="Times New Roman" w:hAnsi="Times New Roman"/>
          <w:sz w:val="28"/>
          <w:szCs w:val="28"/>
        </w:rPr>
        <w:t>.</w:t>
      </w:r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DE9" w:rsidRDefault="00935DE9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C63" w:rsidRPr="005D7C63" w:rsidRDefault="005D7C63" w:rsidP="005D7C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>Исполняющий обязанности</w:t>
      </w:r>
    </w:p>
    <w:p w:rsidR="005D7C63" w:rsidRPr="005D7C63" w:rsidRDefault="005D7C63" w:rsidP="005D7C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>заместителя главы муниципального</w:t>
      </w:r>
    </w:p>
    <w:p w:rsidR="005D7C63" w:rsidRPr="005D7C63" w:rsidRDefault="005D7C63" w:rsidP="005D7C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>образования Тбилисский район</w:t>
      </w:r>
    </w:p>
    <w:p w:rsidR="005D7C63" w:rsidRPr="005D7C63" w:rsidRDefault="005D7C63" w:rsidP="005D7C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 xml:space="preserve">начальника управления по ЖКХ, </w:t>
      </w:r>
    </w:p>
    <w:p w:rsidR="00A44B35" w:rsidRPr="00A44B35" w:rsidRDefault="005D7C63" w:rsidP="005D7C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>строит</w:t>
      </w:r>
      <w:r>
        <w:rPr>
          <w:rFonts w:ascii="Times New Roman" w:eastAsia="Calibri" w:hAnsi="Times New Roman"/>
          <w:sz w:val="28"/>
          <w:szCs w:val="28"/>
          <w:lang w:eastAsia="ru-RU"/>
        </w:rPr>
        <w:t>ельству, архитектуре</w:t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</w:t>
      </w:r>
      <w:r w:rsidRPr="005D7C63">
        <w:rPr>
          <w:rFonts w:ascii="Times New Roman" w:eastAsia="Calibri" w:hAnsi="Times New Roman"/>
          <w:sz w:val="28"/>
          <w:szCs w:val="28"/>
          <w:lang w:eastAsia="ru-RU"/>
        </w:rPr>
        <w:t xml:space="preserve">  А.В. </w:t>
      </w:r>
      <w:proofErr w:type="spellStart"/>
      <w:r w:rsidRPr="005D7C63">
        <w:rPr>
          <w:rFonts w:ascii="Times New Roman" w:eastAsia="Calibri" w:hAnsi="Times New Roman"/>
          <w:sz w:val="28"/>
          <w:szCs w:val="28"/>
          <w:lang w:eastAsia="ru-RU"/>
        </w:rPr>
        <w:t>Батин</w:t>
      </w:r>
      <w:proofErr w:type="spellEnd"/>
    </w:p>
    <w:sectPr w:rsidR="00A44B35" w:rsidRPr="00A44B35" w:rsidSect="0017523B">
      <w:headerReference w:type="default" r:id="rId7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B4" w:rsidRDefault="00ED1FB4" w:rsidP="000C283A">
      <w:pPr>
        <w:spacing w:after="0" w:line="240" w:lineRule="auto"/>
      </w:pPr>
      <w:r>
        <w:separator/>
      </w:r>
    </w:p>
  </w:endnote>
  <w:endnote w:type="continuationSeparator" w:id="0">
    <w:p w:rsidR="00ED1FB4" w:rsidRDefault="00ED1FB4" w:rsidP="000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B4" w:rsidRDefault="00ED1FB4" w:rsidP="000C283A">
      <w:pPr>
        <w:spacing w:after="0" w:line="240" w:lineRule="auto"/>
      </w:pPr>
      <w:r>
        <w:separator/>
      </w:r>
    </w:p>
  </w:footnote>
  <w:footnote w:type="continuationSeparator" w:id="0">
    <w:p w:rsidR="00ED1FB4" w:rsidRDefault="00ED1FB4" w:rsidP="000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4412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283A" w:rsidRPr="000C283A" w:rsidRDefault="000C28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C283A">
          <w:rPr>
            <w:rFonts w:ascii="Times New Roman" w:hAnsi="Times New Roman"/>
            <w:sz w:val="24"/>
            <w:szCs w:val="24"/>
          </w:rPr>
          <w:fldChar w:fldCharType="begin"/>
        </w:r>
        <w:r w:rsidRPr="000C2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83A">
          <w:rPr>
            <w:rFonts w:ascii="Times New Roman" w:hAnsi="Times New Roman"/>
            <w:sz w:val="24"/>
            <w:szCs w:val="24"/>
          </w:rPr>
          <w:fldChar w:fldCharType="separate"/>
        </w:r>
        <w:r w:rsidR="0017523B">
          <w:rPr>
            <w:rFonts w:ascii="Times New Roman" w:hAnsi="Times New Roman"/>
            <w:noProof/>
            <w:sz w:val="24"/>
            <w:szCs w:val="24"/>
          </w:rPr>
          <w:t>2</w:t>
        </w:r>
        <w:r w:rsidRPr="000C2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83A" w:rsidRDefault="000C28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55"/>
    <w:rsid w:val="00001ABB"/>
    <w:rsid w:val="0001229A"/>
    <w:rsid w:val="00017C10"/>
    <w:rsid w:val="00041F10"/>
    <w:rsid w:val="0008483A"/>
    <w:rsid w:val="00085BDA"/>
    <w:rsid w:val="000862DB"/>
    <w:rsid w:val="000B1F22"/>
    <w:rsid w:val="000C14B3"/>
    <w:rsid w:val="000C283A"/>
    <w:rsid w:val="000D04F4"/>
    <w:rsid w:val="000F75EB"/>
    <w:rsid w:val="00101243"/>
    <w:rsid w:val="001014C9"/>
    <w:rsid w:val="001376F6"/>
    <w:rsid w:val="001712DC"/>
    <w:rsid w:val="0017523B"/>
    <w:rsid w:val="001915B3"/>
    <w:rsid w:val="001A20D7"/>
    <w:rsid w:val="001A3241"/>
    <w:rsid w:val="001B0BC3"/>
    <w:rsid w:val="001D100E"/>
    <w:rsid w:val="001F403B"/>
    <w:rsid w:val="00202955"/>
    <w:rsid w:val="00214D2E"/>
    <w:rsid w:val="00252ED1"/>
    <w:rsid w:val="00272EBB"/>
    <w:rsid w:val="00291C0C"/>
    <w:rsid w:val="002A2B8E"/>
    <w:rsid w:val="002B10B7"/>
    <w:rsid w:val="002C3F41"/>
    <w:rsid w:val="002D6459"/>
    <w:rsid w:val="00303648"/>
    <w:rsid w:val="00315D45"/>
    <w:rsid w:val="00336F67"/>
    <w:rsid w:val="003629D5"/>
    <w:rsid w:val="003A2FB7"/>
    <w:rsid w:val="003B4339"/>
    <w:rsid w:val="003C4DBF"/>
    <w:rsid w:val="003C5DB8"/>
    <w:rsid w:val="003D4BA3"/>
    <w:rsid w:val="003F764E"/>
    <w:rsid w:val="00403018"/>
    <w:rsid w:val="00404221"/>
    <w:rsid w:val="00454002"/>
    <w:rsid w:val="0045726A"/>
    <w:rsid w:val="004672D5"/>
    <w:rsid w:val="00492557"/>
    <w:rsid w:val="004A7938"/>
    <w:rsid w:val="004E1829"/>
    <w:rsid w:val="004E29F7"/>
    <w:rsid w:val="004F2C22"/>
    <w:rsid w:val="004F5F65"/>
    <w:rsid w:val="005751D8"/>
    <w:rsid w:val="005D1D0C"/>
    <w:rsid w:val="005D7C63"/>
    <w:rsid w:val="005F550D"/>
    <w:rsid w:val="0060254F"/>
    <w:rsid w:val="00605ECE"/>
    <w:rsid w:val="00621C56"/>
    <w:rsid w:val="00656356"/>
    <w:rsid w:val="006903C4"/>
    <w:rsid w:val="006A5F50"/>
    <w:rsid w:val="006C0E40"/>
    <w:rsid w:val="006C47A3"/>
    <w:rsid w:val="007369DA"/>
    <w:rsid w:val="007373D6"/>
    <w:rsid w:val="00755F2D"/>
    <w:rsid w:val="007703D0"/>
    <w:rsid w:val="00777D74"/>
    <w:rsid w:val="007C1FC7"/>
    <w:rsid w:val="007E39C5"/>
    <w:rsid w:val="008132E7"/>
    <w:rsid w:val="008269D4"/>
    <w:rsid w:val="00860193"/>
    <w:rsid w:val="00876A92"/>
    <w:rsid w:val="00885216"/>
    <w:rsid w:val="00886D41"/>
    <w:rsid w:val="00892B25"/>
    <w:rsid w:val="00895DB8"/>
    <w:rsid w:val="008B6C31"/>
    <w:rsid w:val="008B7033"/>
    <w:rsid w:val="008E78FD"/>
    <w:rsid w:val="00935DE9"/>
    <w:rsid w:val="009373B5"/>
    <w:rsid w:val="00980AE1"/>
    <w:rsid w:val="009954EA"/>
    <w:rsid w:val="009C1277"/>
    <w:rsid w:val="009C4F23"/>
    <w:rsid w:val="009E4F4F"/>
    <w:rsid w:val="009F2556"/>
    <w:rsid w:val="009F3136"/>
    <w:rsid w:val="009F6C9D"/>
    <w:rsid w:val="00A24E6C"/>
    <w:rsid w:val="00A26C10"/>
    <w:rsid w:val="00A44B35"/>
    <w:rsid w:val="00A5145B"/>
    <w:rsid w:val="00AA32EB"/>
    <w:rsid w:val="00AC7A83"/>
    <w:rsid w:val="00AD38AB"/>
    <w:rsid w:val="00AE53C8"/>
    <w:rsid w:val="00B125B3"/>
    <w:rsid w:val="00B21527"/>
    <w:rsid w:val="00B631E8"/>
    <w:rsid w:val="00B70A39"/>
    <w:rsid w:val="00B92ECB"/>
    <w:rsid w:val="00BA7746"/>
    <w:rsid w:val="00BB621F"/>
    <w:rsid w:val="00BD0BC8"/>
    <w:rsid w:val="00BE36E2"/>
    <w:rsid w:val="00C0148D"/>
    <w:rsid w:val="00C2417A"/>
    <w:rsid w:val="00C653D9"/>
    <w:rsid w:val="00C9523D"/>
    <w:rsid w:val="00CE4B0B"/>
    <w:rsid w:val="00CE7034"/>
    <w:rsid w:val="00CF2871"/>
    <w:rsid w:val="00D17E3C"/>
    <w:rsid w:val="00D21C1D"/>
    <w:rsid w:val="00D37863"/>
    <w:rsid w:val="00DB2F4D"/>
    <w:rsid w:val="00DC44A1"/>
    <w:rsid w:val="00DE620C"/>
    <w:rsid w:val="00DE6DD1"/>
    <w:rsid w:val="00E02AC2"/>
    <w:rsid w:val="00E15F06"/>
    <w:rsid w:val="00E2239E"/>
    <w:rsid w:val="00E22E82"/>
    <w:rsid w:val="00E33629"/>
    <w:rsid w:val="00E42676"/>
    <w:rsid w:val="00E72A3E"/>
    <w:rsid w:val="00E8060B"/>
    <w:rsid w:val="00EB4C80"/>
    <w:rsid w:val="00ED1FB4"/>
    <w:rsid w:val="00EE0FC8"/>
    <w:rsid w:val="00F34A96"/>
    <w:rsid w:val="00F40714"/>
    <w:rsid w:val="00F52DD0"/>
    <w:rsid w:val="00F90CCF"/>
    <w:rsid w:val="00F92E7A"/>
    <w:rsid w:val="00FA0E0A"/>
    <w:rsid w:val="00FD3A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  <w:style w:type="paragraph" w:styleId="a7">
    <w:name w:val="header"/>
    <w:basedOn w:val="a"/>
    <w:link w:val="a8"/>
    <w:uiPriority w:val="99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83A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C28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2427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32</cp:revision>
  <cp:lastPrinted>2021-08-25T06:20:00Z</cp:lastPrinted>
  <dcterms:created xsi:type="dcterms:W3CDTF">2022-11-08T11:59:00Z</dcterms:created>
  <dcterms:modified xsi:type="dcterms:W3CDTF">2024-12-10T12:00:00Z</dcterms:modified>
</cp:coreProperties>
</file>