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60254F" w:rsidRPr="00E22E82">
        <w:rPr>
          <w:sz w:val="28"/>
          <w:szCs w:val="28"/>
        </w:rPr>
        <w:t>проект</w:t>
      </w:r>
      <w:r w:rsidR="0060254F" w:rsidRPr="00E22E82">
        <w:rPr>
          <w:sz w:val="28"/>
          <w:szCs w:val="28"/>
          <w:lang w:val="ru-RU"/>
        </w:rPr>
        <w:t>у</w:t>
      </w:r>
      <w:r w:rsidR="0060254F" w:rsidRPr="00E22E82">
        <w:rPr>
          <w:sz w:val="28"/>
          <w:szCs w:val="28"/>
        </w:rPr>
        <w:t xml:space="preserve"> </w:t>
      </w:r>
      <w:r w:rsidR="00656356" w:rsidRPr="00E22E82">
        <w:rPr>
          <w:sz w:val="28"/>
          <w:szCs w:val="28"/>
          <w:lang w:val="ru-RU"/>
        </w:rPr>
        <w:t>постановления администрации</w:t>
      </w:r>
      <w:r w:rsidR="0060254F" w:rsidRPr="00E22E82">
        <w:rPr>
          <w:sz w:val="28"/>
          <w:szCs w:val="28"/>
        </w:rPr>
        <w:t xml:space="preserve"> муниципального образования Тбилисский район </w:t>
      </w:r>
      <w:r w:rsidR="00442CEB" w:rsidRPr="00F43860">
        <w:rPr>
          <w:rFonts w:cs="Times New Roman"/>
          <w:sz w:val="28"/>
          <w:szCs w:val="28"/>
        </w:rPr>
        <w:t>«</w:t>
      </w:r>
      <w:r w:rsidR="00442CEB" w:rsidRPr="00F43860">
        <w:rPr>
          <w:rFonts w:cs="Times New Roman"/>
          <w:bCs/>
          <w:sz w:val="28"/>
          <w:szCs w:val="28"/>
        </w:rPr>
        <w:t>О подготовке проекта планировки и проекта межевания территории для размещения</w:t>
      </w:r>
      <w:r w:rsidR="00442CEB" w:rsidRPr="00F43860">
        <w:rPr>
          <w:rFonts w:cs="Times New Roman"/>
          <w:bCs/>
          <w:color w:val="000000"/>
          <w:sz w:val="28"/>
          <w:szCs w:val="28"/>
        </w:rPr>
        <w:t xml:space="preserve"> линейного объекта: «Капитальный ремонт автомобильной дороги по ул. Луговой от пер. Садового до дома № 217 в х. Северокубанском Тбилисского района»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Default="00A44B35" w:rsidP="00442CEB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254F" w:rsidRPr="00FA0E0A">
        <w:rPr>
          <w:rFonts w:ascii="Times New Roman" w:hAnsi="Times New Roman"/>
          <w:sz w:val="28"/>
          <w:szCs w:val="28"/>
        </w:rPr>
        <w:t xml:space="preserve">роект </w:t>
      </w:r>
      <w:r w:rsidR="00656356">
        <w:rPr>
          <w:rFonts w:ascii="Times New Roman" w:hAnsi="Times New Roman"/>
          <w:sz w:val="28"/>
          <w:szCs w:val="28"/>
        </w:rPr>
        <w:t>постановления администрации</w:t>
      </w:r>
      <w:r w:rsidR="0060254F" w:rsidRPr="00CF2871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</w:t>
      </w:r>
      <w:r w:rsidR="00442CEB" w:rsidRPr="00F43860">
        <w:rPr>
          <w:rFonts w:ascii="Times New Roman" w:hAnsi="Times New Roman" w:cs="Times New Roman"/>
          <w:sz w:val="28"/>
          <w:szCs w:val="28"/>
        </w:rPr>
        <w:t>«</w:t>
      </w:r>
      <w:r w:rsidR="00442CEB" w:rsidRPr="00F43860">
        <w:rPr>
          <w:rFonts w:ascii="Times New Roman" w:hAnsi="Times New Roman" w:cs="Times New Roman"/>
          <w:bCs/>
          <w:sz w:val="28"/>
          <w:szCs w:val="28"/>
        </w:rPr>
        <w:t>О подготовке проекта планировки и проекта межевания территории для размещения</w:t>
      </w:r>
      <w:r w:rsidR="00442CEB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линейного объекта: </w:t>
      </w:r>
      <w:proofErr w:type="gramStart"/>
      <w:r w:rsidR="00442CEB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«Капитальный ремонт автомобильной дороги по ул. Луговой от пер. Садового до дома № 217 в х. Северокубанском Тбилисского района»</w:t>
      </w:r>
      <w:r w:rsidR="003A2FB7" w:rsidRPr="00252ED1">
        <w:rPr>
          <w:rFonts w:ascii="Times New Roman" w:hAnsi="Times New Roman"/>
          <w:bCs/>
          <w:sz w:val="28"/>
          <w:szCs w:val="28"/>
        </w:rPr>
        <w:t xml:space="preserve"> </w:t>
      </w:r>
      <w:r w:rsidR="00442CEB" w:rsidRPr="00230507">
        <w:rPr>
          <w:rFonts w:ascii="Times New Roman" w:hAnsi="Times New Roman" w:cs="Times New Roman"/>
          <w:sz w:val="28"/>
          <w:szCs w:val="28"/>
          <w:lang w:bidi="ru-RU"/>
        </w:rPr>
        <w:t xml:space="preserve">разработан в соответствии со </w:t>
      </w:r>
      <w:r w:rsidR="00442CEB" w:rsidRPr="00230507">
        <w:rPr>
          <w:rFonts w:ascii="Times New Roman" w:hAnsi="Times New Roman" w:cs="Times New Roman"/>
          <w:sz w:val="28"/>
          <w:szCs w:val="28"/>
        </w:rPr>
        <w:t>статьями 42, 43, 45, 46 Градостроительного кодекса Российской Федерации и предусматривает выполнение</w:t>
      </w:r>
      <w:r w:rsidR="00442CE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42CEB" w:rsidRPr="00230507">
        <w:rPr>
          <w:rFonts w:ascii="Times New Roman" w:hAnsi="Times New Roman" w:cs="Times New Roman"/>
          <w:sz w:val="28"/>
          <w:szCs w:val="28"/>
        </w:rPr>
        <w:t xml:space="preserve"> </w:t>
      </w:r>
      <w:r w:rsidR="00442CEB">
        <w:rPr>
          <w:rFonts w:ascii="Times New Roman" w:hAnsi="Times New Roman" w:cs="Times New Roman"/>
          <w:sz w:val="28"/>
          <w:szCs w:val="28"/>
        </w:rPr>
        <w:t xml:space="preserve">по </w:t>
      </w:r>
      <w:r w:rsidR="00442CEB" w:rsidRPr="00230507">
        <w:rPr>
          <w:rFonts w:ascii="Times New Roman" w:hAnsi="Times New Roman" w:cs="Times New Roman"/>
          <w:sz w:val="28"/>
          <w:szCs w:val="28"/>
        </w:rPr>
        <w:t>планировки проведение межевания территории для размещения линейного объекта «Капитальный  ремонт автомобильной дороги по ул. Луговой от пер. Садового до дома № 217 в х. Северокубанском</w:t>
      </w:r>
      <w:proofErr w:type="gramEnd"/>
      <w:r w:rsidR="00442CEB" w:rsidRPr="00230507">
        <w:rPr>
          <w:rFonts w:ascii="Times New Roman" w:hAnsi="Times New Roman" w:cs="Times New Roman"/>
          <w:sz w:val="28"/>
          <w:szCs w:val="28"/>
        </w:rPr>
        <w:t xml:space="preserve"> Тбилисского района», проведение </w:t>
      </w:r>
      <w:proofErr w:type="gramStart"/>
      <w:r w:rsidR="00442CEB" w:rsidRPr="00230507">
        <w:rPr>
          <w:rFonts w:ascii="Times New Roman" w:hAnsi="Times New Roman" w:cs="Times New Roman"/>
          <w:bCs/>
          <w:sz w:val="28"/>
          <w:szCs w:val="28"/>
        </w:rPr>
        <w:t>инженерно-геодезических</w:t>
      </w:r>
      <w:proofErr w:type="gramEnd"/>
      <w:r w:rsidR="00442CEB" w:rsidRPr="0023050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42CEB" w:rsidRPr="00230507">
        <w:rPr>
          <w:rFonts w:ascii="Times New Roman" w:hAnsi="Times New Roman" w:cs="Times New Roman"/>
          <w:sz w:val="28"/>
          <w:szCs w:val="28"/>
        </w:rPr>
        <w:t>инженерно - геологических изысканий</w:t>
      </w:r>
      <w:r w:rsidR="00442CEB" w:rsidRPr="00230507">
        <w:rPr>
          <w:rFonts w:ascii="Times New Roman" w:hAnsi="Times New Roman" w:cs="Times New Roman"/>
          <w:bCs/>
          <w:sz w:val="28"/>
          <w:szCs w:val="28"/>
        </w:rPr>
        <w:t xml:space="preserve"> в целях проектирования объекта «Капитальный  ремонт автомобильной дороги по ул. Луговой от пер. Садового до дома № 217 в </w:t>
      </w:r>
      <w:r w:rsidR="00442CEB" w:rsidRPr="00230507"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>х. Северокубанском Тбилисского района»</w:t>
      </w:r>
      <w:r w:rsidR="00442CE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. </w:t>
      </w:r>
      <w:r w:rsidR="00442CEB" w:rsidRPr="00230507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="00442CEB" w:rsidRPr="00230507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442CEB" w:rsidRPr="00230507">
        <w:rPr>
          <w:rFonts w:ascii="Times New Roman" w:hAnsi="Times New Roman" w:cs="Times New Roman"/>
          <w:sz w:val="28"/>
          <w:szCs w:val="28"/>
        </w:rPr>
        <w:t xml:space="preserve"> МНПА обусловлено необходимостью принятия его в соответствие с действующим законодательством.</w:t>
      </w:r>
    </w:p>
    <w:p w:rsidR="00442CEB" w:rsidRPr="00D4513D" w:rsidRDefault="00442CEB" w:rsidP="00442CE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4513D">
        <w:rPr>
          <w:rFonts w:ascii="Times New Roman" w:hAnsi="Times New Roman" w:cs="Times New Roman"/>
          <w:sz w:val="28"/>
          <w:szCs w:val="28"/>
        </w:rPr>
        <w:t xml:space="preserve"> целях формирования устойчивого развития территории муниципального образования Тбилисский район, в том числе развитие объектов дорожно-транспортной инфраструктуры, реализации положений </w:t>
      </w:r>
      <w:r w:rsidRPr="00D4513D">
        <w:rPr>
          <w:rFonts w:ascii="Times New Roman" w:hAnsi="Times New Roman"/>
          <w:sz w:val="28"/>
          <w:szCs w:val="28"/>
        </w:rPr>
        <w:t>генерального плана Ванновского сельского поселения Тбилисского района, правил землепользования и застройки Ванновского сельского поселения Тбилисского района, в соответствии с требованиями статей 42, 43 Градостроительного кодекса Российской Федерации, Постановления</w:t>
      </w:r>
      <w:r w:rsidRPr="00D4513D">
        <w:rPr>
          <w:rFonts w:ascii="PT Serif" w:hAnsi="PT Serif"/>
          <w:b/>
          <w:sz w:val="28"/>
          <w:szCs w:val="28"/>
        </w:rPr>
        <w:t xml:space="preserve"> </w:t>
      </w:r>
      <w:r w:rsidRPr="00D4513D">
        <w:rPr>
          <w:rFonts w:ascii="Times New Roman" w:hAnsi="Times New Roman"/>
          <w:sz w:val="28"/>
          <w:szCs w:val="28"/>
        </w:rPr>
        <w:t>Правительства РФ от 12 мая 2017 г. № 564 «Об утверждении Положения о составе</w:t>
      </w:r>
      <w:proofErr w:type="gramEnd"/>
      <w:r w:rsidRPr="00D451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13D">
        <w:rPr>
          <w:rFonts w:ascii="Times New Roman" w:hAnsi="Times New Roman"/>
          <w:sz w:val="28"/>
          <w:szCs w:val="28"/>
        </w:rPr>
        <w:t>и</w:t>
      </w:r>
      <w:proofErr w:type="gramEnd"/>
      <w:r w:rsidRPr="00D451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13D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D4513D">
        <w:rPr>
          <w:rFonts w:ascii="Times New Roman" w:hAnsi="Times New Roman"/>
          <w:sz w:val="28"/>
          <w:szCs w:val="28"/>
        </w:rPr>
        <w:t xml:space="preserve"> документации по планировке территории, предусматривающей размещение одного или нескольких линейных объектов» </w:t>
      </w:r>
      <w:r w:rsidRPr="00D4513D">
        <w:rPr>
          <w:rFonts w:ascii="Times New Roman" w:hAnsi="Times New Roman" w:cs="Times New Roman"/>
          <w:sz w:val="28"/>
          <w:szCs w:val="28"/>
        </w:rPr>
        <w:t>отделом архитектуры управления по ЖКХ, строительству, архитектуре администрации муниципального образования Тбилисский район проводятся мероприятия, направленные на утверждение документации по планировке территории (проекта планировки территории и проекта межевания территории).</w:t>
      </w:r>
    </w:p>
    <w:p w:rsidR="00442CEB" w:rsidRDefault="00442CEB" w:rsidP="00442CEB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документации по планировке территории </w:t>
      </w:r>
      <w:r w:rsidRPr="00D4513D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выделения элемента планировочной структуры, определения местоположения границ земельного участка, установления границ зон планируемого размещения линейного объекта: 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«Капитальный ремонт автомобильной дороги по ул. Луговой от пер. Садового до дома № 217 в х. Северокубанском Тбилисского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 дальнейшего капитального ремонта указанного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объекта и развития дорожно-транспортной инфраструктуры на территории муниципального образования Тбилисский район.</w:t>
      </w:r>
    </w:p>
    <w:p w:rsidR="00A44B35" w:rsidRDefault="00A44B35" w:rsidP="00442CEB">
      <w:pPr>
        <w:tabs>
          <w:tab w:val="left" w:pos="81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</w:t>
      </w:r>
      <w:r w:rsidR="00442CEB">
        <w:rPr>
          <w:rFonts w:ascii="Times New Roman" w:hAnsi="Times New Roman"/>
          <w:sz w:val="28"/>
          <w:szCs w:val="28"/>
        </w:rPr>
        <w:t xml:space="preserve">равового регулирования является выделение элемента планировочной структуры, определения местоположения границ земельного участка, установления границ зон планируемого размещения линейного объекта: </w:t>
      </w:r>
      <w:r w:rsidR="00442CEB" w:rsidRPr="00F43860">
        <w:rPr>
          <w:rFonts w:ascii="Times New Roman" w:hAnsi="Times New Roman"/>
          <w:bCs/>
          <w:color w:val="000000"/>
          <w:sz w:val="28"/>
          <w:szCs w:val="28"/>
        </w:rPr>
        <w:t>«Капитальный ремонт автомобильной дороги по ул. Луговой от пер. Садового до дома № 217 в х. Северокубанском Тбилисского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CEB" w:rsidRDefault="00442CEB" w:rsidP="00442CE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145D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</w:p>
    <w:p w:rsidR="00442CEB" w:rsidRDefault="00442CEB" w:rsidP="00442CE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управления по ЖКХ, строительству,</w:t>
      </w:r>
    </w:p>
    <w:p w:rsidR="00442CEB" w:rsidRDefault="00442CEB" w:rsidP="00442CE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архитектуре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2CEB" w:rsidRDefault="00442CEB" w:rsidP="00442CE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4B35" w:rsidRPr="00A44B35" w:rsidRDefault="00442CEB" w:rsidP="00442C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4081">
        <w:rPr>
          <w:rFonts w:ascii="Times New Roman" w:hAnsi="Times New Roman"/>
          <w:sz w:val="28"/>
          <w:szCs w:val="28"/>
        </w:rPr>
        <w:t>Тбилисский район</w:t>
      </w:r>
      <w:r w:rsidR="00A44B35">
        <w:rPr>
          <w:rFonts w:ascii="Times New Roman" w:hAnsi="Times New Roman"/>
          <w:bCs/>
          <w:sz w:val="28"/>
          <w:szCs w:val="28"/>
        </w:rPr>
        <w:tab/>
      </w:r>
      <w:r w:rsidR="00A44B35">
        <w:rPr>
          <w:rFonts w:ascii="Times New Roman" w:hAnsi="Times New Roman"/>
          <w:bCs/>
          <w:sz w:val="28"/>
          <w:szCs w:val="28"/>
        </w:rPr>
        <w:tab/>
      </w:r>
      <w:r w:rsidR="00A44B35">
        <w:rPr>
          <w:rFonts w:ascii="Times New Roman" w:hAnsi="Times New Roman"/>
          <w:bCs/>
          <w:sz w:val="28"/>
          <w:szCs w:val="28"/>
        </w:rPr>
        <w:tab/>
      </w:r>
      <w:r w:rsidR="00A44B35">
        <w:rPr>
          <w:rFonts w:ascii="Times New Roman" w:hAnsi="Times New Roman"/>
          <w:bCs/>
          <w:sz w:val="28"/>
          <w:szCs w:val="28"/>
        </w:rPr>
        <w:tab/>
      </w:r>
      <w:r w:rsidR="00A44B3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A44B35">
        <w:rPr>
          <w:rFonts w:ascii="Times New Roman" w:hAnsi="Times New Roman"/>
          <w:bCs/>
          <w:sz w:val="28"/>
          <w:szCs w:val="28"/>
        </w:rPr>
        <w:t xml:space="preserve">   А.</w:t>
      </w:r>
      <w:r>
        <w:rPr>
          <w:rFonts w:ascii="Times New Roman" w:hAnsi="Times New Roman"/>
          <w:bCs/>
          <w:sz w:val="28"/>
          <w:szCs w:val="28"/>
        </w:rPr>
        <w:t>В.</w:t>
      </w:r>
      <w:r w:rsidR="00A44B3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Батин</w:t>
      </w:r>
      <w:proofErr w:type="spellEnd"/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17C10"/>
    <w:rsid w:val="00085BDA"/>
    <w:rsid w:val="000862DB"/>
    <w:rsid w:val="000C14B3"/>
    <w:rsid w:val="000F75EB"/>
    <w:rsid w:val="001014C9"/>
    <w:rsid w:val="001376F6"/>
    <w:rsid w:val="001915B3"/>
    <w:rsid w:val="001A20D7"/>
    <w:rsid w:val="001F403B"/>
    <w:rsid w:val="00202955"/>
    <w:rsid w:val="00252ED1"/>
    <w:rsid w:val="00272EBB"/>
    <w:rsid w:val="002A2B8E"/>
    <w:rsid w:val="002B10B7"/>
    <w:rsid w:val="00315D45"/>
    <w:rsid w:val="003629D5"/>
    <w:rsid w:val="003A2FB7"/>
    <w:rsid w:val="003C4DBF"/>
    <w:rsid w:val="003F764E"/>
    <w:rsid w:val="00403018"/>
    <w:rsid w:val="00404221"/>
    <w:rsid w:val="00442CEB"/>
    <w:rsid w:val="00454002"/>
    <w:rsid w:val="004E1829"/>
    <w:rsid w:val="004E29F7"/>
    <w:rsid w:val="004F5F65"/>
    <w:rsid w:val="005751D8"/>
    <w:rsid w:val="005F550D"/>
    <w:rsid w:val="0060254F"/>
    <w:rsid w:val="00605ECE"/>
    <w:rsid w:val="00656356"/>
    <w:rsid w:val="006903C4"/>
    <w:rsid w:val="006A5F50"/>
    <w:rsid w:val="006C0E40"/>
    <w:rsid w:val="007373D6"/>
    <w:rsid w:val="007703D0"/>
    <w:rsid w:val="007E39C5"/>
    <w:rsid w:val="008132E7"/>
    <w:rsid w:val="00885216"/>
    <w:rsid w:val="00895DB8"/>
    <w:rsid w:val="008B6C31"/>
    <w:rsid w:val="008E78FD"/>
    <w:rsid w:val="009C1277"/>
    <w:rsid w:val="00A24E6C"/>
    <w:rsid w:val="00A26C10"/>
    <w:rsid w:val="00A44B35"/>
    <w:rsid w:val="00AA32EB"/>
    <w:rsid w:val="00AC7A83"/>
    <w:rsid w:val="00B21527"/>
    <w:rsid w:val="00B631E8"/>
    <w:rsid w:val="00BB621F"/>
    <w:rsid w:val="00BE36E2"/>
    <w:rsid w:val="00C653D9"/>
    <w:rsid w:val="00C9523D"/>
    <w:rsid w:val="00CF2871"/>
    <w:rsid w:val="00DC44A1"/>
    <w:rsid w:val="00DE620C"/>
    <w:rsid w:val="00E02AC2"/>
    <w:rsid w:val="00E15F06"/>
    <w:rsid w:val="00E22E82"/>
    <w:rsid w:val="00E8060B"/>
    <w:rsid w:val="00EE0FC8"/>
    <w:rsid w:val="00EF356B"/>
    <w:rsid w:val="00F34A96"/>
    <w:rsid w:val="00F40714"/>
    <w:rsid w:val="00F90CCF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3328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5</cp:revision>
  <cp:lastPrinted>2021-08-25T06:20:00Z</cp:lastPrinted>
  <dcterms:created xsi:type="dcterms:W3CDTF">2022-11-08T11:59:00Z</dcterms:created>
  <dcterms:modified xsi:type="dcterms:W3CDTF">2023-05-17T06:19:00Z</dcterms:modified>
</cp:coreProperties>
</file>