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A24E6C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proofErr w:type="gramStart"/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E043FB">
        <w:rPr>
          <w:sz w:val="28"/>
          <w:szCs w:val="28"/>
          <w:lang w:val="ru-RU"/>
        </w:rPr>
        <w:t>решения Совета</w:t>
      </w:r>
      <w:r w:rsidR="00935DE9" w:rsidRPr="00591EDB">
        <w:rPr>
          <w:sz w:val="28"/>
          <w:szCs w:val="28"/>
        </w:rPr>
        <w:t xml:space="preserve"> муниципального образования Тбилисский район </w:t>
      </w:r>
      <w:r w:rsidR="001C6EED">
        <w:rPr>
          <w:sz w:val="28"/>
          <w:szCs w:val="28"/>
        </w:rPr>
        <w:t>«</w:t>
      </w:r>
      <w:r w:rsidR="00E043FB" w:rsidRPr="00E043FB">
        <w:rPr>
          <w:sz w:val="28"/>
          <w:szCs w:val="28"/>
        </w:rPr>
        <w:t>О внесении изменений в решение Совета муниципального образования Тбилисский район от 29 декабря 2021 г. № 126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 муниципального образования Тбилисский район</w:t>
      </w:r>
      <w:r w:rsidR="00935DE9" w:rsidRPr="00D64714">
        <w:rPr>
          <w:rFonts w:cs="Times New Roman"/>
          <w:sz w:val="28"/>
          <w:szCs w:val="28"/>
        </w:rPr>
        <w:t>»</w:t>
      </w:r>
      <w:proofErr w:type="gramEnd"/>
    </w:p>
    <w:p w:rsidR="001A20D7" w:rsidRPr="007373D6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  <w:highlight w:val="yellow"/>
        </w:rPr>
      </w:pPr>
    </w:p>
    <w:p w:rsidR="00C303BF" w:rsidRPr="00C303BF" w:rsidRDefault="008B7033" w:rsidP="00C303B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Andale Sans UI" w:hAnsi="Times New Roman"/>
          <w:kern w:val="1"/>
          <w:sz w:val="28"/>
          <w:szCs w:val="28"/>
          <w:lang w:eastAsia="ar-SA"/>
        </w:rPr>
      </w:pPr>
      <w:proofErr w:type="gramStart"/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E043FB">
        <w:rPr>
          <w:rFonts w:ascii="Times New Roman" w:eastAsia="Calibri" w:hAnsi="Times New Roman"/>
          <w:sz w:val="28"/>
          <w:szCs w:val="28"/>
        </w:rPr>
        <w:t>решение Совета</w:t>
      </w:r>
      <w:r w:rsidR="00935DE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1C6EED">
        <w:rPr>
          <w:rFonts w:ascii="Times New Roman" w:eastAsia="Calibri" w:hAnsi="Times New Roman"/>
          <w:sz w:val="28"/>
          <w:szCs w:val="28"/>
        </w:rPr>
        <w:t>«</w:t>
      </w:r>
      <w:r w:rsidR="00E043FB" w:rsidRPr="00E043FB">
        <w:rPr>
          <w:rFonts w:ascii="Times New Roman" w:eastAsia="Calibri" w:hAnsi="Times New Roman"/>
          <w:sz w:val="28"/>
          <w:szCs w:val="28"/>
        </w:rPr>
        <w:t>О внесении изменений в решение Совета муниципального образования Тбилисский район от 29 декабря 2021 г. № 126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 муниципального образования Тбилисский район</w:t>
      </w:r>
      <w:r w:rsidR="00935DE9" w:rsidRPr="00D64714">
        <w:rPr>
          <w:rFonts w:ascii="Times New Roman" w:hAnsi="Times New Roman"/>
          <w:sz w:val="28"/>
          <w:szCs w:val="28"/>
        </w:rPr>
        <w:t>»</w:t>
      </w:r>
      <w:r w:rsidR="00C2417A">
        <w:rPr>
          <w:rFonts w:ascii="Times New Roman" w:hAnsi="Times New Roman"/>
          <w:sz w:val="28"/>
          <w:szCs w:val="28"/>
        </w:rPr>
        <w:t xml:space="preserve"> (далее - МНПА</w:t>
      </w:r>
      <w:bookmarkStart w:id="0" w:name="_GoBack"/>
      <w:r w:rsidR="00C2417A" w:rsidRPr="00F04DA8">
        <w:rPr>
          <w:rFonts w:ascii="Times New Roman" w:hAnsi="Times New Roman"/>
          <w:sz w:val="28"/>
          <w:szCs w:val="28"/>
        </w:rPr>
        <w:t>)</w:t>
      </w:r>
      <w:r w:rsidR="003A2FB7" w:rsidRPr="00F04DA8">
        <w:rPr>
          <w:rFonts w:ascii="Times New Roman" w:hAnsi="Times New Roman"/>
          <w:bCs/>
          <w:sz w:val="28"/>
          <w:szCs w:val="28"/>
        </w:rPr>
        <w:t xml:space="preserve"> </w:t>
      </w:r>
      <w:r w:rsidR="00C019C7" w:rsidRPr="00F04DA8">
        <w:rPr>
          <w:rFonts w:ascii="Times New Roman" w:eastAsia="Andale Sans UI" w:hAnsi="Times New Roman"/>
          <w:kern w:val="1"/>
          <w:sz w:val="28"/>
          <w:szCs w:val="28"/>
          <w:lang w:eastAsia="ar-SA"/>
        </w:rPr>
        <w:t>разработан в целях реализации</w:t>
      </w:r>
      <w:r w:rsidR="00C019C7" w:rsidRPr="00C019C7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</w:t>
      </w:r>
      <w:bookmarkEnd w:id="0"/>
      <w:r w:rsidR="00C303BF" w:rsidRPr="00C303BF">
        <w:rPr>
          <w:rFonts w:ascii="Times New Roman" w:eastAsia="Andale Sans UI" w:hAnsi="Times New Roman"/>
          <w:kern w:val="1"/>
          <w:sz w:val="28"/>
          <w:szCs w:val="28"/>
          <w:lang w:eastAsia="ar-SA"/>
        </w:rPr>
        <w:t>Федеральным законом от 31</w:t>
      </w:r>
      <w:proofErr w:type="gramEnd"/>
      <w:r w:rsidR="00C303BF" w:rsidRPr="00C303BF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</w:t>
      </w:r>
      <w:proofErr w:type="gramStart"/>
      <w:r w:rsidR="00C303BF" w:rsidRPr="00C303BF">
        <w:rPr>
          <w:rFonts w:ascii="Times New Roman" w:eastAsia="Andale Sans UI" w:hAnsi="Times New Roman"/>
          <w:kern w:val="1"/>
          <w:sz w:val="28"/>
          <w:szCs w:val="28"/>
          <w:lang w:eastAsia="ar-SA"/>
        </w:rPr>
        <w:t>июля 2020 г. № 248-ФЗ «О государственном контроле (надзоре) и муниципальном контроле в Российской Федерации», Федеральным законом от 28 декабря 2024 г. № 540 «О внесении изменений в Федеральный закон «О государственном контроле (надзоре) и муниципальном контроле в Российской Федерации» внесены изменения, вступившие в силу 28 декабря 2024 г. Федеральным законом № 540-ФЗ определена обязанность подготовки предложений по результатам общения правоприменительной практики;</w:t>
      </w:r>
      <w:proofErr w:type="gramEnd"/>
      <w:r w:rsidR="00C303BF" w:rsidRPr="00C303BF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внесения контрольных (</w:t>
      </w:r>
      <w:proofErr w:type="gramStart"/>
      <w:r w:rsidR="00C303BF" w:rsidRPr="00C303BF">
        <w:rPr>
          <w:rFonts w:ascii="Times New Roman" w:eastAsia="Andale Sans UI" w:hAnsi="Times New Roman"/>
          <w:kern w:val="1"/>
          <w:sz w:val="28"/>
          <w:szCs w:val="28"/>
          <w:lang w:eastAsia="ar-SA"/>
        </w:rPr>
        <w:t>надзорных</w:t>
      </w:r>
      <w:proofErr w:type="gramEnd"/>
      <w:r w:rsidR="00C303BF" w:rsidRPr="00C303BF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) мероприятий в Единый реестр контрольных (надзорных) мероприятий; порядок проведения профилактических визитов (обязательных профилактических визитов и по инициативе контролируемого лица); порядок, основания проведения инспекционного визита, документарной проверки, выездной проверки; расширен перечень решений, на которые могут быть поданы жалобы </w:t>
      </w:r>
      <w:proofErr w:type="gramStart"/>
      <w:r w:rsidR="00C303BF" w:rsidRPr="00C303BF">
        <w:rPr>
          <w:rFonts w:ascii="Times New Roman" w:eastAsia="Andale Sans UI" w:hAnsi="Times New Roman"/>
          <w:kern w:val="1"/>
          <w:sz w:val="28"/>
          <w:szCs w:val="28"/>
          <w:lang w:eastAsia="ar-SA"/>
        </w:rPr>
        <w:t>контролируемыми</w:t>
      </w:r>
      <w:proofErr w:type="gramEnd"/>
      <w:r w:rsidR="00C303BF" w:rsidRPr="00C303BF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лицами в порядке досудебного обжалования.</w:t>
      </w:r>
    </w:p>
    <w:p w:rsidR="005E08C8" w:rsidRPr="00AC3C48" w:rsidRDefault="00C303BF" w:rsidP="00C303B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303BF">
        <w:rPr>
          <w:rFonts w:ascii="Times New Roman" w:eastAsia="Andale Sans UI" w:hAnsi="Times New Roman"/>
          <w:kern w:val="1"/>
          <w:sz w:val="28"/>
          <w:szCs w:val="28"/>
          <w:lang w:eastAsia="ar-SA"/>
        </w:rPr>
        <w:t>Таким образом, с учетом внесенных изменений решение Совета муниципального образования Тбилисский район от 29 декабря 2021 г. № 126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район» подлежит приведению в соответствие с действующим законодательством</w:t>
      </w:r>
      <w:proofErr w:type="gramEnd"/>
    </w:p>
    <w:p w:rsidR="00315168" w:rsidRPr="00315168" w:rsidRDefault="00315168" w:rsidP="0031516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15168">
        <w:rPr>
          <w:rFonts w:ascii="Times New Roman" w:hAnsi="Times New Roman"/>
          <w:sz w:val="28"/>
          <w:szCs w:val="28"/>
          <w:lang w:eastAsia="ru-RU"/>
        </w:rPr>
        <w:t>Предусмотренное</w:t>
      </w:r>
      <w:proofErr w:type="gramEnd"/>
      <w:r w:rsidRPr="00315168">
        <w:rPr>
          <w:rFonts w:ascii="Times New Roman" w:hAnsi="Times New Roman"/>
          <w:sz w:val="28"/>
          <w:szCs w:val="28"/>
          <w:lang w:eastAsia="ru-RU"/>
        </w:rPr>
        <w:t xml:space="preserve">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935DE9" w:rsidRDefault="00935DE9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B5B47" w:rsidRDefault="005B5B47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B5B47" w:rsidRPr="005B5B47" w:rsidRDefault="005B5B47" w:rsidP="005B5B47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5B5B47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5B5B47" w:rsidRPr="005B5B47" w:rsidRDefault="005B5B47" w:rsidP="005B5B47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5B5B47"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</w:t>
      </w:r>
    </w:p>
    <w:p w:rsidR="005B5B47" w:rsidRPr="005B5B47" w:rsidRDefault="005B5B47" w:rsidP="005B5B47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5B5B47">
        <w:rPr>
          <w:rFonts w:ascii="Times New Roman" w:hAnsi="Times New Roman" w:cs="Times New Roman"/>
          <w:sz w:val="28"/>
          <w:szCs w:val="28"/>
        </w:rPr>
        <w:t xml:space="preserve">образования Тбилисский район </w:t>
      </w:r>
    </w:p>
    <w:p w:rsidR="00A44B35" w:rsidRPr="00023866" w:rsidRDefault="005B5B47" w:rsidP="005B5B47">
      <w:pPr>
        <w:pStyle w:val="ConsPlusNonformat"/>
        <w:suppressAutoHyphens/>
        <w:rPr>
          <w:rFonts w:ascii="Times New Roman" w:hAnsi="Times New Roman"/>
          <w:bCs/>
          <w:sz w:val="28"/>
          <w:szCs w:val="28"/>
        </w:rPr>
      </w:pPr>
      <w:r w:rsidRPr="005B5B47">
        <w:rPr>
          <w:rFonts w:ascii="Times New Roman" w:hAnsi="Times New Roman" w:cs="Times New Roman"/>
          <w:sz w:val="28"/>
          <w:szCs w:val="28"/>
        </w:rPr>
        <w:t>по ЖКХ, строительству, архитектуре</w:t>
      </w:r>
      <w:r w:rsidRPr="005B5B47">
        <w:rPr>
          <w:rFonts w:ascii="Times New Roman" w:hAnsi="Times New Roman" w:cs="Times New Roman"/>
          <w:sz w:val="28"/>
          <w:szCs w:val="28"/>
        </w:rPr>
        <w:tab/>
      </w:r>
      <w:r w:rsidRPr="005B5B47">
        <w:rPr>
          <w:rFonts w:ascii="Times New Roman" w:hAnsi="Times New Roman" w:cs="Times New Roman"/>
          <w:sz w:val="28"/>
          <w:szCs w:val="28"/>
        </w:rPr>
        <w:tab/>
      </w:r>
      <w:r w:rsidRPr="005B5B47">
        <w:rPr>
          <w:rFonts w:ascii="Times New Roman" w:hAnsi="Times New Roman" w:cs="Times New Roman"/>
          <w:sz w:val="28"/>
          <w:szCs w:val="28"/>
        </w:rPr>
        <w:tab/>
      </w:r>
      <w:r w:rsidRPr="005B5B47">
        <w:rPr>
          <w:rFonts w:ascii="Times New Roman" w:hAnsi="Times New Roman" w:cs="Times New Roman"/>
          <w:sz w:val="28"/>
          <w:szCs w:val="28"/>
        </w:rPr>
        <w:tab/>
      </w:r>
      <w:r w:rsidRPr="005B5B47">
        <w:rPr>
          <w:rFonts w:ascii="Times New Roman" w:hAnsi="Times New Roman" w:cs="Times New Roman"/>
          <w:sz w:val="28"/>
          <w:szCs w:val="28"/>
        </w:rPr>
        <w:tab/>
        <w:t xml:space="preserve"> Ю.В. </w:t>
      </w:r>
      <w:proofErr w:type="spellStart"/>
      <w:r w:rsidRPr="005B5B47">
        <w:rPr>
          <w:rFonts w:ascii="Times New Roman" w:hAnsi="Times New Roman" w:cs="Times New Roman"/>
          <w:sz w:val="28"/>
          <w:szCs w:val="28"/>
        </w:rPr>
        <w:t>Зарудняя</w:t>
      </w:r>
      <w:proofErr w:type="spellEnd"/>
    </w:p>
    <w:sectPr w:rsidR="00A44B35" w:rsidRPr="00023866" w:rsidSect="00354D87">
      <w:headerReference w:type="default" r:id="rId8"/>
      <w:pgSz w:w="11906" w:h="16838"/>
      <w:pgMar w:top="993" w:right="56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784" w:rsidRDefault="00792784" w:rsidP="000C283A">
      <w:pPr>
        <w:spacing w:after="0" w:line="240" w:lineRule="auto"/>
      </w:pPr>
      <w:r>
        <w:separator/>
      </w:r>
    </w:p>
  </w:endnote>
  <w:endnote w:type="continuationSeparator" w:id="0">
    <w:p w:rsidR="00792784" w:rsidRDefault="00792784" w:rsidP="000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784" w:rsidRDefault="00792784" w:rsidP="000C283A">
      <w:pPr>
        <w:spacing w:after="0" w:line="240" w:lineRule="auto"/>
      </w:pPr>
      <w:r>
        <w:separator/>
      </w:r>
    </w:p>
  </w:footnote>
  <w:footnote w:type="continuationSeparator" w:id="0">
    <w:p w:rsidR="00792784" w:rsidRDefault="00792784" w:rsidP="000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4412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C283A" w:rsidRPr="000C283A" w:rsidRDefault="000C283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C283A">
          <w:rPr>
            <w:rFonts w:ascii="Times New Roman" w:hAnsi="Times New Roman"/>
            <w:sz w:val="24"/>
            <w:szCs w:val="24"/>
          </w:rPr>
          <w:fldChar w:fldCharType="begin"/>
        </w:r>
        <w:r w:rsidRPr="000C28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C283A">
          <w:rPr>
            <w:rFonts w:ascii="Times New Roman" w:hAnsi="Times New Roman"/>
            <w:sz w:val="24"/>
            <w:szCs w:val="24"/>
          </w:rPr>
          <w:fldChar w:fldCharType="separate"/>
        </w:r>
        <w:r w:rsidR="00E043FB">
          <w:rPr>
            <w:rFonts w:ascii="Times New Roman" w:hAnsi="Times New Roman"/>
            <w:noProof/>
            <w:sz w:val="24"/>
            <w:szCs w:val="24"/>
          </w:rPr>
          <w:t>2</w:t>
        </w:r>
        <w:r w:rsidRPr="000C28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C283A" w:rsidRDefault="000C28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955"/>
    <w:rsid w:val="00001ABB"/>
    <w:rsid w:val="00015A48"/>
    <w:rsid w:val="00017C10"/>
    <w:rsid w:val="00023866"/>
    <w:rsid w:val="00041F10"/>
    <w:rsid w:val="00085BDA"/>
    <w:rsid w:val="000862DB"/>
    <w:rsid w:val="00090D59"/>
    <w:rsid w:val="000C14B3"/>
    <w:rsid w:val="000C283A"/>
    <w:rsid w:val="000E2E5C"/>
    <w:rsid w:val="000F75EB"/>
    <w:rsid w:val="00101243"/>
    <w:rsid w:val="001014C9"/>
    <w:rsid w:val="001376F6"/>
    <w:rsid w:val="001525AC"/>
    <w:rsid w:val="001915B3"/>
    <w:rsid w:val="001A20D7"/>
    <w:rsid w:val="001B0BC3"/>
    <w:rsid w:val="001C6EED"/>
    <w:rsid w:val="001D0D4F"/>
    <w:rsid w:val="001F403B"/>
    <w:rsid w:val="00202955"/>
    <w:rsid w:val="00214D2E"/>
    <w:rsid w:val="00252ED1"/>
    <w:rsid w:val="00272EBB"/>
    <w:rsid w:val="002A2B8E"/>
    <w:rsid w:val="002B10B7"/>
    <w:rsid w:val="002D6459"/>
    <w:rsid w:val="00303648"/>
    <w:rsid w:val="00315168"/>
    <w:rsid w:val="00315D45"/>
    <w:rsid w:val="00354D87"/>
    <w:rsid w:val="003629D5"/>
    <w:rsid w:val="003A2FB7"/>
    <w:rsid w:val="003C4DBF"/>
    <w:rsid w:val="003C5DB8"/>
    <w:rsid w:val="003D4BA3"/>
    <w:rsid w:val="003F764E"/>
    <w:rsid w:val="00403018"/>
    <w:rsid w:val="00404221"/>
    <w:rsid w:val="00412F1C"/>
    <w:rsid w:val="00423F78"/>
    <w:rsid w:val="00454002"/>
    <w:rsid w:val="004A0AA0"/>
    <w:rsid w:val="004A7938"/>
    <w:rsid w:val="004E1829"/>
    <w:rsid w:val="004E29F7"/>
    <w:rsid w:val="004F5F65"/>
    <w:rsid w:val="00504D72"/>
    <w:rsid w:val="005751D8"/>
    <w:rsid w:val="005B5B47"/>
    <w:rsid w:val="005E08C8"/>
    <w:rsid w:val="005F550D"/>
    <w:rsid w:val="0060254F"/>
    <w:rsid w:val="00605ECE"/>
    <w:rsid w:val="00616843"/>
    <w:rsid w:val="00621C56"/>
    <w:rsid w:val="006409C7"/>
    <w:rsid w:val="00656356"/>
    <w:rsid w:val="006903C4"/>
    <w:rsid w:val="006A5F50"/>
    <w:rsid w:val="006C0E40"/>
    <w:rsid w:val="00727090"/>
    <w:rsid w:val="007373D6"/>
    <w:rsid w:val="00765F73"/>
    <w:rsid w:val="007703D0"/>
    <w:rsid w:val="00792784"/>
    <w:rsid w:val="007E39C5"/>
    <w:rsid w:val="008132E7"/>
    <w:rsid w:val="00826BCC"/>
    <w:rsid w:val="00844776"/>
    <w:rsid w:val="00860193"/>
    <w:rsid w:val="00876A92"/>
    <w:rsid w:val="00885216"/>
    <w:rsid w:val="00895DB8"/>
    <w:rsid w:val="008B6C31"/>
    <w:rsid w:val="008B7033"/>
    <w:rsid w:val="008E78FD"/>
    <w:rsid w:val="008F619F"/>
    <w:rsid w:val="00935DE9"/>
    <w:rsid w:val="009373B5"/>
    <w:rsid w:val="00980AE1"/>
    <w:rsid w:val="009C1277"/>
    <w:rsid w:val="009C4F23"/>
    <w:rsid w:val="009D4A37"/>
    <w:rsid w:val="009F2556"/>
    <w:rsid w:val="00A24E6C"/>
    <w:rsid w:val="00A26C10"/>
    <w:rsid w:val="00A44B35"/>
    <w:rsid w:val="00A5145B"/>
    <w:rsid w:val="00AA32EB"/>
    <w:rsid w:val="00AC3C48"/>
    <w:rsid w:val="00AC7A83"/>
    <w:rsid w:val="00AD38AB"/>
    <w:rsid w:val="00B21527"/>
    <w:rsid w:val="00B4498A"/>
    <w:rsid w:val="00B56F41"/>
    <w:rsid w:val="00B631E8"/>
    <w:rsid w:val="00B70A39"/>
    <w:rsid w:val="00BA7746"/>
    <w:rsid w:val="00BB621F"/>
    <w:rsid w:val="00BD0BC8"/>
    <w:rsid w:val="00BE36E2"/>
    <w:rsid w:val="00C019C7"/>
    <w:rsid w:val="00C13F12"/>
    <w:rsid w:val="00C2417A"/>
    <w:rsid w:val="00C303BF"/>
    <w:rsid w:val="00C653D9"/>
    <w:rsid w:val="00C826D3"/>
    <w:rsid w:val="00C86722"/>
    <w:rsid w:val="00C9523D"/>
    <w:rsid w:val="00CE7034"/>
    <w:rsid w:val="00CF2871"/>
    <w:rsid w:val="00D21C1D"/>
    <w:rsid w:val="00DC44A1"/>
    <w:rsid w:val="00DE620C"/>
    <w:rsid w:val="00E02AC2"/>
    <w:rsid w:val="00E043FB"/>
    <w:rsid w:val="00E15F06"/>
    <w:rsid w:val="00E22E82"/>
    <w:rsid w:val="00E8060B"/>
    <w:rsid w:val="00EE0FC8"/>
    <w:rsid w:val="00F04DA8"/>
    <w:rsid w:val="00F34A96"/>
    <w:rsid w:val="00F40714"/>
    <w:rsid w:val="00F90CCF"/>
    <w:rsid w:val="00F92E7A"/>
    <w:rsid w:val="00FA0E0A"/>
    <w:rsid w:val="00FD3A04"/>
    <w:rsid w:val="00FF0225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  <w:style w:type="paragraph" w:styleId="a7">
    <w:name w:val="header"/>
    <w:basedOn w:val="a"/>
    <w:link w:val="a8"/>
    <w:uiPriority w:val="99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283A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C283A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2539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29</cp:revision>
  <cp:lastPrinted>2021-08-25T06:20:00Z</cp:lastPrinted>
  <dcterms:created xsi:type="dcterms:W3CDTF">2022-11-08T11:59:00Z</dcterms:created>
  <dcterms:modified xsi:type="dcterms:W3CDTF">2025-06-27T08:17:00Z</dcterms:modified>
</cp:coreProperties>
</file>