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EE7323" w:rsidRPr="00EE7323">
              <w:rPr>
                <w:rFonts w:ascii="Times New Roman" w:eastAsia="Calibri" w:hAnsi="Times New Roman"/>
                <w:sz w:val="28"/>
                <w:szCs w:val="28"/>
              </w:rPr>
              <w:t>Об утверждении Порядка проведения общ</w:t>
            </w:r>
            <w:r w:rsidR="00EE7323" w:rsidRPr="00EE7323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EE7323" w:rsidRPr="00EE7323">
              <w:rPr>
                <w:rFonts w:ascii="Times New Roman" w:eastAsia="Calibri" w:hAnsi="Times New Roman"/>
                <w:sz w:val="28"/>
                <w:szCs w:val="28"/>
              </w:rPr>
              <w:t>ственных обсуждений проектов муниципальных правовых актов об определ</w:t>
            </w:r>
            <w:r w:rsidR="00EE7323" w:rsidRPr="00EE7323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EE7323" w:rsidRPr="00EE7323">
              <w:rPr>
                <w:rFonts w:ascii="Times New Roman" w:eastAsia="Calibri" w:hAnsi="Times New Roman"/>
                <w:sz w:val="28"/>
                <w:szCs w:val="28"/>
              </w:rPr>
              <w:t xml:space="preserve">нии границ, </w:t>
            </w:r>
            <w:proofErr w:type="gramStart"/>
            <w:r w:rsidR="00EE7323" w:rsidRPr="00EE7323">
              <w:rPr>
                <w:rFonts w:ascii="Times New Roman" w:eastAsia="Calibri" w:hAnsi="Times New Roman"/>
                <w:sz w:val="28"/>
                <w:szCs w:val="28"/>
              </w:rPr>
              <w:t>прилегающих</w:t>
            </w:r>
            <w:proofErr w:type="gramEnd"/>
            <w:r w:rsidR="00EE7323" w:rsidRPr="00EE7323">
              <w:rPr>
                <w:rFonts w:ascii="Times New Roman" w:eastAsia="Calibri" w:hAnsi="Times New Roman"/>
                <w:sz w:val="28"/>
                <w:szCs w:val="28"/>
              </w:rPr>
              <w:t xml:space="preserve"> к некоторым организациям и объектам территорий, на которых не допускается розничная продажа алкогольной продукции на те</w:t>
            </w:r>
            <w:r w:rsidR="00EE7323" w:rsidRPr="00EE7323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EE7323" w:rsidRPr="00EE7323">
              <w:rPr>
                <w:rFonts w:ascii="Times New Roman" w:eastAsia="Calibri" w:hAnsi="Times New Roman"/>
                <w:sz w:val="28"/>
                <w:szCs w:val="28"/>
              </w:rPr>
              <w:t>ритории муниципального образования Тбилисский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EE73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EE732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147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адресатам, то есть все ли потенциальные адресаты правового регулирования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892" w:rsidRDefault="00131892">
      <w:r>
        <w:separator/>
      </w:r>
    </w:p>
  </w:endnote>
  <w:endnote w:type="continuationSeparator" w:id="0">
    <w:p w:rsidR="00131892" w:rsidRDefault="0013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892" w:rsidRDefault="00131892">
      <w:r>
        <w:separator/>
      </w:r>
    </w:p>
  </w:footnote>
  <w:footnote w:type="continuationSeparator" w:id="0">
    <w:p w:rsidR="00131892" w:rsidRDefault="00131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1892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1A0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3147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C4ECD"/>
    <w:rsid w:val="00EE732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CE5E5-BCA7-49D4-BEB0-9D78D2B8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59</cp:revision>
  <dcterms:created xsi:type="dcterms:W3CDTF">2021-12-06T12:52:00Z</dcterms:created>
  <dcterms:modified xsi:type="dcterms:W3CDTF">2025-06-25T08:49:00Z</dcterms:modified>
</cp:coreProperties>
</file>