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68" w:rsidRPr="00043668" w:rsidRDefault="00043668" w:rsidP="002D62A0">
      <w:pPr>
        <w:spacing w:after="161" w:line="480" w:lineRule="atLeast"/>
        <w:jc w:val="center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</w:pPr>
      <w:r w:rsidRPr="00043668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  <w:t>Памятка по мерам безопасности при участии в акциях, шествиях, митингах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помнить, что участие в любом массовом мероприятии сопряжено с повышенной опасностью.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 любая несанкционированная акция, митинг, пикетирование, сами по себе несут угрозу Вашей жизни и здоровью, причиной таких последствий чаще всего является: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отсутствие организационных мероприятий, место проведения несанкционированных мероприятий может попросту не вместить всех желающих, образуется давка, паника, также не будет приостановлено движение транспортных средств.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На несанкционированных мероприятиях отсутствуют дежурные кареты скорой помощи.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Организаторами несанкционированных мероприятий зачастую преследуется одна цель, создание резонанса, по этой причине на таких мероприятиях присутствуют люди задача, которых вывести мероприятия из правового поля, посредством агрессии к другим участникам либо к представителям власти.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Чтобы избежать возможных неприятностей, каждому необходимо знать основные правила поведения в местах большого скопления людей. Человек, находящийся в толпе, подвергается опасности </w:t>
      </w:r>
      <w:proofErr w:type="gramStart"/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из-за</w:t>
      </w:r>
      <w:proofErr w:type="gramEnd"/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возможности возникновения давки;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возможного проявления агрессии со стороны участников мероприятия (футбольных фанатов, хулиганов, участников митинга);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возможности столкновения с сотрудниками органов правопорядка (при участии в акциях протеста).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Массовые акции протеста (или митинги)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Массовая акция протеста – мероприятие с повышенной степенью опасности для всех её участников. Толпы на массовом гулянии и на митинге отличаются друг от друга. Для акции протеста характерна идея противостояния толпы и чиновника, органа власти, полиции. Обезличенность толпы, осознание отсутствия личной ответственности вкупе с выплеском возмущения освобождает дремлющую в человеке агрессию, мишенью для которой могут стать другие участники акции, работники органов правопорядка и просто прохожие.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тем как пойти на митинг узнайте все о форме его организации, предполагаемом количестве и составе участников, планируемых действиях, времени начала и окончания акции.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Помните, что участие в несанкционированных акциях протеста является административным правонарушением.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Предупредите родных и друзей о том, куда Вы пойдёте. Всегда берите с собой документы и мобильный телефон. Паспорт должен быть надёжно спрятан.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Ни в коем случае не берите с собой предметов, которые могут показаться оружием.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пытайтесь мешать действиям работников правоохранительных органов. Не вступайте с ними в спор, выполняйте все их требования.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Находясь на митинге, следите за поведением окружающих, остерегайтесь агрессивно настроенных людей.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Сместитесь к краю толпы примерно за 15 минут до официального окончания акции.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реагируйте на призывы к противоправным действиям.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участия в массовых мероприятиях граждане обязаны: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соблюдать и поддерживать общественный порядок;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допускать действий, способных привести к возникновению экстремальных ситуаций и создающих опасность для окружающих;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бережно относиться к сооружениям и оборудованию объекта проведения массового мероприятия;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себя уважительно по отношению к другим гражданам;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оставлять без присмотра несовершеннолетних детей;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парковать автотранспо</w:t>
      </w:r>
      <w:proofErr w:type="gramStart"/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рт в сп</w:t>
      </w:r>
      <w:proofErr w:type="gramEnd"/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ециально отведенных местах.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 Участникам массового мероприятия запрещается: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допускать выкрики или иные действия, оскорбляющие честь и достоинство других людей;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огнеопасные, ядовитые и раздражающие слизистые оболочки человеческого организма вещества, алкогольные напитки, пиво, напитки и продукцию в стеклянной и металлической таре; крупногабаритные свертки, сумки, чемоданы и иные предметы, мешающие другим участникам, а также нормальному проведению массового мероприятия;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выбрасывать предметы на трибуну, сцену и другие места выступлений участников массового мероприятия, а также совершать иные действия, нарушающие порядок проведения массового мероприятия;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распивать спиртные напитки или появляться в пьяном виде в общественных местах;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совершать действия, оскорбляющие других граждан, нарушающие общественный порядок и угрожающие общественной безопасности;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создавать помехи передвижению участников мероприятия и транспортных средств, забираться на ограждения, парапеты, осветительные устройства, площадки для телевизионных съемок, деревья, крыши, несущие конструкции и другие сооружения, не предназначенные для размещения на них людей;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оборудование, элементы оформления сооружений и зелёные насаждения;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наносить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и</w:t>
      </w:r>
      <w:bookmarkStart w:id="0" w:name="_GoBack"/>
      <w:bookmarkEnd w:id="0"/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иной ненависти и вражды.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Зрители и участники массовых мероприятий, не соблюдающие правила поведения могут быть привлечены к ответственности в соответствии с действующим законодательством Российской Федерации: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нарушение установленного порядка организации либо проведение собраний, митингов, демонстраций, шествий и пикетирования (КоАП РФ, ст. 20.2) – штраф на организаторов от одной до двух тысяч рублей, на участников – от пятисот до одной тысячи рублей;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нецензурную брань в общественных местах, оскорбительное приставание к гражданам или за другие действия, демонстративно нарушающие общественный порядок и спокойствие граждан (КоАП РФ, ст. 20.1.) – штраф от пятисот до одной тысячи рублей или административный арест на срок до пятнадцати суток. Если указанные действия сопряжены с неисполнением законных требований представителя власти – штраф от одной до двух тысяч пятисот рублей или административный арест до пятнадцати суток;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распитие алкогольной и спиртосодержащей продукции в неустановленных местах (КоАП РФ, ст. 20.20) – штраф в размере от ста до трехсот рублей, а потребление наркотиков на улицах – от одной тысячи до одной тысячи пятисот рублей;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появление в общественных местах в состоянии опьянения (КоАП РФ, ст. 20.21) – штраф в размере от ста до пятисот рублей или административным арестом до пятнадцати суток;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блокирование транспортных коммуникаций (КоАП РФ, ст. 20.18) – штраф в размере от двух тысяч до двух тысяч пятисот рублей или административный арест на срок до пятнадцати суток;</w:t>
      </w:r>
    </w:p>
    <w:p w:rsidR="00043668" w:rsidRPr="00043668" w:rsidRDefault="00043668" w:rsidP="002D6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участие в несогласованных с органами государственной власти публичных акциях влечет ответственность по статье 20.2 КоАП РФ «Нарушение установленного порядка организации собрания, митинга, демонстрации, шествия или пикетирования», предусматривающей </w:t>
      </w:r>
      <w:proofErr w:type="gramStart"/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наказание</w:t>
      </w:r>
      <w:proofErr w:type="gramEnd"/>
      <w:r w:rsidRPr="00043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на организатора, так и на участников мероприятия.</w:t>
      </w:r>
    </w:p>
    <w:p w:rsidR="001B57A6" w:rsidRDefault="001B57A6" w:rsidP="002D62A0">
      <w:pPr>
        <w:jc w:val="both"/>
      </w:pPr>
    </w:p>
    <w:sectPr w:rsidR="001B57A6" w:rsidSect="002D62A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73" w:rsidRDefault="007D2773" w:rsidP="002D62A0">
      <w:pPr>
        <w:spacing w:after="0" w:line="240" w:lineRule="auto"/>
      </w:pPr>
      <w:r>
        <w:separator/>
      </w:r>
    </w:p>
  </w:endnote>
  <w:endnote w:type="continuationSeparator" w:id="0">
    <w:p w:rsidR="007D2773" w:rsidRDefault="007D2773" w:rsidP="002D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73" w:rsidRDefault="007D2773" w:rsidP="002D62A0">
      <w:pPr>
        <w:spacing w:after="0" w:line="240" w:lineRule="auto"/>
      </w:pPr>
      <w:r>
        <w:separator/>
      </w:r>
    </w:p>
  </w:footnote>
  <w:footnote w:type="continuationSeparator" w:id="0">
    <w:p w:rsidR="007D2773" w:rsidRDefault="007D2773" w:rsidP="002D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762939"/>
      <w:docPartObj>
        <w:docPartGallery w:val="Page Numbers (Top of Page)"/>
        <w:docPartUnique/>
      </w:docPartObj>
    </w:sdtPr>
    <w:sdtContent>
      <w:p w:rsidR="002D62A0" w:rsidRDefault="002D62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62A0" w:rsidRDefault="002D62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68"/>
    <w:rsid w:val="00043668"/>
    <w:rsid w:val="001B57A6"/>
    <w:rsid w:val="002D62A0"/>
    <w:rsid w:val="007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2A0"/>
  </w:style>
  <w:style w:type="paragraph" w:styleId="a5">
    <w:name w:val="footer"/>
    <w:basedOn w:val="a"/>
    <w:link w:val="a6"/>
    <w:uiPriority w:val="99"/>
    <w:unhideWhenUsed/>
    <w:rsid w:val="002D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2A0"/>
  </w:style>
  <w:style w:type="paragraph" w:styleId="a5">
    <w:name w:val="footer"/>
    <w:basedOn w:val="a"/>
    <w:link w:val="a6"/>
    <w:uiPriority w:val="99"/>
    <w:unhideWhenUsed/>
    <w:rsid w:val="002D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2023-03-10T05:57:00Z</dcterms:created>
  <dcterms:modified xsi:type="dcterms:W3CDTF">2023-03-13T08:09:00Z</dcterms:modified>
</cp:coreProperties>
</file>