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0B" w:rsidRDefault="00E5310B" w:rsidP="00E5310B">
      <w:pPr>
        <w:jc w:val="center"/>
      </w:pPr>
      <w:r>
        <w:t xml:space="preserve">Сведения об итоговом 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на должность главы </w:t>
      </w:r>
      <w:r w:rsidR="006C7E76">
        <w:t>Тбилисского</w:t>
      </w:r>
      <w:r>
        <w:t xml:space="preserve"> </w:t>
      </w:r>
      <w:r>
        <w:t xml:space="preserve"> сельского поселения Тбилисского района</w:t>
      </w:r>
    </w:p>
    <w:p w:rsidR="00E5310B" w:rsidRDefault="00E5310B" w:rsidP="00E5310B">
      <w:pPr>
        <w:jc w:val="center"/>
      </w:pPr>
    </w:p>
    <w:p w:rsidR="00E5310B" w:rsidRDefault="006C7E76" w:rsidP="00E5310B">
      <w:pPr>
        <w:jc w:val="center"/>
      </w:pPr>
      <w:proofErr w:type="spellStart"/>
      <w:r>
        <w:t>Железнева</w:t>
      </w:r>
      <w:proofErr w:type="spellEnd"/>
      <w:r>
        <w:t xml:space="preserve"> Николая Михайловича</w:t>
      </w:r>
    </w:p>
    <w:p w:rsidR="00E5310B" w:rsidRDefault="00E5310B" w:rsidP="00E5310B">
      <w:pPr>
        <w:jc w:val="center"/>
      </w:pPr>
    </w:p>
    <w:p w:rsidR="00E5310B" w:rsidRDefault="00E5310B" w:rsidP="00E531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6C7E76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400</w:t>
            </w:r>
            <w:r w:rsidR="00E5310B">
              <w:rPr>
                <w:sz w:val="24"/>
                <w:lang w:eastAsia="en-US"/>
              </w:rPr>
              <w:t>00</w:t>
            </w:r>
            <w:r w:rsidR="00E5310B">
              <w:rPr>
                <w:sz w:val="24"/>
                <w:lang w:eastAsia="en-US"/>
              </w:rPr>
              <w:t>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6C7E76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40000,0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69006B" w:rsidRDefault="0069006B"/>
    <w:sectPr w:rsidR="006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0B"/>
    <w:rsid w:val="0069006B"/>
    <w:rsid w:val="006C7E76"/>
    <w:rsid w:val="00E5310B"/>
    <w:rsid w:val="00E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2014-10-13T07:59:00Z</dcterms:created>
  <dcterms:modified xsi:type="dcterms:W3CDTF">2014-10-13T07:59:00Z</dcterms:modified>
</cp:coreProperties>
</file>